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727C33C" w14:textId="77777777" w:rsidR="00D91A27" w:rsidRDefault="00D91A27" w:rsidP="00D91A27">
      <w:pPr>
        <w:pStyle w:val="hluvod"/>
        <w:rPr>
          <w:b/>
          <w:bCs/>
          <w:sz w:val="36"/>
          <w:szCs w:val="36"/>
        </w:rPr>
      </w:pPr>
      <w:r w:rsidRPr="000735B9">
        <w:rPr>
          <w:b/>
          <w:bCs/>
          <w:sz w:val="36"/>
          <w:szCs w:val="36"/>
        </w:rPr>
        <w:t>GYMNÁZIUM A STŘEDNÍ ODBORNÁ ŠKOLA ZDRAVOTNICKÁ A EKONOMICKÁ VYŠKOV</w:t>
      </w:r>
      <w:r>
        <w:rPr>
          <w:b/>
          <w:bCs/>
          <w:sz w:val="36"/>
          <w:szCs w:val="36"/>
        </w:rPr>
        <w:t xml:space="preserve">, </w:t>
      </w:r>
      <w:r w:rsidRPr="00D2423B">
        <w:rPr>
          <w:b/>
          <w:bCs/>
          <w:sz w:val="36"/>
          <w:szCs w:val="36"/>
        </w:rPr>
        <w:t>příspěvková organizace</w:t>
      </w:r>
    </w:p>
    <w:p w14:paraId="1B799204" w14:textId="77777777" w:rsidR="00BE2E1C" w:rsidRPr="000735B9" w:rsidRDefault="00BE2E1C" w:rsidP="00BE2E1C">
      <w:pPr>
        <w:pStyle w:val="hluvod"/>
        <w:rPr>
          <w:b/>
          <w:bCs/>
          <w:sz w:val="36"/>
          <w:szCs w:val="36"/>
        </w:rPr>
      </w:pPr>
    </w:p>
    <w:p w14:paraId="21E3664B" w14:textId="77777777" w:rsidR="00BE2E1C" w:rsidRPr="003C31F6" w:rsidRDefault="00BE2E1C" w:rsidP="00BE2E1C">
      <w:pPr>
        <w:pStyle w:val="uvod"/>
        <w:rPr>
          <w:bCs/>
        </w:rPr>
      </w:pPr>
      <w:r w:rsidRPr="003C31F6">
        <w:rPr>
          <w:bCs/>
        </w:rPr>
        <w:t>ŠKOLNÍ VZDĚLÁVÁCÍ PROGRAM</w:t>
      </w:r>
    </w:p>
    <w:p w14:paraId="2BD7FF9F" w14:textId="77777777" w:rsidR="00BE2E1C" w:rsidRDefault="00BE2E1C" w:rsidP="00BE2E1C">
      <w:pPr>
        <w:pStyle w:val="uvod"/>
        <w:rPr>
          <w:b/>
          <w:bCs/>
        </w:rPr>
      </w:pPr>
      <w:r w:rsidRPr="003C31F6">
        <w:rPr>
          <w:bCs/>
        </w:rPr>
        <w:t xml:space="preserve">PRO </w:t>
      </w:r>
      <w:r>
        <w:rPr>
          <w:bCs/>
        </w:rPr>
        <w:t>GYMNAZIÁL</w:t>
      </w:r>
      <w:r w:rsidRPr="003C31F6">
        <w:rPr>
          <w:bCs/>
        </w:rPr>
        <w:t>NÍ VZDĚLÁVÁNÍ</w:t>
      </w:r>
    </w:p>
    <w:p w14:paraId="18764F54" w14:textId="77777777" w:rsidR="00BE2E1C" w:rsidRPr="00BE2E1C" w:rsidRDefault="00BE2E1C" w:rsidP="00BE2E1C">
      <w:pPr>
        <w:pStyle w:val="nadpisy"/>
        <w:jc w:val="center"/>
        <w:rPr>
          <w:rFonts w:ascii="Book Antiqua" w:hAnsi="Book Antiqua"/>
          <w:caps/>
          <w:sz w:val="28"/>
          <w:szCs w:val="28"/>
        </w:rPr>
      </w:pPr>
      <w:r>
        <w:rPr>
          <w:noProof/>
          <w:lang w:bidi="ar-SA"/>
        </w:rPr>
        <w:drawing>
          <wp:inline distT="0" distB="0" distL="0" distR="0" wp14:anchorId="0B82AB19" wp14:editId="2EEA9BD3">
            <wp:extent cx="5325884" cy="4562475"/>
            <wp:effectExtent l="0" t="0" r="0"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YVY201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25530" cy="4562172"/>
                    </a:xfrm>
                    <a:prstGeom prst="rect">
                      <a:avLst/>
                    </a:prstGeom>
                  </pic:spPr>
                </pic:pic>
              </a:graphicData>
            </a:graphic>
          </wp:inline>
        </w:drawing>
      </w:r>
      <w:r w:rsidRPr="003C31F6">
        <w:rPr>
          <w:caps/>
          <w:sz w:val="28"/>
          <w:szCs w:val="28"/>
        </w:rPr>
        <w:t xml:space="preserve"> </w:t>
      </w:r>
      <w:r w:rsidRPr="00BE2E1C">
        <w:rPr>
          <w:rFonts w:ascii="Book Antiqua" w:hAnsi="Book Antiqua"/>
          <w:caps/>
          <w:sz w:val="28"/>
          <w:szCs w:val="28"/>
        </w:rPr>
        <w:t>ČTYŘLETÉ GYMNÁZIUM</w:t>
      </w:r>
    </w:p>
    <w:p w14:paraId="36747FA6" w14:textId="299D1F68" w:rsidR="00BE2E1C" w:rsidRDefault="00DE3BF1" w:rsidP="00BE2E1C">
      <w:pPr>
        <w:pStyle w:val="patitulmale"/>
        <w:jc w:val="center"/>
        <w:rPr>
          <w:rFonts w:ascii="Book Antiqua" w:hAnsi="Book Antiqua"/>
          <w:sz w:val="28"/>
        </w:rPr>
      </w:pPr>
      <w:r>
        <w:rPr>
          <w:rFonts w:ascii="Book Antiqua" w:hAnsi="Book Antiqua"/>
          <w:sz w:val="28"/>
        </w:rPr>
        <w:t xml:space="preserve">verze </w:t>
      </w:r>
      <w:r w:rsidR="004E5F2B">
        <w:rPr>
          <w:rFonts w:ascii="Book Antiqua" w:hAnsi="Book Antiqua"/>
          <w:sz w:val="28"/>
        </w:rPr>
        <w:t>8</w:t>
      </w:r>
      <w:r w:rsidR="00582E6A" w:rsidRPr="00582E6A">
        <w:rPr>
          <w:rFonts w:ascii="Book Antiqua" w:hAnsi="Book Antiqua"/>
          <w:sz w:val="28"/>
        </w:rPr>
        <w:t>.0</w:t>
      </w:r>
    </w:p>
    <w:p w14:paraId="2E51CB2A" w14:textId="77777777" w:rsidR="00BE2E1C" w:rsidRDefault="00A37783" w:rsidP="00BE2E1C">
      <w:pPr>
        <w:pStyle w:val="prvnistrana"/>
      </w:pPr>
      <w:r>
        <w:rPr>
          <w:noProof/>
          <w:sz w:val="40"/>
          <w:szCs w:val="40"/>
          <w:lang w:bidi="ar-SA"/>
        </w:rPr>
        <mc:AlternateContent>
          <mc:Choice Requires="wps">
            <w:drawing>
              <wp:anchor distT="72390" distB="72390" distL="114935" distR="114935" simplePos="0" relativeHeight="251660800" behindDoc="0" locked="0" layoutInCell="1" allowOverlap="1" wp14:anchorId="7968BAE6" wp14:editId="41D7142C">
                <wp:simplePos x="0" y="0"/>
                <wp:positionH relativeFrom="column">
                  <wp:posOffset>9525</wp:posOffset>
                </wp:positionH>
                <wp:positionV relativeFrom="paragraph">
                  <wp:posOffset>6251575</wp:posOffset>
                </wp:positionV>
                <wp:extent cx="6098540" cy="1028065"/>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8540" cy="10280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77C64E" w14:textId="77777777" w:rsidR="004C73A8" w:rsidRDefault="004C73A8" w:rsidP="00BE2E1C">
                            <w:pPr>
                              <w:pStyle w:val="hluvod"/>
                              <w:rPr>
                                <w:szCs w:val="48"/>
                              </w:rPr>
                            </w:pPr>
                            <w:r>
                              <w:rPr>
                                <w:szCs w:val="48"/>
                              </w:rPr>
                              <w:t>ŠKOLA ORIENTACE VE SVĚTĚ POZNÁNÍ</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68BAE6" id="_x0000_t202" coordsize="21600,21600" o:spt="202" path="m,l,21600r21600,l21600,xe">
                <v:stroke joinstyle="miter"/>
                <v:path gradientshapeok="t" o:connecttype="rect"/>
              </v:shapetype>
              <v:shape id="Text Box 3" o:spid="_x0000_s1026" type="#_x0000_t202" style="position:absolute;left:0;text-align:left;margin-left:.75pt;margin-top:492.25pt;width:480.2pt;height:80.95pt;z-index:251660800;visibility:visible;mso-wrap-style:square;mso-width-percent:0;mso-height-percent:0;mso-wrap-distance-left:9.05pt;mso-wrap-distance-top:5.7pt;mso-wrap-distance-right:9.05pt;mso-wrap-distance-bottom:5.7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" stroked="f">
                <v:fill opacity="0"/>
                <v:textbox inset="0,0,0,0">
                  <w:txbxContent>
                    <w:p w14:paraId="7577C64E" w14:textId="77777777" w:rsidR="004C73A8" w:rsidRDefault="004C73A8" w:rsidP="00BE2E1C">
                      <w:pPr>
                        <w:pStyle w:val="hluvod"/>
                        <w:rPr>
                          <w:szCs w:val="48"/>
                        </w:rPr>
                      </w:pPr>
                      <w:r>
                        <w:rPr>
                          <w:szCs w:val="48"/>
                        </w:rPr>
                        <w:t>ŠKOLA ORIENTACE VE SVĚTĚ POZNÁNÍ</w:t>
                      </w:r>
                    </w:p>
                  </w:txbxContent>
                </v:textbox>
              </v:shape>
            </w:pict>
          </mc:Fallback>
        </mc:AlternateContent>
      </w:r>
      <w:r w:rsidR="00BE2E1C" w:rsidRPr="00BE2E1C">
        <w:rPr>
          <w:sz w:val="40"/>
          <w:szCs w:val="40"/>
        </w:rPr>
        <w:t>Svazek</w:t>
      </w:r>
      <w:r w:rsidR="00BE2E1C">
        <w:t xml:space="preserve"> </w:t>
      </w:r>
      <w:r w:rsidR="00BE2E1C" w:rsidRPr="00BE2E1C">
        <w:rPr>
          <w:sz w:val="40"/>
          <w:szCs w:val="40"/>
        </w:rPr>
        <w:t>1</w:t>
      </w:r>
    </w:p>
    <w:p w14:paraId="12EBC528" w14:textId="77777777" w:rsidR="00A43A25" w:rsidRDefault="00A43A25">
      <w:pPr>
        <w:pStyle w:val="patitulvelke"/>
        <w:pageBreakBefore/>
      </w:pPr>
    </w:p>
    <w:p w14:paraId="79F73A2A" w14:textId="77777777" w:rsidR="00A43A25" w:rsidRDefault="00A43A25">
      <w:pPr>
        <w:widowControl/>
        <w:suppressAutoHyphens w:val="0"/>
        <w:rPr>
          <w:rFonts w:ascii="Tahoma" w:hAnsi="Tahoma"/>
          <w:sz w:val="52"/>
        </w:rPr>
      </w:pPr>
      <w:r>
        <w:br w:type="page"/>
      </w:r>
    </w:p>
    <w:p w14:paraId="1C7F44A9" w14:textId="77777777" w:rsidR="00B04C97" w:rsidRDefault="00B04C97">
      <w:pPr>
        <w:pStyle w:val="patitulvelke"/>
        <w:pageBreakBefore/>
      </w:pPr>
      <w:r>
        <w:lastRenderedPageBreak/>
        <w:t>Škola orientace ve světě poznání</w:t>
      </w:r>
    </w:p>
    <w:p w14:paraId="5979D458" w14:textId="77777777" w:rsidR="00B04C97" w:rsidRDefault="00B04C97">
      <w:pPr>
        <w:pStyle w:val="patitulmale"/>
      </w:pPr>
      <w:r>
        <w:t>Školní vzdělávací program</w:t>
      </w:r>
      <w:r w:rsidR="00BE0BBB">
        <w:t xml:space="preserve"> pro gymnaziální vzdělávání</w:t>
      </w:r>
    </w:p>
    <w:p w14:paraId="31D422B7" w14:textId="77777777" w:rsidR="00B04C97" w:rsidRDefault="00B04C97">
      <w:pPr>
        <w:pStyle w:val="patitulmale"/>
      </w:pPr>
    </w:p>
    <w:p w14:paraId="32448BCA" w14:textId="796FD839" w:rsidR="00B04C97" w:rsidRDefault="00B04C97">
      <w:pPr>
        <w:pStyle w:val="patitulmale"/>
      </w:pPr>
      <w:r>
        <w:t xml:space="preserve">verze </w:t>
      </w:r>
      <w:r w:rsidR="004E5F2B">
        <w:t>8</w:t>
      </w:r>
      <w:r>
        <w:t>.</w:t>
      </w:r>
      <w:r w:rsidR="003A5938">
        <w:t>0</w:t>
      </w:r>
    </w:p>
    <w:p w14:paraId="0AB39EE6" w14:textId="77777777" w:rsidR="00B04C97" w:rsidRDefault="00B04C97">
      <w:pPr>
        <w:pStyle w:val="patitulvelke"/>
        <w:pageBreakBefore/>
      </w:pPr>
      <w:r>
        <w:lastRenderedPageBreak/>
        <w:t>Klíč ke vší vědě je otazník.</w:t>
      </w:r>
    </w:p>
    <w:p w14:paraId="27E3A137" w14:textId="77777777" w:rsidR="00B04C97" w:rsidRDefault="00B04C97">
      <w:pPr>
        <w:pStyle w:val="patitulmale"/>
        <w:ind w:right="57"/>
      </w:pPr>
      <w:r>
        <w:t>H. Balzac</w:t>
      </w:r>
    </w:p>
    <w:p w14:paraId="11F5AC8B" w14:textId="7F42BB10" w:rsidR="00987DA2" w:rsidRDefault="00987DA2">
      <w:pPr>
        <w:widowControl/>
        <w:suppressAutoHyphens w:val="0"/>
        <w:rPr>
          <w:rFonts w:ascii="Tahoma" w:hAnsi="Tahoma"/>
          <w:sz w:val="28"/>
        </w:rPr>
      </w:pPr>
    </w:p>
    <w:p w14:paraId="18E8FC8F" w14:textId="77777777" w:rsidR="00B04C97" w:rsidRDefault="00B04C97">
      <w:pPr>
        <w:pStyle w:val="identifikator"/>
        <w:pageBreakBefore/>
      </w:pPr>
      <w:r>
        <w:lastRenderedPageBreak/>
        <w:t>ŠKOLNÍ VZDĚLÁVÁCÍ PROGRAM PRO GYMNAZIÁLNÍ VZDĚLÁVÁNÍ</w:t>
      </w:r>
      <w:r w:rsidR="00E27BED">
        <w:rPr>
          <w:rStyle w:val="Znakapoznpodarou"/>
        </w:rPr>
        <w:footnoteReference w:id="1"/>
      </w:r>
    </w:p>
    <w:p w14:paraId="3D2DA5EF" w14:textId="77777777" w:rsidR="00B04C97" w:rsidRDefault="00B04C97">
      <w:pPr>
        <w:pStyle w:val="identifikator"/>
      </w:pPr>
    </w:p>
    <w:p w14:paraId="1B438D34" w14:textId="77777777" w:rsidR="00E27BED" w:rsidRDefault="00B04C97">
      <w:pPr>
        <w:pStyle w:val="identifikator"/>
        <w:rPr>
          <w:rStyle w:val="kurziva"/>
        </w:rPr>
      </w:pPr>
      <w:r>
        <w:rPr>
          <w:rStyle w:val="kurziva"/>
        </w:rPr>
        <w:t xml:space="preserve">Vzdělávací program: </w:t>
      </w:r>
    </w:p>
    <w:p w14:paraId="098CD365" w14:textId="5623EF79" w:rsidR="00B04C97" w:rsidRDefault="00E27BED" w:rsidP="00E27BED">
      <w:pPr>
        <w:pStyle w:val="identifikator"/>
        <w:rPr>
          <w:rStyle w:val="Normln1"/>
          <w:rFonts w:ascii="Tahoma" w:hAnsi="Tahoma"/>
        </w:rPr>
      </w:pPr>
      <w:r>
        <w:rPr>
          <w:rStyle w:val="Normln1"/>
          <w:rFonts w:ascii="Tahoma" w:hAnsi="Tahoma"/>
        </w:rPr>
        <w:t>Č</w:t>
      </w:r>
      <w:r w:rsidR="00B04C97">
        <w:rPr>
          <w:rStyle w:val="Normln1"/>
          <w:rFonts w:ascii="Tahoma" w:hAnsi="Tahoma"/>
        </w:rPr>
        <w:t>tyřletý</w:t>
      </w:r>
      <w:r>
        <w:rPr>
          <w:rStyle w:val="Normln1"/>
          <w:rFonts w:ascii="Tahoma" w:hAnsi="Tahoma"/>
        </w:rPr>
        <w:t xml:space="preserve"> vzdělávací program</w:t>
      </w:r>
    </w:p>
    <w:p w14:paraId="7A967273" w14:textId="77777777" w:rsidR="00E27BED" w:rsidRDefault="00B04C97">
      <w:pPr>
        <w:pStyle w:val="identifikator"/>
        <w:rPr>
          <w:rStyle w:val="kurziva"/>
        </w:rPr>
      </w:pPr>
      <w:r>
        <w:rPr>
          <w:rStyle w:val="kurziva"/>
        </w:rPr>
        <w:t>Studijní forma vzdělávání:</w:t>
      </w:r>
    </w:p>
    <w:p w14:paraId="78B19EC9" w14:textId="77777777" w:rsidR="00B04C97" w:rsidRDefault="00E27BED">
      <w:pPr>
        <w:pStyle w:val="identifikator"/>
      </w:pPr>
      <w:r>
        <w:t>D</w:t>
      </w:r>
      <w:r w:rsidR="00B04C97">
        <w:t>enní</w:t>
      </w:r>
      <w:r>
        <w:t xml:space="preserve"> forma vzdělávání</w:t>
      </w:r>
    </w:p>
    <w:p w14:paraId="51256C58" w14:textId="77777777" w:rsidR="00B04C97" w:rsidRDefault="00B04C97">
      <w:pPr>
        <w:pStyle w:val="identifikator"/>
        <w:rPr>
          <w:rStyle w:val="kurziva"/>
        </w:rPr>
      </w:pPr>
      <w:r>
        <w:rPr>
          <w:rStyle w:val="kurziva"/>
        </w:rPr>
        <w:t>Předkladatel:</w:t>
      </w:r>
    </w:p>
    <w:p w14:paraId="23BA5864" w14:textId="1D5EBA76" w:rsidR="00BE2E1C" w:rsidRDefault="00BE2E1C" w:rsidP="00BE2E1C">
      <w:pPr>
        <w:pStyle w:val="identifikator"/>
      </w:pPr>
      <w:r>
        <w:t xml:space="preserve">Gymnázium a </w:t>
      </w:r>
      <w:r w:rsidR="004E5F2B">
        <w:t>s</w:t>
      </w:r>
      <w:r>
        <w:t>třední odborná škola zdravotnická a ekonomická Vyškov</w:t>
      </w:r>
    </w:p>
    <w:p w14:paraId="3EDDC7CC" w14:textId="77777777" w:rsidR="00D91A27" w:rsidRDefault="00D91A27" w:rsidP="00BE2E1C">
      <w:pPr>
        <w:pStyle w:val="identifikator"/>
      </w:pPr>
      <w:r>
        <w:t xml:space="preserve"> příspěvková organizace</w:t>
      </w:r>
    </w:p>
    <w:p w14:paraId="5D46C449" w14:textId="77777777" w:rsidR="00B04C97" w:rsidRDefault="00295A34">
      <w:pPr>
        <w:pStyle w:val="identifikator"/>
      </w:pPr>
      <w:r>
        <w:t>Komenského 16</w:t>
      </w:r>
      <w:r w:rsidR="008B5AC8">
        <w:t>/5</w:t>
      </w:r>
      <w:r>
        <w:t>, 682 0</w:t>
      </w:r>
      <w:r w:rsidR="00B04C97">
        <w:t>1 Vyškov</w:t>
      </w:r>
    </w:p>
    <w:p w14:paraId="7EE502ED" w14:textId="77777777" w:rsidR="00B04C97" w:rsidRDefault="00B04C97">
      <w:pPr>
        <w:pStyle w:val="identifikator"/>
      </w:pPr>
      <w:r>
        <w:rPr>
          <w:i/>
        </w:rPr>
        <w:t>ředitel:</w:t>
      </w:r>
      <w:r>
        <w:t xml:space="preserve"> </w:t>
      </w:r>
      <w:r w:rsidR="007B23C1">
        <w:t>RND</w:t>
      </w:r>
      <w:r>
        <w:t xml:space="preserve">r. </w:t>
      </w:r>
      <w:r w:rsidR="007B23C1">
        <w:t>Václav Klement</w:t>
      </w:r>
    </w:p>
    <w:p w14:paraId="32AE3935" w14:textId="77777777" w:rsidR="00B04C97" w:rsidRDefault="00B04C97">
      <w:pPr>
        <w:pStyle w:val="identifikator"/>
      </w:pPr>
      <w:r>
        <w:rPr>
          <w:i/>
        </w:rPr>
        <w:t>telefon:</w:t>
      </w:r>
      <w:r w:rsidR="00083E48">
        <w:t xml:space="preserve"> 517 307 010</w:t>
      </w:r>
    </w:p>
    <w:p w14:paraId="60D56A83" w14:textId="77777777" w:rsidR="00B04C97" w:rsidRDefault="00B04C97">
      <w:pPr>
        <w:pStyle w:val="identifikator"/>
      </w:pPr>
      <w:r>
        <w:rPr>
          <w:i/>
        </w:rPr>
        <w:t>e-mail:</w:t>
      </w:r>
      <w:r>
        <w:rPr>
          <w:b/>
        </w:rPr>
        <w:t xml:space="preserve"> </w:t>
      </w:r>
      <w:r>
        <w:t>info@gykovy.cz</w:t>
      </w:r>
    </w:p>
    <w:p w14:paraId="76640FA2" w14:textId="77777777" w:rsidR="00B04C97" w:rsidRDefault="00B04C97">
      <w:pPr>
        <w:pStyle w:val="identifikator"/>
      </w:pPr>
      <w:r>
        <w:rPr>
          <w:i/>
        </w:rPr>
        <w:t>web:</w:t>
      </w:r>
      <w:r>
        <w:t xml:space="preserve"> www.gykovy.cz</w:t>
      </w:r>
    </w:p>
    <w:p w14:paraId="77B8B734" w14:textId="77777777" w:rsidR="00B04C97" w:rsidRDefault="00B04C97">
      <w:pPr>
        <w:pStyle w:val="identifikator"/>
      </w:pPr>
      <w:r>
        <w:rPr>
          <w:i/>
          <w:iCs/>
        </w:rPr>
        <w:t xml:space="preserve">IZO: </w:t>
      </w:r>
      <w:r w:rsidRPr="00295A34">
        <w:t>102 807 655</w:t>
      </w:r>
      <w:r>
        <w:t xml:space="preserve"> </w:t>
      </w:r>
    </w:p>
    <w:p w14:paraId="045941C0" w14:textId="77777777" w:rsidR="00B04C97" w:rsidRDefault="00B04C97">
      <w:pPr>
        <w:pStyle w:val="identifikator"/>
      </w:pPr>
      <w:r>
        <w:rPr>
          <w:i/>
          <w:iCs/>
        </w:rPr>
        <w:t xml:space="preserve">IČO: </w:t>
      </w:r>
      <w:r>
        <w:t>00 55</w:t>
      </w:r>
      <w:r w:rsidR="00295A34">
        <w:t xml:space="preserve"> </w:t>
      </w:r>
      <w:r>
        <w:t>92</w:t>
      </w:r>
      <w:r w:rsidR="00295A34">
        <w:t xml:space="preserve"> </w:t>
      </w:r>
      <w:r>
        <w:t xml:space="preserve">70 </w:t>
      </w:r>
    </w:p>
    <w:p w14:paraId="6F3C1FF7" w14:textId="77777777" w:rsidR="00B04C97" w:rsidRDefault="00B04C97" w:rsidP="00B04C97">
      <w:pPr>
        <w:pStyle w:val="identifikator"/>
        <w:tabs>
          <w:tab w:val="left" w:pos="4290"/>
        </w:tabs>
      </w:pPr>
      <w:r>
        <w:rPr>
          <w:i/>
        </w:rPr>
        <w:t xml:space="preserve">koordinátor </w:t>
      </w:r>
      <w:r w:rsidR="00845939">
        <w:rPr>
          <w:i/>
        </w:rPr>
        <w:t xml:space="preserve">tvorby </w:t>
      </w:r>
      <w:r>
        <w:rPr>
          <w:i/>
        </w:rPr>
        <w:t>ŠVP:</w:t>
      </w:r>
      <w:r>
        <w:t xml:space="preserve"> Mgr. Romana Orságová</w:t>
      </w:r>
    </w:p>
    <w:p w14:paraId="70A32FED" w14:textId="77777777" w:rsidR="00B04C97" w:rsidRDefault="00B04C97">
      <w:pPr>
        <w:pStyle w:val="identifikator"/>
        <w:rPr>
          <w:rStyle w:val="kurziva"/>
        </w:rPr>
      </w:pPr>
      <w:r>
        <w:rPr>
          <w:rStyle w:val="kurziva"/>
        </w:rPr>
        <w:t>Zřizovatel:</w:t>
      </w:r>
    </w:p>
    <w:p w14:paraId="3F729833" w14:textId="77777777" w:rsidR="00B04C97" w:rsidRPr="00295A34" w:rsidRDefault="00B04C97">
      <w:pPr>
        <w:pStyle w:val="identifikator"/>
      </w:pPr>
      <w:r w:rsidRPr="00295A34">
        <w:t>Jihomoravský kraj</w:t>
      </w:r>
    </w:p>
    <w:p w14:paraId="2A45B52B" w14:textId="77777777" w:rsidR="001E19B4" w:rsidRPr="00EB7A79" w:rsidRDefault="001E19B4">
      <w:pPr>
        <w:pStyle w:val="identifikator"/>
      </w:pPr>
      <w:r w:rsidRPr="00EB7A79">
        <w:t>Žerotínovo nám. 449/3, 601 82 Brno</w:t>
      </w:r>
    </w:p>
    <w:p w14:paraId="4F4407E4" w14:textId="77777777" w:rsidR="00B04C97" w:rsidRPr="00EB7A79" w:rsidRDefault="00B04C97">
      <w:pPr>
        <w:pStyle w:val="identifikator"/>
      </w:pPr>
      <w:r w:rsidRPr="00EB7A79">
        <w:rPr>
          <w:i/>
          <w:iCs/>
        </w:rPr>
        <w:t>IČO</w:t>
      </w:r>
      <w:r w:rsidR="00295A34" w:rsidRPr="00EB7A79">
        <w:rPr>
          <w:i/>
          <w:iCs/>
        </w:rPr>
        <w:t>:</w:t>
      </w:r>
      <w:r w:rsidRPr="00EB7A79">
        <w:t xml:space="preserve"> 70 88</w:t>
      </w:r>
      <w:r w:rsidR="00295A34" w:rsidRPr="00EB7A79">
        <w:t xml:space="preserve"> </w:t>
      </w:r>
      <w:r w:rsidRPr="00EB7A79">
        <w:t>83</w:t>
      </w:r>
      <w:r w:rsidR="00295A34" w:rsidRPr="00EB7A79">
        <w:t xml:space="preserve"> </w:t>
      </w:r>
      <w:r w:rsidRPr="00EB7A79">
        <w:t>37</w:t>
      </w:r>
    </w:p>
    <w:p w14:paraId="7FEF846D" w14:textId="77777777" w:rsidR="001E19B4" w:rsidRPr="00EB7A79" w:rsidRDefault="001E19B4" w:rsidP="001E19B4">
      <w:pPr>
        <w:pStyle w:val="identifikator"/>
      </w:pPr>
      <w:r w:rsidRPr="00EB7A79">
        <w:rPr>
          <w:i/>
        </w:rPr>
        <w:t>telefon</w:t>
      </w:r>
      <w:r w:rsidRPr="00EB7A79">
        <w:t>: 541 651 111</w:t>
      </w:r>
    </w:p>
    <w:p w14:paraId="22B83832" w14:textId="77777777" w:rsidR="001E19B4" w:rsidRPr="00EB7A79" w:rsidRDefault="001E19B4">
      <w:pPr>
        <w:pStyle w:val="identifikator"/>
      </w:pPr>
    </w:p>
    <w:p w14:paraId="10508D8A" w14:textId="77777777" w:rsidR="00B04C97" w:rsidRPr="00EB7A79" w:rsidRDefault="00BE2E1C">
      <w:pPr>
        <w:pStyle w:val="identifikator"/>
      </w:pPr>
      <w:r w:rsidRPr="00EB7A79">
        <w:t xml:space="preserve">Verze </w:t>
      </w:r>
      <w:r w:rsidR="00D9798D">
        <w:t>7</w:t>
      </w:r>
      <w:r w:rsidR="00B04C97" w:rsidRPr="00412E92">
        <w:t>.</w:t>
      </w:r>
      <w:r w:rsidR="00460672" w:rsidRPr="00412E92">
        <w:t>0</w:t>
      </w:r>
    </w:p>
    <w:p w14:paraId="7D52A386" w14:textId="77777777" w:rsidR="001E19B4" w:rsidRDefault="001E19B4" w:rsidP="001E19B4">
      <w:pPr>
        <w:pStyle w:val="identifikator"/>
      </w:pPr>
      <w:r w:rsidRPr="00EB7A79">
        <w:t>Tento dokument byl projednán školskou radou</w:t>
      </w:r>
    </w:p>
    <w:p w14:paraId="665834F4" w14:textId="3976A2FE" w:rsidR="00B04C97" w:rsidRDefault="00B04C97">
      <w:pPr>
        <w:pStyle w:val="identifikator"/>
      </w:pPr>
      <w:r>
        <w:t>Tento dokument je platný od 1. 9. 20</w:t>
      </w:r>
      <w:r w:rsidR="00D9798D">
        <w:t>2</w:t>
      </w:r>
      <w:r w:rsidR="004E5F2B">
        <w:t>5</w:t>
      </w:r>
    </w:p>
    <w:p w14:paraId="60F4566C" w14:textId="77777777" w:rsidR="00BE2E1C" w:rsidRDefault="00BE2E1C">
      <w:pPr>
        <w:pStyle w:val="identifikator"/>
      </w:pPr>
    </w:p>
    <w:p w14:paraId="18A448A6" w14:textId="77777777" w:rsidR="00B04C97" w:rsidRDefault="00B04C97">
      <w:pPr>
        <w:pStyle w:val="identifikator"/>
        <w:tabs>
          <w:tab w:val="center" w:pos="1380"/>
          <w:tab w:val="center" w:pos="6979"/>
          <w:tab w:val="center" w:pos="7019"/>
        </w:tabs>
        <w:jc w:val="left"/>
      </w:pPr>
      <w:r>
        <w:tab/>
        <w:t>……………..……….</w:t>
      </w:r>
      <w:r>
        <w:tab/>
        <w:t>………………….……………</w:t>
      </w:r>
    </w:p>
    <w:p w14:paraId="7183D2DB" w14:textId="77777777" w:rsidR="00B04C97" w:rsidRDefault="00B04C97" w:rsidP="0043384B">
      <w:pPr>
        <w:pStyle w:val="identifikator"/>
        <w:tabs>
          <w:tab w:val="center" w:pos="1380"/>
          <w:tab w:val="center" w:pos="6979"/>
          <w:tab w:val="center" w:pos="7019"/>
        </w:tabs>
        <w:jc w:val="left"/>
      </w:pPr>
      <w:r>
        <w:tab/>
        <w:t>razítko</w:t>
      </w:r>
      <w:r>
        <w:tab/>
        <w:t>podpis ředitele</w:t>
      </w:r>
    </w:p>
    <w:p w14:paraId="693D117E" w14:textId="77777777" w:rsidR="00A6773F" w:rsidRDefault="00A6773F"/>
    <w:p w14:paraId="66D50B61" w14:textId="77777777" w:rsidR="00987DA2" w:rsidRDefault="00987DA2" w:rsidP="00A6773F">
      <w:pPr>
        <w:pStyle w:val="Normlnweb"/>
        <w:pageBreakBefore/>
        <w:spacing w:before="238" w:beforeAutospacing="0" w:after="238" w:line="288" w:lineRule="auto"/>
        <w:rPr>
          <w:rFonts w:ascii="Tahoma" w:hAnsi="Tahoma" w:cs="Tahoma"/>
          <w:sz w:val="40"/>
          <w:szCs w:val="40"/>
        </w:rPr>
      </w:pPr>
    </w:p>
    <w:p w14:paraId="162264B4" w14:textId="77777777" w:rsidR="00987DA2" w:rsidRDefault="00987DA2">
      <w:pPr>
        <w:widowControl/>
        <w:suppressAutoHyphens w:val="0"/>
        <w:rPr>
          <w:rFonts w:ascii="Tahoma" w:eastAsia="Times New Roman" w:hAnsi="Tahoma"/>
          <w:sz w:val="40"/>
          <w:szCs w:val="40"/>
          <w:lang w:bidi="ar-SA"/>
        </w:rPr>
      </w:pPr>
      <w:r>
        <w:rPr>
          <w:rFonts w:ascii="Tahoma" w:hAnsi="Tahoma"/>
          <w:sz w:val="40"/>
          <w:szCs w:val="40"/>
        </w:rPr>
        <w:br w:type="page"/>
      </w:r>
    </w:p>
    <w:p w14:paraId="407E0669" w14:textId="77777777" w:rsidR="00B06B68" w:rsidRDefault="00A6773F" w:rsidP="00A6773F">
      <w:pPr>
        <w:pStyle w:val="Normlnweb"/>
        <w:pageBreakBefore/>
        <w:spacing w:before="238" w:beforeAutospacing="0" w:after="238" w:line="288" w:lineRule="auto"/>
      </w:pPr>
      <w:r>
        <w:rPr>
          <w:rFonts w:ascii="Tahoma" w:hAnsi="Tahoma" w:cs="Tahoma"/>
          <w:sz w:val="40"/>
          <w:szCs w:val="40"/>
        </w:rPr>
        <w:lastRenderedPageBreak/>
        <w:t>Obsah</w:t>
      </w:r>
      <w:r w:rsidR="00B06B68">
        <w:rPr>
          <w:rFonts w:ascii="Tahoma" w:hAnsi="Tahoma" w:cs="Tahoma"/>
          <w:sz w:val="40"/>
          <w:szCs w:val="40"/>
        </w:rPr>
        <w:t xml:space="preserve"> </w:t>
      </w:r>
    </w:p>
    <w:p w14:paraId="3DC8CCC0" w14:textId="77777777" w:rsidR="00B06B68" w:rsidRDefault="00864264" w:rsidP="00A6773F">
      <w:pPr>
        <w:pStyle w:val="textik"/>
        <w:tabs>
          <w:tab w:val="right" w:pos="9356"/>
        </w:tabs>
        <w:spacing w:line="240" w:lineRule="auto"/>
      </w:pPr>
      <w:r>
        <w:t>SVAZEK</w:t>
      </w:r>
      <w:r w:rsidR="00B06B68">
        <w:t xml:space="preserve"> 1</w:t>
      </w:r>
    </w:p>
    <w:p w14:paraId="5B63BD16" w14:textId="77777777" w:rsidR="00B06B68" w:rsidRPr="00A55784" w:rsidRDefault="00B06B68" w:rsidP="00EB2EE4">
      <w:pPr>
        <w:pStyle w:val="textik"/>
        <w:tabs>
          <w:tab w:val="right" w:pos="9356"/>
        </w:tabs>
        <w:spacing w:line="360" w:lineRule="auto"/>
      </w:pPr>
    </w:p>
    <w:p w14:paraId="1C59DEF1" w14:textId="1E94EB78" w:rsidR="00EB2EE4" w:rsidRDefault="00B60103" w:rsidP="00EB2EE4">
      <w:pPr>
        <w:pStyle w:val="Obsah1"/>
        <w:spacing w:line="360" w:lineRule="auto"/>
        <w:rPr>
          <w:rFonts w:asciiTheme="minorHAnsi" w:eastAsiaTheme="minorEastAsia" w:hAnsiTheme="minorHAnsi" w:cstheme="minorBidi"/>
          <w:noProof/>
          <w:sz w:val="22"/>
          <w:szCs w:val="22"/>
          <w:lang w:bidi="ar-SA"/>
        </w:rPr>
      </w:pPr>
      <w:r w:rsidRPr="00A55784">
        <w:rPr>
          <w:rFonts w:ascii="Book Antiqua" w:hAnsi="Book Antiqua"/>
        </w:rPr>
        <w:fldChar w:fldCharType="begin"/>
      </w:r>
      <w:r w:rsidR="000C5CA6" w:rsidRPr="00A55784">
        <w:rPr>
          <w:rFonts w:ascii="Book Antiqua" w:hAnsi="Book Antiqua"/>
        </w:rPr>
        <w:instrText xml:space="preserve"> TOC \o "1-3" \h \z \t "kapitola;1;kapitolka;2" </w:instrText>
      </w:r>
      <w:r w:rsidRPr="00A55784">
        <w:rPr>
          <w:rFonts w:ascii="Book Antiqua" w:hAnsi="Book Antiqua"/>
        </w:rPr>
        <w:fldChar w:fldCharType="separate"/>
      </w:r>
      <w:hyperlink w:anchor="_Toc459891217" w:history="1">
        <w:r w:rsidR="00EB2EE4" w:rsidRPr="00E461A0">
          <w:rPr>
            <w:rStyle w:val="Hypertextovodkaz"/>
            <w:noProof/>
          </w:rPr>
          <w:t>Charakteristika školy</w:t>
        </w:r>
        <w:r w:rsidR="00EB2EE4">
          <w:rPr>
            <w:noProof/>
            <w:webHidden/>
          </w:rPr>
          <w:tab/>
        </w:r>
        <w:r>
          <w:rPr>
            <w:noProof/>
            <w:webHidden/>
          </w:rPr>
          <w:fldChar w:fldCharType="begin"/>
        </w:r>
        <w:r w:rsidR="00EB2EE4">
          <w:rPr>
            <w:noProof/>
            <w:webHidden/>
          </w:rPr>
          <w:instrText xml:space="preserve"> PAGEREF _Toc459891217 \h </w:instrText>
        </w:r>
        <w:r>
          <w:rPr>
            <w:noProof/>
            <w:webHidden/>
          </w:rPr>
        </w:r>
        <w:r>
          <w:rPr>
            <w:noProof/>
            <w:webHidden/>
          </w:rPr>
          <w:fldChar w:fldCharType="separate"/>
        </w:r>
        <w:r w:rsidR="0088121A">
          <w:rPr>
            <w:noProof/>
            <w:webHidden/>
          </w:rPr>
          <w:t>7</w:t>
        </w:r>
        <w:r>
          <w:rPr>
            <w:noProof/>
            <w:webHidden/>
          </w:rPr>
          <w:fldChar w:fldCharType="end"/>
        </w:r>
      </w:hyperlink>
    </w:p>
    <w:p w14:paraId="3ECA973F" w14:textId="6384C44E"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18" w:history="1">
        <w:r w:rsidRPr="00E461A0">
          <w:rPr>
            <w:rStyle w:val="Hypertextovodkaz"/>
            <w:noProof/>
          </w:rPr>
          <w:t>Materiální, prostorové, technické a jiné podmínky</w:t>
        </w:r>
        <w:r>
          <w:rPr>
            <w:noProof/>
            <w:webHidden/>
          </w:rPr>
          <w:tab/>
        </w:r>
        <w:r w:rsidR="00B60103">
          <w:rPr>
            <w:noProof/>
            <w:webHidden/>
          </w:rPr>
          <w:fldChar w:fldCharType="begin"/>
        </w:r>
        <w:r>
          <w:rPr>
            <w:noProof/>
            <w:webHidden/>
          </w:rPr>
          <w:instrText xml:space="preserve"> PAGEREF _Toc459891218 \h </w:instrText>
        </w:r>
        <w:r w:rsidR="00B60103">
          <w:rPr>
            <w:noProof/>
            <w:webHidden/>
          </w:rPr>
        </w:r>
        <w:r w:rsidR="00B60103">
          <w:rPr>
            <w:noProof/>
            <w:webHidden/>
          </w:rPr>
          <w:fldChar w:fldCharType="separate"/>
        </w:r>
        <w:r w:rsidR="0088121A">
          <w:rPr>
            <w:noProof/>
            <w:webHidden/>
          </w:rPr>
          <w:t>7</w:t>
        </w:r>
        <w:r w:rsidR="00B60103">
          <w:rPr>
            <w:noProof/>
            <w:webHidden/>
          </w:rPr>
          <w:fldChar w:fldCharType="end"/>
        </w:r>
      </w:hyperlink>
    </w:p>
    <w:p w14:paraId="7D19219A" w14:textId="7F93262A"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19" w:history="1">
        <w:r w:rsidRPr="00E461A0">
          <w:rPr>
            <w:rStyle w:val="Hypertextovodkaz"/>
            <w:noProof/>
          </w:rPr>
          <w:t>Charakteristika žáků a pedagogického sboru</w:t>
        </w:r>
        <w:r>
          <w:rPr>
            <w:noProof/>
            <w:webHidden/>
          </w:rPr>
          <w:tab/>
        </w:r>
        <w:r w:rsidR="00B60103">
          <w:rPr>
            <w:noProof/>
            <w:webHidden/>
          </w:rPr>
          <w:fldChar w:fldCharType="begin"/>
        </w:r>
        <w:r>
          <w:rPr>
            <w:noProof/>
            <w:webHidden/>
          </w:rPr>
          <w:instrText xml:space="preserve"> PAGEREF _Toc459891219 \h </w:instrText>
        </w:r>
        <w:r w:rsidR="00B60103">
          <w:rPr>
            <w:noProof/>
            <w:webHidden/>
          </w:rPr>
        </w:r>
        <w:r w:rsidR="00B60103">
          <w:rPr>
            <w:noProof/>
            <w:webHidden/>
          </w:rPr>
          <w:fldChar w:fldCharType="separate"/>
        </w:r>
        <w:r w:rsidR="0088121A">
          <w:rPr>
            <w:noProof/>
            <w:webHidden/>
          </w:rPr>
          <w:t>7</w:t>
        </w:r>
        <w:r w:rsidR="00B60103">
          <w:rPr>
            <w:noProof/>
            <w:webHidden/>
          </w:rPr>
          <w:fldChar w:fldCharType="end"/>
        </w:r>
      </w:hyperlink>
    </w:p>
    <w:p w14:paraId="482B095B" w14:textId="773E0593"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20" w:history="1">
        <w:r w:rsidRPr="00E461A0">
          <w:rPr>
            <w:rStyle w:val="Hypertextovodkaz"/>
            <w:noProof/>
          </w:rPr>
          <w:t>Mezinárodní spolupráce a dlouhodobé projekty</w:t>
        </w:r>
        <w:r>
          <w:rPr>
            <w:noProof/>
            <w:webHidden/>
          </w:rPr>
          <w:tab/>
        </w:r>
        <w:r w:rsidR="00B60103">
          <w:rPr>
            <w:noProof/>
            <w:webHidden/>
          </w:rPr>
          <w:fldChar w:fldCharType="begin"/>
        </w:r>
        <w:r>
          <w:rPr>
            <w:noProof/>
            <w:webHidden/>
          </w:rPr>
          <w:instrText xml:space="preserve"> PAGEREF _Toc459891220 \h </w:instrText>
        </w:r>
        <w:r w:rsidR="00B60103">
          <w:rPr>
            <w:noProof/>
            <w:webHidden/>
          </w:rPr>
        </w:r>
        <w:r w:rsidR="00B60103">
          <w:rPr>
            <w:noProof/>
            <w:webHidden/>
          </w:rPr>
          <w:fldChar w:fldCharType="separate"/>
        </w:r>
        <w:r w:rsidR="0088121A">
          <w:rPr>
            <w:noProof/>
            <w:webHidden/>
          </w:rPr>
          <w:t>8</w:t>
        </w:r>
        <w:r w:rsidR="00B60103">
          <w:rPr>
            <w:noProof/>
            <w:webHidden/>
          </w:rPr>
          <w:fldChar w:fldCharType="end"/>
        </w:r>
      </w:hyperlink>
    </w:p>
    <w:p w14:paraId="3612BE01" w14:textId="4D6D2E16"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21" w:history="1">
        <w:r w:rsidRPr="00E461A0">
          <w:rPr>
            <w:rStyle w:val="Hypertextovodkaz"/>
            <w:noProof/>
          </w:rPr>
          <w:t>Způsoby spolupráce s rodiči žáků a jinými subjekty</w:t>
        </w:r>
        <w:r>
          <w:rPr>
            <w:noProof/>
            <w:webHidden/>
          </w:rPr>
          <w:tab/>
        </w:r>
        <w:r w:rsidR="00B60103">
          <w:rPr>
            <w:noProof/>
            <w:webHidden/>
          </w:rPr>
          <w:fldChar w:fldCharType="begin"/>
        </w:r>
        <w:r>
          <w:rPr>
            <w:noProof/>
            <w:webHidden/>
          </w:rPr>
          <w:instrText xml:space="preserve"> PAGEREF _Toc459891221 \h </w:instrText>
        </w:r>
        <w:r w:rsidR="00B60103">
          <w:rPr>
            <w:noProof/>
            <w:webHidden/>
          </w:rPr>
        </w:r>
        <w:r w:rsidR="00B60103">
          <w:rPr>
            <w:noProof/>
            <w:webHidden/>
          </w:rPr>
          <w:fldChar w:fldCharType="separate"/>
        </w:r>
        <w:r w:rsidR="0088121A">
          <w:rPr>
            <w:noProof/>
            <w:webHidden/>
          </w:rPr>
          <w:t>8</w:t>
        </w:r>
        <w:r w:rsidR="00B60103">
          <w:rPr>
            <w:noProof/>
            <w:webHidden/>
          </w:rPr>
          <w:fldChar w:fldCharType="end"/>
        </w:r>
      </w:hyperlink>
    </w:p>
    <w:p w14:paraId="080FECF5" w14:textId="10CC42CD" w:rsidR="00EB2EE4" w:rsidRDefault="00EB2EE4" w:rsidP="00EB2EE4">
      <w:pPr>
        <w:pStyle w:val="Obsah1"/>
        <w:spacing w:line="360" w:lineRule="auto"/>
        <w:rPr>
          <w:rFonts w:asciiTheme="minorHAnsi" w:eastAsiaTheme="minorEastAsia" w:hAnsiTheme="minorHAnsi" w:cstheme="minorBidi"/>
          <w:noProof/>
          <w:sz w:val="22"/>
          <w:szCs w:val="22"/>
          <w:lang w:bidi="ar-SA"/>
        </w:rPr>
      </w:pPr>
      <w:hyperlink w:anchor="_Toc459891222" w:history="1">
        <w:r w:rsidRPr="00E461A0">
          <w:rPr>
            <w:rStyle w:val="Hypertextovodkaz"/>
            <w:noProof/>
          </w:rPr>
          <w:t>Charakteristika školního vzdělávacího programu</w:t>
        </w:r>
        <w:r>
          <w:rPr>
            <w:noProof/>
            <w:webHidden/>
          </w:rPr>
          <w:tab/>
        </w:r>
        <w:r w:rsidR="00B60103">
          <w:rPr>
            <w:noProof/>
            <w:webHidden/>
          </w:rPr>
          <w:fldChar w:fldCharType="begin"/>
        </w:r>
        <w:r>
          <w:rPr>
            <w:noProof/>
            <w:webHidden/>
          </w:rPr>
          <w:instrText xml:space="preserve"> PAGEREF _Toc459891222 \h </w:instrText>
        </w:r>
        <w:r w:rsidR="00B60103">
          <w:rPr>
            <w:noProof/>
            <w:webHidden/>
          </w:rPr>
        </w:r>
        <w:r w:rsidR="00B60103">
          <w:rPr>
            <w:noProof/>
            <w:webHidden/>
          </w:rPr>
          <w:fldChar w:fldCharType="separate"/>
        </w:r>
        <w:r w:rsidR="0088121A">
          <w:rPr>
            <w:noProof/>
            <w:webHidden/>
          </w:rPr>
          <w:t>10</w:t>
        </w:r>
        <w:r w:rsidR="00B60103">
          <w:rPr>
            <w:noProof/>
            <w:webHidden/>
          </w:rPr>
          <w:fldChar w:fldCharType="end"/>
        </w:r>
      </w:hyperlink>
    </w:p>
    <w:p w14:paraId="66021625" w14:textId="255ABF51"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23" w:history="1">
        <w:r w:rsidRPr="00E461A0">
          <w:rPr>
            <w:rStyle w:val="Hypertextovodkaz"/>
            <w:noProof/>
          </w:rPr>
          <w:t>Zaměření školy</w:t>
        </w:r>
        <w:r>
          <w:rPr>
            <w:noProof/>
            <w:webHidden/>
          </w:rPr>
          <w:tab/>
        </w:r>
        <w:r w:rsidR="00B60103">
          <w:rPr>
            <w:noProof/>
            <w:webHidden/>
          </w:rPr>
          <w:fldChar w:fldCharType="begin"/>
        </w:r>
        <w:r>
          <w:rPr>
            <w:noProof/>
            <w:webHidden/>
          </w:rPr>
          <w:instrText xml:space="preserve"> PAGEREF _Toc459891223 \h </w:instrText>
        </w:r>
        <w:r w:rsidR="00B60103">
          <w:rPr>
            <w:noProof/>
            <w:webHidden/>
          </w:rPr>
        </w:r>
        <w:r w:rsidR="00B60103">
          <w:rPr>
            <w:noProof/>
            <w:webHidden/>
          </w:rPr>
          <w:fldChar w:fldCharType="separate"/>
        </w:r>
        <w:r w:rsidR="0088121A">
          <w:rPr>
            <w:noProof/>
            <w:webHidden/>
          </w:rPr>
          <w:t>10</w:t>
        </w:r>
        <w:r w:rsidR="00B60103">
          <w:rPr>
            <w:noProof/>
            <w:webHidden/>
          </w:rPr>
          <w:fldChar w:fldCharType="end"/>
        </w:r>
      </w:hyperlink>
    </w:p>
    <w:p w14:paraId="79186A8C" w14:textId="78A0948D"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24" w:history="1">
        <w:r w:rsidRPr="00E461A0">
          <w:rPr>
            <w:rStyle w:val="Hypertextovodkaz"/>
            <w:noProof/>
          </w:rPr>
          <w:t>Profil absolventa</w:t>
        </w:r>
        <w:r>
          <w:rPr>
            <w:noProof/>
            <w:webHidden/>
          </w:rPr>
          <w:tab/>
        </w:r>
        <w:r w:rsidR="00B60103">
          <w:rPr>
            <w:noProof/>
            <w:webHidden/>
          </w:rPr>
          <w:fldChar w:fldCharType="begin"/>
        </w:r>
        <w:r>
          <w:rPr>
            <w:noProof/>
            <w:webHidden/>
          </w:rPr>
          <w:instrText xml:space="preserve"> PAGEREF _Toc459891224 \h </w:instrText>
        </w:r>
        <w:r w:rsidR="00B60103">
          <w:rPr>
            <w:noProof/>
            <w:webHidden/>
          </w:rPr>
        </w:r>
        <w:r w:rsidR="00B60103">
          <w:rPr>
            <w:noProof/>
            <w:webHidden/>
          </w:rPr>
          <w:fldChar w:fldCharType="separate"/>
        </w:r>
        <w:r w:rsidR="0088121A">
          <w:rPr>
            <w:noProof/>
            <w:webHidden/>
          </w:rPr>
          <w:t>12</w:t>
        </w:r>
        <w:r w:rsidR="00B60103">
          <w:rPr>
            <w:noProof/>
            <w:webHidden/>
          </w:rPr>
          <w:fldChar w:fldCharType="end"/>
        </w:r>
      </w:hyperlink>
    </w:p>
    <w:p w14:paraId="38BC6649" w14:textId="34D8AE55"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25" w:history="1">
        <w:r w:rsidRPr="00E461A0">
          <w:rPr>
            <w:rStyle w:val="Hypertextovodkaz"/>
            <w:noProof/>
          </w:rPr>
          <w:t>Organizace přijímacího řízení</w:t>
        </w:r>
        <w:r>
          <w:rPr>
            <w:noProof/>
            <w:webHidden/>
          </w:rPr>
          <w:tab/>
        </w:r>
        <w:r w:rsidR="00B60103">
          <w:rPr>
            <w:noProof/>
            <w:webHidden/>
          </w:rPr>
          <w:fldChar w:fldCharType="begin"/>
        </w:r>
        <w:r>
          <w:rPr>
            <w:noProof/>
            <w:webHidden/>
          </w:rPr>
          <w:instrText xml:space="preserve"> PAGEREF _Toc459891225 \h </w:instrText>
        </w:r>
        <w:r w:rsidR="00B60103">
          <w:rPr>
            <w:noProof/>
            <w:webHidden/>
          </w:rPr>
        </w:r>
        <w:r w:rsidR="00B60103">
          <w:rPr>
            <w:noProof/>
            <w:webHidden/>
          </w:rPr>
          <w:fldChar w:fldCharType="separate"/>
        </w:r>
        <w:r w:rsidR="0088121A">
          <w:rPr>
            <w:noProof/>
            <w:webHidden/>
          </w:rPr>
          <w:t>13</w:t>
        </w:r>
        <w:r w:rsidR="00B60103">
          <w:rPr>
            <w:noProof/>
            <w:webHidden/>
          </w:rPr>
          <w:fldChar w:fldCharType="end"/>
        </w:r>
      </w:hyperlink>
    </w:p>
    <w:p w14:paraId="2EACC7E0" w14:textId="050A0627"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26" w:history="1">
        <w:r w:rsidRPr="00E461A0">
          <w:rPr>
            <w:rStyle w:val="Hypertextovodkaz"/>
            <w:noProof/>
          </w:rPr>
          <w:t>Organizace maturitní zkoušky</w:t>
        </w:r>
        <w:r>
          <w:rPr>
            <w:noProof/>
            <w:webHidden/>
          </w:rPr>
          <w:tab/>
        </w:r>
        <w:r w:rsidR="00B60103">
          <w:rPr>
            <w:noProof/>
            <w:webHidden/>
          </w:rPr>
          <w:fldChar w:fldCharType="begin"/>
        </w:r>
        <w:r>
          <w:rPr>
            <w:noProof/>
            <w:webHidden/>
          </w:rPr>
          <w:instrText xml:space="preserve"> PAGEREF _Toc459891226 \h </w:instrText>
        </w:r>
        <w:r w:rsidR="00B60103">
          <w:rPr>
            <w:noProof/>
            <w:webHidden/>
          </w:rPr>
        </w:r>
        <w:r w:rsidR="00B60103">
          <w:rPr>
            <w:noProof/>
            <w:webHidden/>
          </w:rPr>
          <w:fldChar w:fldCharType="separate"/>
        </w:r>
        <w:r w:rsidR="0088121A">
          <w:rPr>
            <w:noProof/>
            <w:webHidden/>
          </w:rPr>
          <w:t>13</w:t>
        </w:r>
        <w:r w:rsidR="00B60103">
          <w:rPr>
            <w:noProof/>
            <w:webHidden/>
          </w:rPr>
          <w:fldChar w:fldCharType="end"/>
        </w:r>
      </w:hyperlink>
    </w:p>
    <w:p w14:paraId="357CAF8C" w14:textId="0840B010"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27" w:history="1">
        <w:r w:rsidRPr="00E461A0">
          <w:rPr>
            <w:rStyle w:val="Hypertextovodkaz"/>
            <w:noProof/>
          </w:rPr>
          <w:t>Výchovné a vzdělávací strategie</w:t>
        </w:r>
        <w:r>
          <w:rPr>
            <w:noProof/>
            <w:webHidden/>
          </w:rPr>
          <w:tab/>
        </w:r>
        <w:r w:rsidR="00B60103">
          <w:rPr>
            <w:noProof/>
            <w:webHidden/>
          </w:rPr>
          <w:fldChar w:fldCharType="begin"/>
        </w:r>
        <w:r>
          <w:rPr>
            <w:noProof/>
            <w:webHidden/>
          </w:rPr>
          <w:instrText xml:space="preserve"> PAGEREF _Toc459891227 \h </w:instrText>
        </w:r>
        <w:r w:rsidR="00B60103">
          <w:rPr>
            <w:noProof/>
            <w:webHidden/>
          </w:rPr>
        </w:r>
        <w:r w:rsidR="00B60103">
          <w:rPr>
            <w:noProof/>
            <w:webHidden/>
          </w:rPr>
          <w:fldChar w:fldCharType="separate"/>
        </w:r>
        <w:r w:rsidR="0088121A">
          <w:rPr>
            <w:noProof/>
            <w:webHidden/>
          </w:rPr>
          <w:t>14</w:t>
        </w:r>
        <w:r w:rsidR="00B60103">
          <w:rPr>
            <w:noProof/>
            <w:webHidden/>
          </w:rPr>
          <w:fldChar w:fldCharType="end"/>
        </w:r>
      </w:hyperlink>
    </w:p>
    <w:p w14:paraId="0B67592A" w14:textId="3B689D85"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28" w:history="1">
        <w:r w:rsidRPr="00E461A0">
          <w:rPr>
            <w:rStyle w:val="Hypertextovodkaz"/>
            <w:noProof/>
          </w:rPr>
          <w:t>Zabezpečení vzdělávání žáků se speciálními vzdělávacími potřebami, žáků nadaných a žáků mimořádně nadaných</w:t>
        </w:r>
        <w:r>
          <w:rPr>
            <w:noProof/>
            <w:webHidden/>
          </w:rPr>
          <w:tab/>
        </w:r>
        <w:r w:rsidR="00B60103">
          <w:rPr>
            <w:noProof/>
            <w:webHidden/>
          </w:rPr>
          <w:fldChar w:fldCharType="begin"/>
        </w:r>
        <w:r>
          <w:rPr>
            <w:noProof/>
            <w:webHidden/>
          </w:rPr>
          <w:instrText xml:space="preserve"> PAGEREF _Toc459891228 \h </w:instrText>
        </w:r>
        <w:r w:rsidR="00B60103">
          <w:rPr>
            <w:noProof/>
            <w:webHidden/>
          </w:rPr>
        </w:r>
        <w:r w:rsidR="00B60103">
          <w:rPr>
            <w:noProof/>
            <w:webHidden/>
          </w:rPr>
          <w:fldChar w:fldCharType="separate"/>
        </w:r>
        <w:r w:rsidR="0088121A">
          <w:rPr>
            <w:noProof/>
            <w:webHidden/>
          </w:rPr>
          <w:t>17</w:t>
        </w:r>
        <w:r w:rsidR="00B60103">
          <w:rPr>
            <w:noProof/>
            <w:webHidden/>
          </w:rPr>
          <w:fldChar w:fldCharType="end"/>
        </w:r>
      </w:hyperlink>
    </w:p>
    <w:p w14:paraId="16D468CB" w14:textId="55CF1330"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29" w:history="1">
        <w:r w:rsidRPr="00E461A0">
          <w:rPr>
            <w:rStyle w:val="Hypertextovodkaz"/>
            <w:noProof/>
          </w:rPr>
          <w:t>Začlenění průřezových témat</w:t>
        </w:r>
        <w:r>
          <w:rPr>
            <w:noProof/>
            <w:webHidden/>
          </w:rPr>
          <w:tab/>
        </w:r>
        <w:r w:rsidR="00B60103">
          <w:rPr>
            <w:noProof/>
            <w:webHidden/>
          </w:rPr>
          <w:fldChar w:fldCharType="begin"/>
        </w:r>
        <w:r>
          <w:rPr>
            <w:noProof/>
            <w:webHidden/>
          </w:rPr>
          <w:instrText xml:space="preserve"> PAGEREF _Toc459891229 \h </w:instrText>
        </w:r>
        <w:r w:rsidR="00B60103">
          <w:rPr>
            <w:noProof/>
            <w:webHidden/>
          </w:rPr>
        </w:r>
        <w:r w:rsidR="00B60103">
          <w:rPr>
            <w:noProof/>
            <w:webHidden/>
          </w:rPr>
          <w:fldChar w:fldCharType="separate"/>
        </w:r>
        <w:r w:rsidR="0088121A">
          <w:rPr>
            <w:noProof/>
            <w:webHidden/>
          </w:rPr>
          <w:t>20</w:t>
        </w:r>
        <w:r w:rsidR="00B60103">
          <w:rPr>
            <w:noProof/>
            <w:webHidden/>
          </w:rPr>
          <w:fldChar w:fldCharType="end"/>
        </w:r>
      </w:hyperlink>
    </w:p>
    <w:p w14:paraId="6DC4E0A0" w14:textId="27930071" w:rsidR="00EB2EE4" w:rsidRDefault="00EB2EE4" w:rsidP="00EB2EE4">
      <w:pPr>
        <w:pStyle w:val="Obsah2"/>
        <w:spacing w:line="360" w:lineRule="auto"/>
        <w:rPr>
          <w:rFonts w:asciiTheme="minorHAnsi" w:eastAsiaTheme="minorEastAsia" w:hAnsiTheme="minorHAnsi" w:cstheme="minorBidi"/>
          <w:noProof/>
          <w:sz w:val="22"/>
          <w:szCs w:val="22"/>
          <w:lang w:bidi="ar-SA"/>
        </w:rPr>
      </w:pPr>
      <w:hyperlink w:anchor="_Toc459891230" w:history="1">
        <w:r w:rsidRPr="00E461A0">
          <w:rPr>
            <w:rStyle w:val="Hypertextovodkaz"/>
            <w:noProof/>
          </w:rPr>
          <w:t>Učební</w:t>
        </w:r>
        <w:r w:rsidRPr="00E461A0">
          <w:rPr>
            <w:rStyle w:val="Hypertextovodkaz"/>
            <w:bCs/>
            <w:iCs/>
            <w:noProof/>
          </w:rPr>
          <w:t xml:space="preserve"> plán pro čtyřleté studium</w:t>
        </w:r>
        <w:r>
          <w:rPr>
            <w:noProof/>
            <w:webHidden/>
          </w:rPr>
          <w:tab/>
        </w:r>
        <w:r w:rsidR="00B60103">
          <w:rPr>
            <w:noProof/>
            <w:webHidden/>
          </w:rPr>
          <w:fldChar w:fldCharType="begin"/>
        </w:r>
        <w:r>
          <w:rPr>
            <w:noProof/>
            <w:webHidden/>
          </w:rPr>
          <w:instrText xml:space="preserve"> PAGEREF _Toc459891230 \h </w:instrText>
        </w:r>
        <w:r w:rsidR="00B60103">
          <w:rPr>
            <w:noProof/>
            <w:webHidden/>
          </w:rPr>
        </w:r>
        <w:r w:rsidR="00B60103">
          <w:rPr>
            <w:noProof/>
            <w:webHidden/>
          </w:rPr>
          <w:fldChar w:fldCharType="separate"/>
        </w:r>
        <w:r w:rsidR="0088121A">
          <w:rPr>
            <w:noProof/>
            <w:webHidden/>
          </w:rPr>
          <w:t>26</w:t>
        </w:r>
        <w:r w:rsidR="00B60103">
          <w:rPr>
            <w:noProof/>
            <w:webHidden/>
          </w:rPr>
          <w:fldChar w:fldCharType="end"/>
        </w:r>
      </w:hyperlink>
    </w:p>
    <w:p w14:paraId="34EA52C3" w14:textId="0AC188F2" w:rsidR="00EB2EE4" w:rsidRDefault="00EB2EE4" w:rsidP="00EB2EE4">
      <w:pPr>
        <w:pStyle w:val="Obsah1"/>
        <w:spacing w:line="360" w:lineRule="auto"/>
        <w:rPr>
          <w:rFonts w:asciiTheme="minorHAnsi" w:eastAsiaTheme="minorEastAsia" w:hAnsiTheme="minorHAnsi" w:cstheme="minorBidi"/>
          <w:noProof/>
          <w:sz w:val="22"/>
          <w:szCs w:val="22"/>
          <w:lang w:bidi="ar-SA"/>
        </w:rPr>
      </w:pPr>
      <w:hyperlink w:anchor="_Toc459891231" w:history="1">
        <w:r w:rsidRPr="00E461A0">
          <w:rPr>
            <w:rStyle w:val="Hypertextovodkaz"/>
            <w:noProof/>
          </w:rPr>
          <w:t>Hodnocení žáků</w:t>
        </w:r>
        <w:r>
          <w:rPr>
            <w:noProof/>
            <w:webHidden/>
          </w:rPr>
          <w:tab/>
        </w:r>
        <w:r w:rsidR="00B60103">
          <w:rPr>
            <w:noProof/>
            <w:webHidden/>
          </w:rPr>
          <w:fldChar w:fldCharType="begin"/>
        </w:r>
        <w:r>
          <w:rPr>
            <w:noProof/>
            <w:webHidden/>
          </w:rPr>
          <w:instrText xml:space="preserve"> PAGEREF _Toc459891231 \h </w:instrText>
        </w:r>
        <w:r w:rsidR="00B60103">
          <w:rPr>
            <w:noProof/>
            <w:webHidden/>
          </w:rPr>
        </w:r>
        <w:r w:rsidR="00B60103">
          <w:rPr>
            <w:noProof/>
            <w:webHidden/>
          </w:rPr>
          <w:fldChar w:fldCharType="separate"/>
        </w:r>
        <w:r w:rsidR="0088121A">
          <w:rPr>
            <w:noProof/>
            <w:webHidden/>
          </w:rPr>
          <w:t>28</w:t>
        </w:r>
        <w:r w:rsidR="00B60103">
          <w:rPr>
            <w:noProof/>
            <w:webHidden/>
          </w:rPr>
          <w:fldChar w:fldCharType="end"/>
        </w:r>
      </w:hyperlink>
    </w:p>
    <w:p w14:paraId="1C75C767" w14:textId="0B3ED8C3" w:rsidR="00EB2EE4" w:rsidRDefault="00EB2EE4" w:rsidP="00EB2EE4">
      <w:pPr>
        <w:pStyle w:val="Obsah1"/>
        <w:spacing w:line="360" w:lineRule="auto"/>
        <w:rPr>
          <w:rFonts w:asciiTheme="minorHAnsi" w:eastAsiaTheme="minorEastAsia" w:hAnsiTheme="minorHAnsi" w:cstheme="minorBidi"/>
          <w:noProof/>
          <w:sz w:val="22"/>
          <w:szCs w:val="22"/>
          <w:lang w:bidi="ar-SA"/>
        </w:rPr>
      </w:pPr>
      <w:hyperlink w:anchor="_Toc459891232" w:history="1">
        <w:r w:rsidRPr="00E461A0">
          <w:rPr>
            <w:rStyle w:val="Hypertextovodkaz"/>
            <w:noProof/>
          </w:rPr>
          <w:t>Seznam příloh:</w:t>
        </w:r>
        <w:r>
          <w:rPr>
            <w:noProof/>
            <w:webHidden/>
          </w:rPr>
          <w:tab/>
        </w:r>
        <w:r w:rsidR="00B60103">
          <w:rPr>
            <w:noProof/>
            <w:webHidden/>
          </w:rPr>
          <w:fldChar w:fldCharType="begin"/>
        </w:r>
        <w:r>
          <w:rPr>
            <w:noProof/>
            <w:webHidden/>
          </w:rPr>
          <w:instrText xml:space="preserve"> PAGEREF _Toc459891232 \h </w:instrText>
        </w:r>
        <w:r w:rsidR="00B60103">
          <w:rPr>
            <w:noProof/>
            <w:webHidden/>
          </w:rPr>
        </w:r>
        <w:r w:rsidR="00B60103">
          <w:rPr>
            <w:noProof/>
            <w:webHidden/>
          </w:rPr>
          <w:fldChar w:fldCharType="separate"/>
        </w:r>
        <w:r w:rsidR="0088121A">
          <w:rPr>
            <w:noProof/>
            <w:webHidden/>
          </w:rPr>
          <w:t>29</w:t>
        </w:r>
        <w:r w:rsidR="00B60103">
          <w:rPr>
            <w:noProof/>
            <w:webHidden/>
          </w:rPr>
          <w:fldChar w:fldCharType="end"/>
        </w:r>
      </w:hyperlink>
    </w:p>
    <w:p w14:paraId="6D6F759C" w14:textId="16A96C64" w:rsidR="00EB2EE4" w:rsidRDefault="00EB2EE4" w:rsidP="00EB2EE4">
      <w:pPr>
        <w:pStyle w:val="Obsah1"/>
        <w:spacing w:line="360" w:lineRule="auto"/>
        <w:rPr>
          <w:rFonts w:asciiTheme="minorHAnsi" w:eastAsiaTheme="minorEastAsia" w:hAnsiTheme="minorHAnsi" w:cstheme="minorBidi"/>
          <w:noProof/>
          <w:sz w:val="22"/>
          <w:szCs w:val="22"/>
          <w:lang w:bidi="ar-SA"/>
        </w:rPr>
      </w:pPr>
      <w:hyperlink w:anchor="_Toc459891233" w:history="1">
        <w:r w:rsidRPr="00E461A0">
          <w:rPr>
            <w:rStyle w:val="Hypertextovodkaz"/>
            <w:noProof/>
          </w:rPr>
          <w:t>Přehled aktualizací ŠVP GV</w:t>
        </w:r>
        <w:r>
          <w:rPr>
            <w:noProof/>
            <w:webHidden/>
          </w:rPr>
          <w:tab/>
        </w:r>
        <w:r w:rsidR="00B60103">
          <w:rPr>
            <w:noProof/>
            <w:webHidden/>
          </w:rPr>
          <w:fldChar w:fldCharType="begin"/>
        </w:r>
        <w:r>
          <w:rPr>
            <w:noProof/>
            <w:webHidden/>
          </w:rPr>
          <w:instrText xml:space="preserve"> PAGEREF _Toc459891233 \h </w:instrText>
        </w:r>
        <w:r w:rsidR="00B60103">
          <w:rPr>
            <w:noProof/>
            <w:webHidden/>
          </w:rPr>
        </w:r>
        <w:r w:rsidR="00B60103">
          <w:rPr>
            <w:noProof/>
            <w:webHidden/>
          </w:rPr>
          <w:fldChar w:fldCharType="separate"/>
        </w:r>
        <w:r w:rsidR="0088121A">
          <w:rPr>
            <w:noProof/>
            <w:webHidden/>
          </w:rPr>
          <w:t>30</w:t>
        </w:r>
        <w:r w:rsidR="00B60103">
          <w:rPr>
            <w:noProof/>
            <w:webHidden/>
          </w:rPr>
          <w:fldChar w:fldCharType="end"/>
        </w:r>
      </w:hyperlink>
    </w:p>
    <w:p w14:paraId="67FFCE8A" w14:textId="77777777" w:rsidR="000C5CA6" w:rsidRPr="00A55784" w:rsidRDefault="00B60103" w:rsidP="00EB2EE4">
      <w:pPr>
        <w:spacing w:before="120" w:line="360" w:lineRule="auto"/>
        <w:rPr>
          <w:rFonts w:ascii="Book Antiqua" w:hAnsi="Book Antiqua"/>
        </w:rPr>
      </w:pPr>
      <w:r w:rsidRPr="00A55784">
        <w:rPr>
          <w:rFonts w:ascii="Book Antiqua" w:hAnsi="Book Antiqua"/>
        </w:rPr>
        <w:fldChar w:fldCharType="end"/>
      </w:r>
    </w:p>
    <w:p w14:paraId="5BA3817D" w14:textId="77777777" w:rsidR="009426C6" w:rsidRDefault="009426C6" w:rsidP="009426C6">
      <w:pPr>
        <w:pStyle w:val="textik"/>
        <w:tabs>
          <w:tab w:val="right" w:pos="9356"/>
        </w:tabs>
        <w:spacing w:line="240" w:lineRule="auto"/>
      </w:pPr>
    </w:p>
    <w:p w14:paraId="2AAB6DD4" w14:textId="77777777" w:rsidR="009426C6" w:rsidRDefault="009426C6" w:rsidP="009426C6">
      <w:pPr>
        <w:pStyle w:val="textik"/>
        <w:tabs>
          <w:tab w:val="right" w:pos="9356"/>
        </w:tabs>
        <w:spacing w:line="240" w:lineRule="auto"/>
      </w:pPr>
      <w:r>
        <w:t>SVAZEK 2</w:t>
      </w:r>
    </w:p>
    <w:p w14:paraId="0DA13A8E" w14:textId="77777777" w:rsidR="009426C6" w:rsidRDefault="009426C6" w:rsidP="009426C6">
      <w:pPr>
        <w:pStyle w:val="textik"/>
        <w:tabs>
          <w:tab w:val="right" w:pos="9356"/>
        </w:tabs>
        <w:spacing w:line="240" w:lineRule="auto"/>
      </w:pPr>
    </w:p>
    <w:p w14:paraId="7D501992" w14:textId="77777777" w:rsidR="00A43A25" w:rsidRDefault="009426C6" w:rsidP="009426C6">
      <w:pPr>
        <w:pStyle w:val="textik"/>
        <w:tabs>
          <w:tab w:val="right" w:pos="9356"/>
        </w:tabs>
        <w:spacing w:line="240" w:lineRule="auto"/>
        <w:ind w:firstLine="0"/>
      </w:pPr>
      <w:r>
        <w:t>Učební osnovy</w:t>
      </w:r>
    </w:p>
    <w:p w14:paraId="04F1FAE4" w14:textId="77777777" w:rsidR="00A43A25" w:rsidRDefault="00A43A25">
      <w:pPr>
        <w:widowControl/>
        <w:suppressAutoHyphens w:val="0"/>
        <w:rPr>
          <w:rFonts w:ascii="Book Antiqua" w:hAnsi="Book Antiqua"/>
        </w:rPr>
      </w:pPr>
      <w:r>
        <w:br w:type="page"/>
      </w:r>
    </w:p>
    <w:p w14:paraId="5232B240" w14:textId="77777777" w:rsidR="009426C6" w:rsidRDefault="009426C6" w:rsidP="009426C6">
      <w:pPr>
        <w:pStyle w:val="textik"/>
        <w:tabs>
          <w:tab w:val="right" w:pos="9356"/>
        </w:tabs>
        <w:spacing w:line="240" w:lineRule="auto"/>
        <w:ind w:firstLine="0"/>
      </w:pPr>
    </w:p>
    <w:p w14:paraId="7DED2EA4" w14:textId="77777777" w:rsidR="009426C6" w:rsidRDefault="009426C6" w:rsidP="009426C6"/>
    <w:p w14:paraId="0F235147" w14:textId="77777777" w:rsidR="009426C6" w:rsidRDefault="009426C6" w:rsidP="009426C6">
      <w:pPr>
        <w:spacing w:before="120"/>
        <w:sectPr w:rsidR="009426C6">
          <w:footerReference w:type="even" r:id="rId8"/>
          <w:footerReference w:type="default" r:id="rId9"/>
          <w:footnotePr>
            <w:pos w:val="beneathText"/>
          </w:footnotePr>
          <w:pgSz w:w="11905" w:h="16837"/>
          <w:pgMar w:top="1134" w:right="1134" w:bottom="1693" w:left="1134" w:header="708" w:footer="1134" w:gutter="0"/>
          <w:cols w:space="708"/>
        </w:sectPr>
      </w:pPr>
    </w:p>
    <w:p w14:paraId="58F1C278" w14:textId="77777777" w:rsidR="00B04C97" w:rsidRDefault="00B04C97">
      <w:pPr>
        <w:pStyle w:val="kapitola"/>
        <w:tabs>
          <w:tab w:val="left" w:pos="4890"/>
        </w:tabs>
      </w:pPr>
      <w:bookmarkStart w:id="0" w:name="_Toc459891217"/>
      <w:r>
        <w:lastRenderedPageBreak/>
        <w:t>Charakteristika školy</w:t>
      </w:r>
      <w:bookmarkEnd w:id="0"/>
    </w:p>
    <w:p w14:paraId="4DBE5FD7" w14:textId="093B7B14" w:rsidR="00BC4ADD" w:rsidRDefault="00BC4ADD" w:rsidP="00BC4ADD">
      <w:pPr>
        <w:pStyle w:val="textik"/>
      </w:pPr>
      <w:r>
        <w:t xml:space="preserve">Současná podoba školy je dána sloučením dvou subjektů </w:t>
      </w:r>
      <w:r w:rsidR="004E5F2B">
        <w:t>–</w:t>
      </w:r>
      <w:r>
        <w:t xml:space="preserve"> Gymnázia a Střední školy zdravotnické a zemědělsko-ekonomické, k němuž došlo 1. 7. 2012 na základě rozhodnutí zřizovatele.</w:t>
      </w:r>
    </w:p>
    <w:p w14:paraId="1B6FAAAD" w14:textId="77777777" w:rsidR="00BC4ADD" w:rsidRDefault="00BC4ADD" w:rsidP="00BC4ADD">
      <w:pPr>
        <w:pStyle w:val="kapitolka"/>
      </w:pPr>
      <w:bookmarkStart w:id="1" w:name="_Toc459891218"/>
      <w:r>
        <w:t>Materiální, prostorové, technické a jiné podmínky</w:t>
      </w:r>
      <w:bookmarkEnd w:id="1"/>
    </w:p>
    <w:p w14:paraId="25F37415" w14:textId="77777777" w:rsidR="00BC4ADD" w:rsidRDefault="00D91A27" w:rsidP="00BC4ADD">
      <w:pPr>
        <w:pStyle w:val="textik"/>
      </w:pPr>
      <w:r w:rsidRPr="00631434">
        <w:t xml:space="preserve">Výuka </w:t>
      </w:r>
      <w:r>
        <w:t xml:space="preserve">gymnaziálních oborů </w:t>
      </w:r>
      <w:r w:rsidRPr="00631434">
        <w:t xml:space="preserve">probíhá </w:t>
      </w:r>
      <w:r>
        <w:t xml:space="preserve">ve dvou sousedících budovách na Komenského ulici ve Vyškově, které byly za tímto účelem nově propojeny. </w:t>
      </w:r>
      <w:r w:rsidR="00BC4ADD">
        <w:t>Kmenové učebny vyšších tříd gymnázia jsou umístěny</w:t>
      </w:r>
      <w:r w:rsidR="00BC4ADD" w:rsidRPr="00631434">
        <w:t xml:space="preserve"> v</w:t>
      </w:r>
      <w:r w:rsidR="00BC4ADD">
        <w:t xml:space="preserve"> secesní budově původního gymnázia. Žáci využívají také odborné učebny </w:t>
      </w:r>
      <w:r w:rsidR="00BC4ADD" w:rsidRPr="00631434">
        <w:t>F</w:t>
      </w:r>
      <w:r w:rsidR="00BC4ADD">
        <w:t>Y, CH</w:t>
      </w:r>
      <w:r w:rsidR="00BC4ADD" w:rsidRPr="00631434">
        <w:t>, B</w:t>
      </w:r>
      <w:r w:rsidR="00BC4ADD">
        <w:t>I, MA,</w:t>
      </w:r>
      <w:r w:rsidR="00BC4ADD" w:rsidRPr="00DF55B4">
        <w:t xml:space="preserve"> </w:t>
      </w:r>
      <w:r w:rsidR="00BC4ADD">
        <w:t xml:space="preserve">ZE, DE, ČJ, VV, IN, laboratoře </w:t>
      </w:r>
      <w:r w:rsidR="00BC4ADD" w:rsidRPr="00631434">
        <w:t>F</w:t>
      </w:r>
      <w:r w:rsidR="00BC4ADD">
        <w:t>Y, CH</w:t>
      </w:r>
      <w:r w:rsidR="00BC4ADD" w:rsidRPr="00631434">
        <w:t>, B</w:t>
      </w:r>
      <w:r w:rsidR="00BC4ADD">
        <w:t>I a učebny jazyků na obou budovách.</w:t>
      </w:r>
      <w:r w:rsidR="00BC4ADD" w:rsidRPr="00DF55B4">
        <w:t xml:space="preserve"> </w:t>
      </w:r>
      <w:r w:rsidR="00BC4ADD">
        <w:t xml:space="preserve">Všechny třídy </w:t>
      </w:r>
      <w:r w:rsidR="00BC4ADD" w:rsidRPr="00631434">
        <w:t xml:space="preserve">jsou </w:t>
      </w:r>
      <w:r w:rsidR="00BC4ADD">
        <w:t>postupně vybavovány novým nábytkem a většina z </w:t>
      </w:r>
      <w:r w:rsidR="00BC4ADD" w:rsidRPr="00631434">
        <w:t>nich také novými lavicemi.</w:t>
      </w:r>
      <w:r w:rsidR="00BC4ADD">
        <w:t xml:space="preserve"> Chloubou školy je aula, kde se konají školní koncerty, výstavy a přednášky významných odborníků určené žákům i široké veřejnosti.</w:t>
      </w:r>
    </w:p>
    <w:p w14:paraId="07B91D2D" w14:textId="77777777" w:rsidR="00BC4ADD" w:rsidRDefault="00BC4ADD" w:rsidP="00BC4ADD">
      <w:pPr>
        <w:pStyle w:val="textik"/>
      </w:pPr>
      <w:r>
        <w:t>Budova školy je celkem příznivě situovaná ve středu města v dosahu autobusového a vlakového nádraží. Dopravní obslužnost je poměrně dobrá ze všech částí města i okresu. </w:t>
      </w:r>
    </w:p>
    <w:p w14:paraId="63A10F21" w14:textId="77777777" w:rsidR="00BC4ADD" w:rsidRPr="004E5866" w:rsidRDefault="00BC4ADD" w:rsidP="00BC4ADD">
      <w:pPr>
        <w:pStyle w:val="textik"/>
      </w:pPr>
      <w:r>
        <w:t xml:space="preserve">Součástí školy je tělocvična a posilovna. Výuka tělesné výchovy </w:t>
      </w:r>
      <w:r w:rsidRPr="004E5866">
        <w:t xml:space="preserve">probíhá také </w:t>
      </w:r>
      <w:r>
        <w:t xml:space="preserve">ve sportovním zařízení spravovaném Městem Vyškov. O přestávkách mohou žáci využívat školní dvůr, kde je jim k dispozici hřiště na košíkovou. </w:t>
      </w:r>
    </w:p>
    <w:p w14:paraId="34CE3F47" w14:textId="77777777" w:rsidR="00BC4ADD" w:rsidRDefault="00BC4ADD" w:rsidP="00BC4ADD">
      <w:pPr>
        <w:pStyle w:val="textik"/>
      </w:pPr>
      <w:r>
        <w:t>H</w:t>
      </w:r>
      <w:r w:rsidRPr="00631434">
        <w:t>ygienická zařízení plně odpovídají všem normám.</w:t>
      </w:r>
    </w:p>
    <w:p w14:paraId="675E5BE9" w14:textId="77777777" w:rsidR="003E7DCC" w:rsidRDefault="003E7DCC" w:rsidP="003E7DCC">
      <w:pPr>
        <w:pStyle w:val="textik"/>
      </w:pPr>
      <w:r w:rsidRPr="00631434">
        <w:t>Vyučující i žáci</w:t>
      </w:r>
      <w:r>
        <w:t xml:space="preserve"> </w:t>
      </w:r>
      <w:r w:rsidRPr="00631434">
        <w:t xml:space="preserve">využívají ke stravování </w:t>
      </w:r>
      <w:r>
        <w:t xml:space="preserve">školní jídelnu v budově bývalé zemědělské školy, kde se obědy připravují. Pitný režim je doplněn nápoji </w:t>
      </w:r>
      <w:r w:rsidRPr="00AF1886">
        <w:t>z</w:t>
      </w:r>
      <w:r>
        <w:t xml:space="preserve"> automatů, přístupných všem žákům i vyučujícím po celý den. V přízemí budovy zemědělské školy je školní bufet, který ve svém sortimentu nabízí i produkty zdravé výživy.</w:t>
      </w:r>
    </w:p>
    <w:p w14:paraId="29F8E0AC" w14:textId="77777777" w:rsidR="003E7DCC" w:rsidRDefault="003E7DCC" w:rsidP="003E7DCC">
      <w:pPr>
        <w:pStyle w:val="textik"/>
      </w:pPr>
      <w:r>
        <w:t> Materiální a technické vybavení naší školy je možné považovat za nadstandardní. Většina učeben je vybavena projekčními počítači včetně projektorů a ozvučení. Učebny jsou postupně vybavovány interaktivními systémy. Škola je dobře vybavena kvalitní audiovizuální technikou.</w:t>
      </w:r>
    </w:p>
    <w:p w14:paraId="4BCFF6F5" w14:textId="77777777" w:rsidR="00140B85" w:rsidRDefault="00BC4ADD" w:rsidP="00BC4ADD">
      <w:pPr>
        <w:pStyle w:val="textik"/>
      </w:pPr>
      <w:r>
        <w:t>Vyučující mají k dispozici v kabinetech počítače, notebooky, tiskárny, připojení k internetu. K dispozici vyučujícím i žákům je také kopírka s možností skenování, zařízení na foliování tiskovin, vazač pro kroužkovou vazbu, digitální fotoaparát</w:t>
      </w:r>
      <w:r>
        <w:rPr>
          <w:color w:val="993300"/>
        </w:rPr>
        <w:t>y</w:t>
      </w:r>
      <w:r>
        <w:t>, kamera a GPS.</w:t>
      </w:r>
      <w:r w:rsidR="00140B85">
        <w:t xml:space="preserve"> </w:t>
      </w:r>
      <w:r w:rsidR="00140B85" w:rsidRPr="00EB7A79">
        <w:t>V prostorách školy je žákům i vyučujícím dostupná bezdrátová síť.</w:t>
      </w:r>
    </w:p>
    <w:p w14:paraId="0441F1FE" w14:textId="77777777" w:rsidR="00BC4ADD" w:rsidRDefault="00BC4ADD" w:rsidP="00BC4ADD">
      <w:pPr>
        <w:pStyle w:val="textik"/>
      </w:pPr>
    </w:p>
    <w:p w14:paraId="70ED60B5" w14:textId="77777777" w:rsidR="00BC4ADD" w:rsidRDefault="00BC4ADD" w:rsidP="00BC4ADD">
      <w:pPr>
        <w:pStyle w:val="kapitolka"/>
      </w:pPr>
      <w:bookmarkStart w:id="2" w:name="_Toc459891219"/>
      <w:r>
        <w:t>Charakteristika žáků a pedagogického sboru</w:t>
      </w:r>
      <w:bookmarkEnd w:id="2"/>
    </w:p>
    <w:p w14:paraId="5DA3EBE0" w14:textId="77777777" w:rsidR="003E7DCC" w:rsidRDefault="00BC4ADD" w:rsidP="003E7DCC">
      <w:pPr>
        <w:pStyle w:val="textik"/>
      </w:pPr>
      <w:r>
        <w:t>Čtyřleté gymnázium a vyšší stupeň osmiletého g</w:t>
      </w:r>
      <w:r w:rsidR="00A43A25">
        <w:t>ymnázia navštěvuje průměrně 3</w:t>
      </w:r>
      <w:r w:rsidR="00EB2EE4">
        <w:t>90 </w:t>
      </w:r>
      <w:r>
        <w:t xml:space="preserve">žáků. </w:t>
      </w:r>
      <w:r w:rsidR="00A43A25">
        <w:t xml:space="preserve">V každém ročníku jsou </w:t>
      </w:r>
      <w:r w:rsidRPr="00121328">
        <w:t xml:space="preserve">vždy dvě třídy čtyřletého </w:t>
      </w:r>
      <w:r>
        <w:t>gymnázia</w:t>
      </w:r>
      <w:r w:rsidRPr="00121328">
        <w:t xml:space="preserve"> a </w:t>
      </w:r>
      <w:r w:rsidR="00A43A25">
        <w:t>alespoň jedna třída</w:t>
      </w:r>
      <w:r w:rsidRPr="00121328">
        <w:t xml:space="preserve"> vyšš</w:t>
      </w:r>
      <w:r>
        <w:t>ích ročníků osmiletého gymnázia</w:t>
      </w:r>
      <w:r w:rsidRPr="00121328">
        <w:t xml:space="preserve">. </w:t>
      </w:r>
      <w:r w:rsidR="003E7DCC" w:rsidRPr="00121328">
        <w:t>Pedagogický sbor</w:t>
      </w:r>
      <w:r w:rsidR="003E7DCC">
        <w:t xml:space="preserve"> je společný pro vyšší i nižší stupeň </w:t>
      </w:r>
      <w:r w:rsidR="003E7DCC">
        <w:lastRenderedPageBreak/>
        <w:t>gymnázia a je tvořen více než 50 učiteli</w:t>
      </w:r>
      <w:r w:rsidR="003E7DCC" w:rsidRPr="00AF1886">
        <w:t>, zástupkyní</w:t>
      </w:r>
      <w:r w:rsidR="003E7DCC">
        <w:t xml:space="preserve"> </w:t>
      </w:r>
      <w:r w:rsidR="003E7DCC" w:rsidRPr="00121328">
        <w:t xml:space="preserve">ředitele a </w:t>
      </w:r>
      <w:r w:rsidR="003E7DCC">
        <w:t>jedním ředitelem</w:t>
      </w:r>
      <w:r w:rsidR="003E7DCC" w:rsidRPr="00121328">
        <w:t>.</w:t>
      </w:r>
      <w:r w:rsidR="003E7DCC">
        <w:t xml:space="preserve"> Asi čtvrtina sboru jsou muži</w:t>
      </w:r>
      <w:r w:rsidR="003E7DCC" w:rsidRPr="00121328">
        <w:t>. Všichni vyučující mají požadovanou kvalifikaci</w:t>
      </w:r>
      <w:r w:rsidR="003E7DCC">
        <w:t>, mnoho učitelů si neustále doplňuje vzdělání v kurzech akreditovaných MŠMT.</w:t>
      </w:r>
      <w:r w:rsidR="003E7DCC" w:rsidRPr="00121328">
        <w:t xml:space="preserve"> </w:t>
      </w:r>
    </w:p>
    <w:p w14:paraId="749CCE68" w14:textId="77777777" w:rsidR="00BC4ADD" w:rsidRPr="00121328" w:rsidRDefault="00BC4ADD" w:rsidP="00BC4ADD">
      <w:pPr>
        <w:pStyle w:val="textik"/>
      </w:pPr>
      <w:r>
        <w:t xml:space="preserve">Na škole působí </w:t>
      </w:r>
      <w:r w:rsidRPr="00EB7A79">
        <w:t>vedouc</w:t>
      </w:r>
      <w:r w:rsidR="00140B85" w:rsidRPr="00EB7A79">
        <w:t xml:space="preserve">í pro oblast tvorby ŠVP </w:t>
      </w:r>
      <w:r w:rsidRPr="00EB7A79">
        <w:t>a ICT koordinátor.</w:t>
      </w:r>
      <w:r>
        <w:t xml:space="preserve"> Pro práci s žáky mimořádně nadanými a s žáky se SVP bylo na škole zřízeno poradenské pracoviště školy. Jeho součástí jsou preventista, výchovný poradce</w:t>
      </w:r>
      <w:r w:rsidR="00140B85">
        <w:t>, poradce pro volbu povolání</w:t>
      </w:r>
      <w:r>
        <w:t xml:space="preserve"> a mentor.</w:t>
      </w:r>
    </w:p>
    <w:p w14:paraId="3EA76A69" w14:textId="77777777" w:rsidR="00BC4ADD" w:rsidRDefault="00BC4ADD" w:rsidP="00BC4ADD">
      <w:pPr>
        <w:pStyle w:val="kapitolka"/>
      </w:pPr>
      <w:bookmarkStart w:id="3" w:name="_Toc459891220"/>
      <w:r>
        <w:t>Mezinárodní spolupráce a dlouhodobé projekty</w:t>
      </w:r>
      <w:bookmarkEnd w:id="3"/>
    </w:p>
    <w:p w14:paraId="37AA1716" w14:textId="77777777" w:rsidR="00140B85" w:rsidRDefault="00BC4ADD" w:rsidP="00BC4ADD">
      <w:pPr>
        <w:pStyle w:val="textik"/>
      </w:pPr>
      <w:r>
        <w:t>Dlouhodobou tradici mají výměnné</w:t>
      </w:r>
      <w:r w:rsidRPr="00121328">
        <w:t xml:space="preserve"> pobyt</w:t>
      </w:r>
      <w:r>
        <w:t>y</w:t>
      </w:r>
      <w:r w:rsidRPr="00121328">
        <w:t xml:space="preserve"> našich </w:t>
      </w:r>
      <w:r>
        <w:t>žák</w:t>
      </w:r>
      <w:r w:rsidRPr="00121328">
        <w:t xml:space="preserve">ů se </w:t>
      </w:r>
      <w:r>
        <w:t>student</w:t>
      </w:r>
      <w:r w:rsidRPr="00121328">
        <w:t>y z partnerské školy v </w:t>
      </w:r>
      <w:proofErr w:type="spellStart"/>
      <w:r w:rsidRPr="00121328">
        <w:t>Karlsb</w:t>
      </w:r>
      <w:r>
        <w:t>adu</w:t>
      </w:r>
      <w:proofErr w:type="spellEnd"/>
      <w:r>
        <w:t xml:space="preserve"> (SRN). Oblíbený je projekt </w:t>
      </w:r>
      <w:r w:rsidRPr="00121328">
        <w:t>Poznejme se nav</w:t>
      </w:r>
      <w:r>
        <w:t>zájem, jehož se účastní žác</w:t>
      </w:r>
      <w:r w:rsidRPr="00121328">
        <w:t>i a</w:t>
      </w:r>
      <w:r>
        <w:t> </w:t>
      </w:r>
      <w:r w:rsidRPr="00121328">
        <w:t xml:space="preserve">pedagogové našeho gymnázia, Gymnázia Pavla Horova v Michalovcích (SR) a střední školy IES </w:t>
      </w:r>
      <w:proofErr w:type="spellStart"/>
      <w:r w:rsidRPr="00121328">
        <w:t>Broch</w:t>
      </w:r>
      <w:proofErr w:type="spellEnd"/>
      <w:r w:rsidRPr="00121328">
        <w:t xml:space="preserve"> i </w:t>
      </w:r>
      <w:proofErr w:type="spellStart"/>
      <w:r w:rsidRPr="00121328">
        <w:t>Llop</w:t>
      </w:r>
      <w:proofErr w:type="spellEnd"/>
      <w:r w:rsidRPr="00121328">
        <w:t xml:space="preserve"> </w:t>
      </w:r>
      <w:proofErr w:type="spellStart"/>
      <w:r w:rsidRPr="00121328">
        <w:t>Villarreal</w:t>
      </w:r>
      <w:proofErr w:type="spellEnd"/>
      <w:r w:rsidRPr="00121328">
        <w:t xml:space="preserve"> (Španělsko). </w:t>
      </w:r>
      <w:r w:rsidR="00140B85" w:rsidRPr="00EB7A79">
        <w:t>V rámci přírodních věd máme rozvinutou spolupráci s partnerskou školou v Hirošimě (Japonsko). Žáci, kteří se vyučujíc ruský jazyk, spolupracují s partnerskou školou v Moskvě (Rusko).</w:t>
      </w:r>
      <w:r w:rsidR="00140B85">
        <w:t xml:space="preserve"> </w:t>
      </w:r>
    </w:p>
    <w:p w14:paraId="134471C6" w14:textId="77777777" w:rsidR="00BC4ADD" w:rsidRPr="00121328" w:rsidRDefault="00BC4ADD" w:rsidP="00BC4ADD">
      <w:pPr>
        <w:pStyle w:val="textik"/>
      </w:pPr>
      <w:r w:rsidRPr="00121328">
        <w:t>P</w:t>
      </w:r>
      <w:r>
        <w:t>řínosným je projekt Škola podporující zdraví</w:t>
      </w:r>
      <w:r w:rsidRPr="00121328">
        <w:t>.</w:t>
      </w:r>
    </w:p>
    <w:p w14:paraId="43CD770C" w14:textId="77777777" w:rsidR="00BC4ADD" w:rsidRDefault="00BC4ADD" w:rsidP="00BC4ADD">
      <w:pPr>
        <w:pStyle w:val="kapitolka"/>
      </w:pPr>
      <w:bookmarkStart w:id="4" w:name="_Toc459891221"/>
      <w:r>
        <w:t>Způsoby spolupráce s rodiči žáků a jinými subjekty</w:t>
      </w:r>
      <w:bookmarkEnd w:id="4"/>
    </w:p>
    <w:p w14:paraId="3C5CD117" w14:textId="77777777" w:rsidR="00140B85" w:rsidRDefault="00BC4ADD" w:rsidP="00BC4ADD">
      <w:pPr>
        <w:pStyle w:val="textik"/>
      </w:pPr>
      <w:r>
        <w:t xml:space="preserve">Při </w:t>
      </w:r>
      <w:r w:rsidR="00140B85" w:rsidRPr="00EB7A79">
        <w:t>škole</w:t>
      </w:r>
      <w:r w:rsidRPr="00EB7A79">
        <w:t xml:space="preserve"> je</w:t>
      </w:r>
      <w:r>
        <w:t xml:space="preserve"> zřízena Školská rada umožňující zákonným zástupcům nezletilých žáků, zletilým žákům, pedagogickým pracovníkům školy, zřizovateli a dalším osobám podílet se na správě školy. Třetinu členů školské rady jmenuje zřizovatel, třetinu volí zákonní zástupci nezletilých žáků a zletilí žáci a studenti a třetinu volí pedagogičtí pracovníci dané školy. </w:t>
      </w:r>
    </w:p>
    <w:p w14:paraId="4FCE2F01" w14:textId="77777777" w:rsidR="00BC4ADD" w:rsidRDefault="00BC4ADD" w:rsidP="00BC4ADD">
      <w:pPr>
        <w:pStyle w:val="textik"/>
      </w:pPr>
      <w:r>
        <w:t>Každá třída má svého třídního důvěrníka z řad rodičů, který zajišťuje spolu</w:t>
      </w:r>
      <w:r>
        <w:softHyphen/>
        <w:t>práci mezi třídním učitelem a rodiči žáků této třídy. Kontakt s rodiči zajišťují třídní schůzky (minimálně 2x ročně) a konzultační hodiny, ve kterých jsou vyučující k dispozici jak žákům, tak jejich rodičům.</w:t>
      </w:r>
    </w:p>
    <w:p w14:paraId="33EE166D" w14:textId="77777777" w:rsidR="00BC4ADD" w:rsidRDefault="00BC4ADD" w:rsidP="00BC4ADD">
      <w:pPr>
        <w:pStyle w:val="textik"/>
      </w:pPr>
      <w:r>
        <w:t>Mezi další formy komunikace a spolupráce s rodiči patří individuální konzultace s rodiči žáků, ankety a dotazníková šetření. Vedení školy a výchovný poradce úzce spolupracují při řešení výchovných a vzdělávacích problémů se školskými poradenskými pracovišti.</w:t>
      </w:r>
    </w:p>
    <w:p w14:paraId="4FDF1E00" w14:textId="77777777" w:rsidR="006C1244" w:rsidRDefault="006C1244" w:rsidP="006C1244">
      <w:pPr>
        <w:pStyle w:val="textik"/>
      </w:pPr>
      <w:r w:rsidRPr="00EB7A79">
        <w:t>Činnost školy je podporována nezávislým sdružením – Spolkem Gymnázia a SOŠZE Vyškov, což je organizace zřízená rodiči našich žáků. Spolek podporuje mimoškolní aktivity žáků, poskytuje pomoc žákům sociálně slabým a podporuje nadané žáky při účasti na soutěžích a olympiádách.</w:t>
      </w:r>
    </w:p>
    <w:p w14:paraId="3D8ECE00" w14:textId="77777777" w:rsidR="00BC4ADD" w:rsidRDefault="006C1244" w:rsidP="00BC4ADD">
      <w:pPr>
        <w:pStyle w:val="textik"/>
      </w:pPr>
      <w:r>
        <w:t>Škola</w:t>
      </w:r>
      <w:r w:rsidR="00BC4ADD">
        <w:t xml:space="preserve"> v současné době spolupracuje s dalšími institucemi, které mohou nějakým způsobem pomoci zkvalitnit nabídku naší školy studentům. Jsou to především příspěvkové organizace a občanská sdružení – Městské kulturní středisko Vyškov, Knihovna Karla Dvořáčka ve Vyškově, dále Základní umělecká škola ve Vyškově, Pedagogicko-psychologická poradna Vyškov, Občanské sdružení Thalia Vyškov</w:t>
      </w:r>
      <w:r w:rsidR="00BC4ADD" w:rsidRPr="00EB7A79">
        <w:t xml:space="preserve">, </w:t>
      </w:r>
      <w:r w:rsidRPr="00EB7A79">
        <w:t>Maják</w:t>
      </w:r>
      <w:r>
        <w:t xml:space="preserve"> </w:t>
      </w:r>
      <w:r w:rsidR="00BC4ADD">
        <w:t xml:space="preserve">Vyškov, Junák – svaz skautů a skautek ČR, Ústav sociální péče pro mentálně postiženou mládež – denní </w:t>
      </w:r>
      <w:r w:rsidR="00BC4ADD">
        <w:lastRenderedPageBreak/>
        <w:t xml:space="preserve">pobyt, Středisko ekologické výchovy Rychta </w:t>
      </w:r>
      <w:proofErr w:type="spellStart"/>
      <w:r w:rsidR="00BC4ADD">
        <w:t>Krásensko</w:t>
      </w:r>
      <w:proofErr w:type="spellEnd"/>
      <w:r w:rsidR="00BC4ADD">
        <w:t>, Středisko služeb školám a Zařízení pro DVPP, Brno, ale i další zařízení pro DVPP.</w:t>
      </w:r>
    </w:p>
    <w:p w14:paraId="2A81B456" w14:textId="77777777" w:rsidR="00F24B7C" w:rsidRDefault="00BC4ADD" w:rsidP="006C1244">
      <w:pPr>
        <w:pStyle w:val="textik"/>
        <w:sectPr w:rsidR="00F24B7C" w:rsidSect="006D578F">
          <w:headerReference w:type="default" r:id="rId10"/>
          <w:footerReference w:type="default" r:id="rId11"/>
          <w:footnotePr>
            <w:pos w:val="beneathText"/>
          </w:footnotePr>
          <w:pgSz w:w="11905" w:h="16837"/>
          <w:pgMar w:top="1418" w:right="1134" w:bottom="1418" w:left="1134" w:header="851" w:footer="851" w:gutter="0"/>
          <w:pgNumType w:start="7"/>
          <w:cols w:space="708"/>
        </w:sectPr>
      </w:pPr>
      <w:r>
        <w:t xml:space="preserve">O aktivitách školy několikrát ročně informujeme veřejnost prostřednictvím TV </w:t>
      </w:r>
      <w:proofErr w:type="spellStart"/>
      <w:r>
        <w:t>info</w:t>
      </w:r>
      <w:proofErr w:type="spellEnd"/>
      <w:r>
        <w:t xml:space="preserve"> kanálu ve Vyškově, regionálního tisku (Region, </w:t>
      </w:r>
      <w:r w:rsidR="006C1244" w:rsidRPr="00EB7A79">
        <w:t>Vyškovský deník</w:t>
      </w:r>
      <w:r w:rsidRPr="00EB7A79">
        <w:t xml:space="preserve">) </w:t>
      </w:r>
      <w:r w:rsidR="006C1244" w:rsidRPr="00EB7A79">
        <w:t>a pravidelně na webových stránkách školy a prostřednictvím elektronického studijního průkazu.</w:t>
      </w:r>
    </w:p>
    <w:p w14:paraId="4CF01504" w14:textId="77777777" w:rsidR="00F24B7C" w:rsidRDefault="00F24B7C" w:rsidP="00F24B7C">
      <w:pPr>
        <w:pStyle w:val="kapitola"/>
      </w:pPr>
      <w:bookmarkStart w:id="5" w:name="_Toc459891222"/>
      <w:r>
        <w:lastRenderedPageBreak/>
        <w:t>Charakteristika školního vzdělávacího programu</w:t>
      </w:r>
      <w:bookmarkEnd w:id="5"/>
    </w:p>
    <w:p w14:paraId="31632920" w14:textId="77777777" w:rsidR="00F24B7C" w:rsidRPr="0019047C" w:rsidRDefault="00F24B7C" w:rsidP="0019047C">
      <w:pPr>
        <w:pStyle w:val="kapitolka"/>
      </w:pPr>
      <w:bookmarkStart w:id="6" w:name="_Toc459891223"/>
      <w:r w:rsidRPr="0019047C">
        <w:t>Zaměření školy</w:t>
      </w:r>
      <w:bookmarkEnd w:id="6"/>
      <w:r w:rsidRPr="0019047C">
        <w:t xml:space="preserve"> </w:t>
      </w:r>
    </w:p>
    <w:p w14:paraId="442D6EF7" w14:textId="77777777" w:rsidR="00F24B7C" w:rsidRPr="000A0F36" w:rsidRDefault="006C1244" w:rsidP="00F24B7C">
      <w:pPr>
        <w:pStyle w:val="textik"/>
      </w:pPr>
      <w:r w:rsidRPr="00EB7A79">
        <w:t>Gymnázium</w:t>
      </w:r>
      <w:r w:rsidR="00F24B7C" w:rsidRPr="00C929FC">
        <w:t xml:space="preserve"> </w:t>
      </w:r>
      <w:r w:rsidR="00F24B7C">
        <w:t xml:space="preserve">je </w:t>
      </w:r>
      <w:r w:rsidR="00F24B7C" w:rsidRPr="00C929FC">
        <w:t>střední škol</w:t>
      </w:r>
      <w:r w:rsidR="00F24B7C">
        <w:t>a</w:t>
      </w:r>
      <w:r w:rsidR="00F24B7C" w:rsidRPr="00C929FC">
        <w:t xml:space="preserve"> se všeobecným </w:t>
      </w:r>
      <w:r w:rsidR="00F24B7C" w:rsidRPr="000A0F36">
        <w:t>zaměřením</w:t>
      </w:r>
      <w:r w:rsidR="00F24B7C" w:rsidRPr="00C929FC">
        <w:t>, nabízí kvalitní výuku humanitních, přírodovědných i</w:t>
      </w:r>
      <w:r w:rsidR="00F24B7C">
        <w:t> </w:t>
      </w:r>
      <w:r w:rsidR="00F24B7C" w:rsidRPr="00C929FC">
        <w:t xml:space="preserve">technických oborů a klade důraz na širokou nabídku výuky cizích jazyků, volitelných předmětů a počítačovou gramotnost. </w:t>
      </w:r>
      <w:r w:rsidRPr="00EB7A79">
        <w:t>Škola je umístěna</w:t>
      </w:r>
      <w:r w:rsidR="00F24B7C" w:rsidRPr="000A0F36">
        <w:t xml:space="preserve"> v</w:t>
      </w:r>
      <w:r w:rsidR="00F24B7C">
        <w:t> </w:t>
      </w:r>
      <w:r w:rsidR="00F24B7C" w:rsidRPr="000A0F36">
        <w:t xml:space="preserve">historické budově v centru města (v blízkosti autobusového i vlakového </w:t>
      </w:r>
      <w:r w:rsidR="0027220E">
        <w:t>nádraží, náměstí, knihovny</w:t>
      </w:r>
      <w:r w:rsidR="00F24B7C" w:rsidRPr="000A0F36">
        <w:t xml:space="preserve">) a nabízí svým </w:t>
      </w:r>
      <w:r w:rsidR="00F24B7C">
        <w:t>žák</w:t>
      </w:r>
      <w:r w:rsidR="00F24B7C" w:rsidRPr="000A0F36">
        <w:t xml:space="preserve">ům moderně vybavené odborné učebny, laboratoře, internetovou čítárnu, školní knihovnu, posilovnu, tělocvičnu, sportovní zónu v prostoru školního dvora, jídelnu. </w:t>
      </w:r>
    </w:p>
    <w:p w14:paraId="1E06D85E" w14:textId="77777777" w:rsidR="00F24B7C" w:rsidRPr="000A0F36" w:rsidRDefault="00F24B7C" w:rsidP="00F24B7C">
      <w:pPr>
        <w:pStyle w:val="textik"/>
      </w:pPr>
      <w:r w:rsidRPr="000A0F36">
        <w:t xml:space="preserve">Škola si udržuje vysokou úroveň středoškolského vzdělání, které je zárukou úspěšnosti </w:t>
      </w:r>
      <w:r>
        <w:t>žák</w:t>
      </w:r>
      <w:r w:rsidRPr="000A0F36">
        <w:t xml:space="preserve">ů při přijímání na VŠ všech typů, případně na VOŠ, a přispívá k vybudování pozitivního vztahu </w:t>
      </w:r>
      <w:r w:rsidR="00725529">
        <w:t>žák</w:t>
      </w:r>
      <w:r w:rsidRPr="000A0F36">
        <w:t>ů ke vzdělání, což je základní předpoklad pro další celoživotní vzdělávání.</w:t>
      </w:r>
      <w:r>
        <w:t xml:space="preserve"> Žák</w:t>
      </w:r>
      <w:r w:rsidRPr="000A0F36">
        <w:t>ům se věnuje kvali</w:t>
      </w:r>
      <w:r>
        <w:t>fikovaný a aprobovaný</w:t>
      </w:r>
      <w:r w:rsidRPr="000A0F36">
        <w:t xml:space="preserve"> pedagogický sbor vyučujících,</w:t>
      </w:r>
      <w:r>
        <w:t xml:space="preserve"> kteří vychovávají a vzdělávají </w:t>
      </w:r>
      <w:r w:rsidR="00725529">
        <w:t>žák</w:t>
      </w:r>
      <w:r>
        <w:t>y tak, aby se z nich staly všest</w:t>
      </w:r>
      <w:r w:rsidRPr="000A0F36">
        <w:t>ranně rozvinuté osobnosti.</w:t>
      </w:r>
    </w:p>
    <w:p w14:paraId="07A75170" w14:textId="77777777" w:rsidR="00F24B7C" w:rsidRPr="000A0F36" w:rsidRDefault="00F24B7C" w:rsidP="00F24B7C">
      <w:pPr>
        <w:pStyle w:val="textik"/>
      </w:pPr>
      <w:r w:rsidRPr="000A0F36">
        <w:t>K příjemné atmosféře na škole přispívá i přátelský přístup pedagogů k žákům a velmi dobrá spolupráce rodiny a školy. K pozitivům našeho gymnázia patří i nízká míra výskytu sociálně patologických jevů (kázeňské problémy, šikana, drogy atd.).</w:t>
      </w:r>
    </w:p>
    <w:p w14:paraId="38EBED83" w14:textId="77777777" w:rsidR="00F24B7C" w:rsidRPr="000A0F36" w:rsidRDefault="00F24B7C" w:rsidP="00F24B7C">
      <w:pPr>
        <w:pStyle w:val="textik"/>
      </w:pPr>
      <w:r w:rsidRPr="000A0F36">
        <w:t>Učitelé i</w:t>
      </w:r>
      <w:r w:rsidR="00725529">
        <w:t xml:space="preserve"> žác</w:t>
      </w:r>
      <w:r w:rsidRPr="000A0F36">
        <w:t>i navazují na mnohaletou úspěšnou tradici gymnázia a posilují dobrou pověst školy.</w:t>
      </w:r>
    </w:p>
    <w:p w14:paraId="4E037A6E" w14:textId="77777777" w:rsidR="00F24B7C" w:rsidRDefault="00F24B7C" w:rsidP="00F24B7C">
      <w:pPr>
        <w:pStyle w:val="odrkatext"/>
        <w:numPr>
          <w:ilvl w:val="0"/>
          <w:numId w:val="0"/>
        </w:numPr>
      </w:pPr>
    </w:p>
    <w:p w14:paraId="767C9E81" w14:textId="77777777" w:rsidR="00F24B7C" w:rsidRPr="001C5FFA" w:rsidRDefault="00F24B7C" w:rsidP="00F24B7C">
      <w:pPr>
        <w:pStyle w:val="textik"/>
      </w:pPr>
      <w:r w:rsidRPr="001C5FFA">
        <w:t>Obecné cíle vzdělávání na gymnáziu</w:t>
      </w:r>
      <w:r>
        <w:t>:</w:t>
      </w:r>
    </w:p>
    <w:p w14:paraId="25D9C52F" w14:textId="77777777" w:rsidR="00F24B7C" w:rsidRPr="001C5FFA" w:rsidRDefault="00F24B7C" w:rsidP="00F24B7C">
      <w:pPr>
        <w:pStyle w:val="odrkatext"/>
        <w:tabs>
          <w:tab w:val="clear" w:pos="454"/>
          <w:tab w:val="num" w:pos="227"/>
        </w:tabs>
        <w:ind w:left="227" w:hanging="227"/>
      </w:pPr>
      <w:r w:rsidRPr="001C5FFA">
        <w:t>Vzdělávat žáky, kteří jsou vybaveni klíčovými kompetencemi a širokým množstvím poznatků a vědomostí, pohlížejí na svět v širších souvislostech, kriticky myslí, budou úspěšní v dalším studiu především na vysokých školách a budou konkurenceschopní na trhu práce.</w:t>
      </w:r>
    </w:p>
    <w:p w14:paraId="2E6E5B8A" w14:textId="77777777" w:rsidR="00F24B7C" w:rsidRPr="001C5FFA" w:rsidRDefault="00F24B7C" w:rsidP="00F24B7C">
      <w:pPr>
        <w:pStyle w:val="odrkatext"/>
        <w:tabs>
          <w:tab w:val="clear" w:pos="454"/>
          <w:tab w:val="num" w:pos="227"/>
        </w:tabs>
        <w:ind w:left="227" w:hanging="227"/>
      </w:pPr>
      <w:r w:rsidRPr="001C5FFA">
        <w:t xml:space="preserve">Rozvíjet vědomosti, dovednosti, schopnosti, postoje a hodnoty, důležité pro osobní rozvoj jedince, poskytovat obsahově širší všeobecné vzdělání a vytvářet předpoklady pro osobní a občanský život, samostatné získávání informací a celoživotní vzdělávání. </w:t>
      </w:r>
    </w:p>
    <w:p w14:paraId="5ABA9133" w14:textId="77777777" w:rsidR="00F24B7C" w:rsidRPr="001C5FFA" w:rsidRDefault="00F24B7C" w:rsidP="00F24B7C">
      <w:pPr>
        <w:pStyle w:val="odrkatext"/>
        <w:tabs>
          <w:tab w:val="clear" w:pos="454"/>
          <w:tab w:val="num" w:pos="227"/>
        </w:tabs>
        <w:ind w:left="227" w:hanging="227"/>
      </w:pPr>
      <w:r w:rsidRPr="001C5FFA">
        <w:t>Vzdělávání směřovat od encyklopedického pojetí k rozvoji klíčových kompetencí.</w:t>
      </w:r>
    </w:p>
    <w:p w14:paraId="42614A16" w14:textId="77777777" w:rsidR="00F24B7C" w:rsidRDefault="00F24B7C" w:rsidP="00F24B7C">
      <w:pPr>
        <w:pStyle w:val="odrkatext"/>
        <w:numPr>
          <w:ilvl w:val="0"/>
          <w:numId w:val="0"/>
        </w:numPr>
      </w:pPr>
    </w:p>
    <w:p w14:paraId="296411CC" w14:textId="77777777" w:rsidR="00F24B7C" w:rsidRDefault="00F24B7C" w:rsidP="00F24B7C">
      <w:pPr>
        <w:pStyle w:val="textik"/>
      </w:pPr>
      <w:r>
        <w:t>Priority gymnázia:</w:t>
      </w:r>
    </w:p>
    <w:p w14:paraId="7F0B96D9" w14:textId="77777777" w:rsidR="00F24B7C" w:rsidRDefault="00F24B7C" w:rsidP="00F24B7C">
      <w:pPr>
        <w:pStyle w:val="odrkatext"/>
        <w:tabs>
          <w:tab w:val="clear" w:pos="454"/>
          <w:tab w:val="num" w:pos="227"/>
        </w:tabs>
        <w:ind w:left="227" w:hanging="227"/>
      </w:pPr>
      <w:r>
        <w:t xml:space="preserve">V rámci vzdělávacího procesu škola využívá </w:t>
      </w:r>
      <w:r w:rsidRPr="001C5FFA">
        <w:t>odbornou literaturu a spolupracuje s fakultami vysokých škol</w:t>
      </w:r>
      <w:r>
        <w:t xml:space="preserve"> s cílem poskytovat </w:t>
      </w:r>
      <w:r w:rsidRPr="001C5FFA">
        <w:t>vzdělávání ve sm</w:t>
      </w:r>
      <w:r>
        <w:t>yslu vědeckého poznání a vychovávat</w:t>
      </w:r>
      <w:r w:rsidRPr="001C5FFA">
        <w:t xml:space="preserve"> </w:t>
      </w:r>
      <w:r>
        <w:t xml:space="preserve">žáky </w:t>
      </w:r>
      <w:r w:rsidRPr="001C5FFA">
        <w:t xml:space="preserve">ke kritickému myšlení. </w:t>
      </w:r>
    </w:p>
    <w:p w14:paraId="7AA6F791" w14:textId="77777777" w:rsidR="00F24B7C" w:rsidRDefault="00F24B7C" w:rsidP="00F24B7C">
      <w:pPr>
        <w:pStyle w:val="odrkatext"/>
        <w:tabs>
          <w:tab w:val="clear" w:pos="454"/>
          <w:tab w:val="num" w:pos="227"/>
        </w:tabs>
        <w:ind w:left="227" w:hanging="227"/>
      </w:pPr>
      <w:r w:rsidRPr="000A0F36">
        <w:t xml:space="preserve">Studium na gymnáziu umožňuje </w:t>
      </w:r>
      <w:r w:rsidR="00725529">
        <w:t>žák</w:t>
      </w:r>
      <w:r w:rsidRPr="000A0F36">
        <w:t xml:space="preserve">ům profilovat se během studia – mohou si vybírat ze široké nabídky </w:t>
      </w:r>
      <w:r>
        <w:t xml:space="preserve">povinně a nepovinně </w:t>
      </w:r>
      <w:r w:rsidRPr="000A0F36">
        <w:t xml:space="preserve">volitelných předmětů, je kladen důraz na </w:t>
      </w:r>
      <w:r w:rsidRPr="000A0F36">
        <w:lastRenderedPageBreak/>
        <w:t>mezipředmětové vztahy</w:t>
      </w:r>
      <w:r>
        <w:t>,</w:t>
      </w:r>
      <w:r w:rsidRPr="000A0F36">
        <w:t xml:space="preserve"> </w:t>
      </w:r>
      <w:r w:rsidRPr="00A72EF0">
        <w:t>vzdělávání v souvislostech</w:t>
      </w:r>
      <w:r w:rsidRPr="000A0F36">
        <w:t xml:space="preserve"> a sepětí studia s praxí.</w:t>
      </w:r>
      <w:r w:rsidRPr="00F10AF7">
        <w:t xml:space="preserve"> </w:t>
      </w:r>
    </w:p>
    <w:p w14:paraId="727475E0" w14:textId="77777777" w:rsidR="00F24B7C" w:rsidRDefault="00F24B7C" w:rsidP="00F24B7C">
      <w:pPr>
        <w:pStyle w:val="odrkatext"/>
        <w:tabs>
          <w:tab w:val="clear" w:pos="454"/>
          <w:tab w:val="num" w:pos="227"/>
        </w:tabs>
        <w:ind w:left="227" w:hanging="227"/>
      </w:pPr>
      <w:r w:rsidRPr="000A0F36">
        <w:t xml:space="preserve">Jazyková výuka umožní </w:t>
      </w:r>
      <w:r w:rsidR="00725529">
        <w:t>žák</w:t>
      </w:r>
      <w:r w:rsidRPr="000A0F36">
        <w:t xml:space="preserve">ům komunikovat ve dvou i více cizích jazycích (mají možnost výběru ze široké nabídky </w:t>
      </w:r>
      <w:r>
        <w:t>cizích jazyků</w:t>
      </w:r>
      <w:r w:rsidRPr="000A0F36">
        <w:t xml:space="preserve"> – angličtina, němčina, francouzština, ruština, </w:t>
      </w:r>
      <w:r w:rsidRPr="00EB7A79">
        <w:t>španělština)</w:t>
      </w:r>
      <w:r w:rsidRPr="000A0F36">
        <w:t xml:space="preserve"> a své znalosti si mohou ověřit na výměnných zahraničních pobytech a exkurzích.</w:t>
      </w:r>
    </w:p>
    <w:p w14:paraId="78DB0A7B" w14:textId="77777777" w:rsidR="00F24B7C" w:rsidRPr="000A0F36" w:rsidRDefault="00F24B7C" w:rsidP="00F24B7C">
      <w:pPr>
        <w:pStyle w:val="odrkatext"/>
        <w:tabs>
          <w:tab w:val="clear" w:pos="454"/>
          <w:tab w:val="num" w:pos="227"/>
        </w:tabs>
        <w:ind w:left="227" w:hanging="227"/>
      </w:pPr>
      <w:r>
        <w:t>E-learning</w:t>
      </w:r>
      <w:r w:rsidRPr="00ED17A6">
        <w:t xml:space="preserve"> na gymnáziu </w:t>
      </w:r>
      <w:r>
        <w:t xml:space="preserve">přispívá k </w:t>
      </w:r>
      <w:r w:rsidRPr="00ED17A6">
        <w:t>vytváření komunika</w:t>
      </w:r>
      <w:r>
        <w:t>tivní kompetence u žáků</w:t>
      </w:r>
      <w:r w:rsidRPr="00ED17A6">
        <w:t xml:space="preserve"> využitím informačních a komunikačních prostředků a technologií, vytváření p</w:t>
      </w:r>
      <w:r>
        <w:t>odmínek pro rozvoj nadaných</w:t>
      </w:r>
      <w:r w:rsidRPr="00ED17A6">
        <w:t xml:space="preserve"> žáků</w:t>
      </w:r>
      <w:r>
        <w:t xml:space="preserve"> i žáků se speciálními vzdělávacími potřebami</w:t>
      </w:r>
      <w:r w:rsidRPr="00ED17A6">
        <w:t>, zpřístupnění školy rodičům žáků a veřejnosti</w:t>
      </w:r>
      <w:r>
        <w:t>.</w:t>
      </w:r>
    </w:p>
    <w:p w14:paraId="062E177C" w14:textId="77777777" w:rsidR="00496B07" w:rsidRPr="000A0F36" w:rsidRDefault="00F24B7C" w:rsidP="00496B07">
      <w:pPr>
        <w:pStyle w:val="odrkatext"/>
        <w:tabs>
          <w:tab w:val="clear" w:pos="454"/>
          <w:tab w:val="num" w:pos="227"/>
        </w:tabs>
        <w:ind w:left="227" w:hanging="227"/>
      </w:pPr>
      <w:r w:rsidRPr="000A0F36">
        <w:t>Gymnázium se zapojuje do řady projektů v rámci okresu, kraje, republiky i EU, spolupracuje s dalšími výchovně vzdělávacími institucemi (</w:t>
      </w:r>
      <w:r w:rsidR="006C1244">
        <w:t>KKD, MKS</w:t>
      </w:r>
      <w:r w:rsidR="006C1244" w:rsidRPr="00EB7A79">
        <w:t>, Maják</w:t>
      </w:r>
      <w:r>
        <w:t xml:space="preserve"> apod.), je zařazeno do sítě škol podporujících zdraví.</w:t>
      </w:r>
    </w:p>
    <w:p w14:paraId="31479AD5" w14:textId="77777777" w:rsidR="00F24B7C" w:rsidRDefault="00F24B7C" w:rsidP="00F24B7C">
      <w:pPr>
        <w:pStyle w:val="odrkatext"/>
        <w:tabs>
          <w:tab w:val="clear" w:pos="454"/>
          <w:tab w:val="num" w:pos="227"/>
        </w:tabs>
        <w:ind w:left="227" w:hanging="227"/>
      </w:pPr>
      <w:r w:rsidRPr="000A0F36">
        <w:t xml:space="preserve">O všestrannosti a úspěšnosti našich </w:t>
      </w:r>
      <w:r w:rsidR="00725529">
        <w:t>žák</w:t>
      </w:r>
      <w:r w:rsidRPr="000A0F36">
        <w:t>ů vypovídá i jejich umístění v SOČ, olympiádách a v dalších odborných soutěží</w:t>
      </w:r>
      <w:r w:rsidR="00725529">
        <w:t>ch i sportovních akcích. Žác</w:t>
      </w:r>
      <w:r w:rsidRPr="000A0F36">
        <w:t xml:space="preserve">i svými aktivitami reprezentují nejen školu a město, ale </w:t>
      </w:r>
      <w:r>
        <w:t xml:space="preserve">i </w:t>
      </w:r>
      <w:r w:rsidRPr="000A0F36">
        <w:t>celý region, své úspěchy a aktivity prezentují na veřejnosti (Den otevřených dveří, webové stránky školy, školní časopis, místní tisk, regionální televizní vysílání apod.)</w:t>
      </w:r>
      <w:r w:rsidR="00EB7A79">
        <w:t xml:space="preserve"> </w:t>
      </w:r>
      <w:r w:rsidRPr="000A0F36">
        <w:t>i v zahraničí.</w:t>
      </w:r>
    </w:p>
    <w:p w14:paraId="230BAC5B" w14:textId="77777777" w:rsidR="00F24B7C" w:rsidRPr="000A0F36" w:rsidRDefault="00F24B7C" w:rsidP="00F24B7C">
      <w:pPr>
        <w:pStyle w:val="odrkatext"/>
        <w:tabs>
          <w:tab w:val="clear" w:pos="454"/>
          <w:tab w:val="num" w:pos="227"/>
        </w:tabs>
        <w:ind w:left="227" w:hanging="227"/>
      </w:pPr>
      <w:r>
        <w:t>Cílem je systematicky připravovat žáka na zvládnutí samostatné tvůrčí práce a realizování stanovených cílů. K tomu je zejména využíváno: cílené zapojení do projektů, výjezdů do zahraničí, lyžařských výcvikových kurzů, podpory environmentální a multikulturní výchovy formou praktik a poznávacích výjezdů, společensko-historických projektů.</w:t>
      </w:r>
    </w:p>
    <w:p w14:paraId="11DFE3C5" w14:textId="77777777" w:rsidR="00F24B7C" w:rsidRPr="000A0F36" w:rsidRDefault="00F24B7C" w:rsidP="00F24B7C">
      <w:pPr>
        <w:pStyle w:val="odrkatext"/>
        <w:tabs>
          <w:tab w:val="clear" w:pos="454"/>
          <w:tab w:val="num" w:pos="227"/>
        </w:tabs>
        <w:ind w:left="227" w:hanging="227"/>
      </w:pPr>
      <w:r w:rsidRPr="000A0F36">
        <w:t xml:space="preserve">Škola nabízí svým </w:t>
      </w:r>
      <w:r w:rsidR="00725529">
        <w:t>žák</w:t>
      </w:r>
      <w:r w:rsidRPr="000A0F36">
        <w:t>ům i rozmanité akce pořádané školou v rámci i mimo vyučování (odborné exkurze, návštěvy divadel i filmových představení, koncerty, přednášky, besedy, sportovní akce).</w:t>
      </w:r>
    </w:p>
    <w:p w14:paraId="5531C5B2" w14:textId="77777777" w:rsidR="00F24B7C" w:rsidRPr="00F24B7C" w:rsidRDefault="00F24B7C" w:rsidP="00F24B7C">
      <w:pPr>
        <w:pStyle w:val="odrkatext"/>
        <w:numPr>
          <w:ilvl w:val="0"/>
          <w:numId w:val="0"/>
        </w:numPr>
      </w:pPr>
    </w:p>
    <w:p w14:paraId="717A224A" w14:textId="77777777" w:rsidR="00F24B7C" w:rsidRDefault="00F24B7C" w:rsidP="0019047C">
      <w:pPr>
        <w:pStyle w:val="kapitolka"/>
        <w:rPr>
          <w:rStyle w:val="kapitolkaChar"/>
        </w:rPr>
      </w:pPr>
      <w:r>
        <w:rPr>
          <w:rStyle w:val="kapitolkaChar"/>
        </w:rPr>
        <w:br w:type="page"/>
      </w:r>
      <w:bookmarkStart w:id="7" w:name="_Toc459891224"/>
      <w:r w:rsidRPr="0019047C">
        <w:lastRenderedPageBreak/>
        <w:t>Profil absolventa</w:t>
      </w:r>
      <w:bookmarkEnd w:id="7"/>
    </w:p>
    <w:p w14:paraId="75826EE9" w14:textId="77777777" w:rsidR="00F24B7C" w:rsidRPr="00C929FC" w:rsidRDefault="00F24B7C" w:rsidP="00F24B7C">
      <w:pPr>
        <w:pStyle w:val="textik"/>
        <w:rPr>
          <w:rFonts w:cs="Verdana"/>
        </w:rPr>
      </w:pPr>
      <w:r w:rsidRPr="00733E8B">
        <w:t>Absolvent</w:t>
      </w:r>
      <w:r w:rsidRPr="00C929FC">
        <w:rPr>
          <w:rFonts w:cs="Verdana"/>
        </w:rPr>
        <w:t xml:space="preserve"> </w:t>
      </w:r>
      <w:r w:rsidR="006C1244" w:rsidRPr="00EB7A79">
        <w:rPr>
          <w:rFonts w:cs="Verdana"/>
        </w:rPr>
        <w:t>gymnázia</w:t>
      </w:r>
    </w:p>
    <w:p w14:paraId="27E5CE91" w14:textId="77777777" w:rsidR="00F24B7C" w:rsidRPr="000A0F36" w:rsidRDefault="00F24B7C" w:rsidP="00F24B7C">
      <w:pPr>
        <w:pStyle w:val="odrkatext"/>
        <w:tabs>
          <w:tab w:val="clear" w:pos="454"/>
          <w:tab w:val="num" w:pos="227"/>
        </w:tabs>
        <w:ind w:left="227" w:hanging="227"/>
      </w:pPr>
      <w:r w:rsidRPr="000A0F36">
        <w:t>je vybaven znalostmi a kompetencemi k jejich získávání odpovídajícími požadavkům RVP G ve všech vzdělávacích oblastech</w:t>
      </w:r>
    </w:p>
    <w:p w14:paraId="36325623" w14:textId="77777777" w:rsidR="00F24B7C" w:rsidRPr="000A0F36" w:rsidRDefault="00F24B7C" w:rsidP="00F24B7C">
      <w:pPr>
        <w:pStyle w:val="odrkatext"/>
        <w:tabs>
          <w:tab w:val="clear" w:pos="454"/>
          <w:tab w:val="num" w:pos="227"/>
        </w:tabs>
        <w:ind w:left="227" w:hanging="227"/>
      </w:pPr>
      <w:r w:rsidRPr="000A0F36">
        <w:t>disponuje uceleným všeobecným rozhledem, je všestranně rozvinutá osobnost</w:t>
      </w:r>
    </w:p>
    <w:p w14:paraId="441F3ECD" w14:textId="77777777" w:rsidR="00F24B7C" w:rsidRPr="000A0F36" w:rsidRDefault="00F24B7C" w:rsidP="00F24B7C">
      <w:pPr>
        <w:pStyle w:val="odrkatext"/>
        <w:tabs>
          <w:tab w:val="clear" w:pos="454"/>
          <w:tab w:val="num" w:pos="227"/>
        </w:tabs>
        <w:ind w:left="227" w:hanging="227"/>
      </w:pPr>
      <w:r w:rsidRPr="000A0F36">
        <w:t>díky bohatým možnostem profilace formou povinně volitelných a nepovinných předmětů je připraven ke studiu na VŠ všech směrů v ČR i v zahraničí, resp. dalších typů terciálního vzdělávání</w:t>
      </w:r>
    </w:p>
    <w:p w14:paraId="7DB92040" w14:textId="77777777" w:rsidR="00F24B7C" w:rsidRPr="000A0F36" w:rsidRDefault="00F24B7C" w:rsidP="00F24B7C">
      <w:pPr>
        <w:pStyle w:val="odrkatext"/>
        <w:tabs>
          <w:tab w:val="clear" w:pos="454"/>
          <w:tab w:val="num" w:pos="227"/>
        </w:tabs>
        <w:ind w:left="227" w:hanging="227"/>
      </w:pPr>
      <w:r w:rsidRPr="000A0F36">
        <w:t>je schopen nalézt uplatnění na trhu práce jako adaptabilní pracovní síla</w:t>
      </w:r>
    </w:p>
    <w:p w14:paraId="42173907" w14:textId="77777777" w:rsidR="00F24B7C" w:rsidRPr="000A0F36" w:rsidRDefault="00F24B7C" w:rsidP="00F24B7C">
      <w:pPr>
        <w:pStyle w:val="odrkatext"/>
        <w:tabs>
          <w:tab w:val="clear" w:pos="454"/>
          <w:tab w:val="num" w:pos="227"/>
        </w:tabs>
        <w:ind w:left="227" w:hanging="227"/>
      </w:pPr>
      <w:r w:rsidRPr="000A0F36">
        <w:t xml:space="preserve">používá moderní informační technologie, disponuje komunikativními dovednostmi, pracuje </w:t>
      </w:r>
      <w:r w:rsidR="0027220E">
        <w:t xml:space="preserve">efektivně </w:t>
      </w:r>
      <w:r w:rsidRPr="000A0F36">
        <w:t>s více zdroji informací. Stanovuje si cíle, samostatně se vzdělává, pracuje individuálně i v týmu, umí prezentovat výsledky a je schopen diskuse</w:t>
      </w:r>
    </w:p>
    <w:p w14:paraId="0FF38C1A" w14:textId="77777777" w:rsidR="00F24B7C" w:rsidRPr="000A0F36" w:rsidRDefault="00F24B7C" w:rsidP="00F24B7C">
      <w:pPr>
        <w:pStyle w:val="odrkatext"/>
        <w:tabs>
          <w:tab w:val="clear" w:pos="454"/>
          <w:tab w:val="num" w:pos="227"/>
        </w:tabs>
        <w:ind w:left="227" w:hanging="227"/>
      </w:pPr>
      <w:r w:rsidRPr="000A0F36">
        <w:t>je připraven komunikovat ve dvou cizích jazycích</w:t>
      </w:r>
    </w:p>
    <w:p w14:paraId="0D526AA9" w14:textId="77777777" w:rsidR="00F24B7C" w:rsidRPr="000A0F36" w:rsidRDefault="00F24B7C" w:rsidP="00F24B7C">
      <w:pPr>
        <w:pStyle w:val="odrkatext"/>
        <w:tabs>
          <w:tab w:val="clear" w:pos="454"/>
          <w:tab w:val="num" w:pos="227"/>
        </w:tabs>
        <w:ind w:left="227" w:hanging="227"/>
      </w:pPr>
      <w:r w:rsidRPr="000A0F36">
        <w:t>je moderní Evropan, který toleruje a respektuje názory druhých a jiné kultury, uplatňuje kritické myšlení, chrání své zdraví, pomáhá druhým, chrání životní prostředí, kulturní a společenské hodnoty.</w:t>
      </w:r>
    </w:p>
    <w:p w14:paraId="2DD28520" w14:textId="77777777" w:rsidR="00F24B7C" w:rsidRPr="00C929FC" w:rsidRDefault="00F24B7C" w:rsidP="00F24B7C">
      <w:pPr>
        <w:autoSpaceDE w:val="0"/>
        <w:autoSpaceDN w:val="0"/>
        <w:adjustRightInd w:val="0"/>
        <w:jc w:val="both"/>
        <w:rPr>
          <w:rFonts w:ascii="Book Antiqua" w:hAnsi="Book Antiqua" w:cs="Verdana"/>
        </w:rPr>
      </w:pPr>
    </w:p>
    <w:p w14:paraId="0049EB27" w14:textId="77777777" w:rsidR="00F24B7C" w:rsidRPr="00C929FC" w:rsidRDefault="00F24B7C" w:rsidP="00F24B7C">
      <w:pPr>
        <w:pStyle w:val="textik"/>
      </w:pPr>
      <w:r w:rsidRPr="00C929FC">
        <w:t>Vzhledem k rozmanitosti výchovných a vzdělávacích strategií a motivujícímu studijnímu prostředí jsou získané návyky a</w:t>
      </w:r>
      <w:r>
        <w:t> </w:t>
      </w:r>
      <w:r w:rsidRPr="00C929FC">
        <w:t>dovednosti absolventa trvalé.</w:t>
      </w:r>
    </w:p>
    <w:p w14:paraId="2ECEF86F" w14:textId="77777777" w:rsidR="00F24B7C" w:rsidRDefault="00F24B7C" w:rsidP="00F24B7C">
      <w:pPr>
        <w:autoSpaceDE w:val="0"/>
        <w:autoSpaceDN w:val="0"/>
        <w:adjustRightInd w:val="0"/>
        <w:jc w:val="both"/>
        <w:rPr>
          <w:rFonts w:ascii="Book Antiqua" w:hAnsi="Book Antiqua" w:cs="Verdana"/>
        </w:rPr>
      </w:pPr>
    </w:p>
    <w:p w14:paraId="551D75D1" w14:textId="77777777" w:rsidR="00F24B7C" w:rsidRPr="0019047C" w:rsidRDefault="00F24B7C" w:rsidP="0019047C">
      <w:pPr>
        <w:pStyle w:val="kapitolka"/>
      </w:pPr>
      <w:r>
        <w:rPr>
          <w:rFonts w:ascii="Book Antiqua" w:hAnsi="Book Antiqua" w:cs="Verdana"/>
        </w:rPr>
        <w:br w:type="page"/>
      </w:r>
      <w:bookmarkStart w:id="8" w:name="_Toc459891225"/>
      <w:r w:rsidRPr="0019047C">
        <w:lastRenderedPageBreak/>
        <w:t>Organizace přijímacího řízení</w:t>
      </w:r>
      <w:bookmarkEnd w:id="8"/>
      <w:r w:rsidRPr="0019047C">
        <w:t xml:space="preserve"> </w:t>
      </w:r>
    </w:p>
    <w:p w14:paraId="663DC3B1" w14:textId="77777777" w:rsidR="006C1244" w:rsidRDefault="006C1244" w:rsidP="006C1244">
      <w:pPr>
        <w:pStyle w:val="textik"/>
      </w:pPr>
      <w:r w:rsidRPr="00EB7A79">
        <w:t>Přijímací řízení je organizováno podle zákona o předškolním, základním, středním, vyšším odborném a jiném vzdělávání (školský zákon) v platném znění, v souladu s dalšími právními normami.</w:t>
      </w:r>
    </w:p>
    <w:p w14:paraId="6A89454D" w14:textId="77777777" w:rsidR="006C1244" w:rsidRDefault="00F24B7C" w:rsidP="006C1244">
      <w:pPr>
        <w:pStyle w:val="textik"/>
      </w:pPr>
      <w:r w:rsidRPr="00733E8B">
        <w:t>Do 1.</w:t>
      </w:r>
      <w:r>
        <w:t xml:space="preserve"> </w:t>
      </w:r>
      <w:r w:rsidRPr="00733E8B">
        <w:t xml:space="preserve">ročníku čtyřletého gymnázia jsou přijímáni uchazeči, kteří ukončí v daném školním roce 9. třídu ZŠ. </w:t>
      </w:r>
    </w:p>
    <w:p w14:paraId="2F34794F" w14:textId="77777777" w:rsidR="006C1244" w:rsidRDefault="006C1244" w:rsidP="006C1244">
      <w:pPr>
        <w:pStyle w:val="textik"/>
      </w:pPr>
      <w:r>
        <w:t xml:space="preserve">Každý rok přijímáme počet žáků stanovený zřizovatelem. </w:t>
      </w:r>
    </w:p>
    <w:p w14:paraId="0B1E997A" w14:textId="77777777" w:rsidR="006C1244" w:rsidRPr="00733E8B" w:rsidRDefault="006C1244" w:rsidP="006C1244">
      <w:pPr>
        <w:pStyle w:val="textik"/>
      </w:pPr>
      <w:r>
        <w:t>Jednotlivá kola přijímacího řízení vyhlašuje ředitel školy. Ředitel školy zveřejní</w:t>
      </w:r>
      <w:r w:rsidRPr="00733E8B">
        <w:t xml:space="preserve"> kritéria přijímacího řízení na webových stránkách školy nejpozději do konce ledna</w:t>
      </w:r>
      <w:r>
        <w:t xml:space="preserve"> kalendářního roku, v němž bude přijímací řízení probíhat</w:t>
      </w:r>
      <w:r w:rsidRPr="00733E8B">
        <w:t xml:space="preserve">. </w:t>
      </w:r>
    </w:p>
    <w:p w14:paraId="2FF2A5A1" w14:textId="77777777" w:rsidR="00F24B7C" w:rsidRDefault="00F24B7C" w:rsidP="00F24B7C">
      <w:pPr>
        <w:autoSpaceDE w:val="0"/>
        <w:autoSpaceDN w:val="0"/>
        <w:adjustRightInd w:val="0"/>
        <w:jc w:val="both"/>
        <w:rPr>
          <w:rStyle w:val="kapitolkaChar"/>
        </w:rPr>
      </w:pPr>
    </w:p>
    <w:p w14:paraId="0AC8CFD5" w14:textId="77777777" w:rsidR="00F24B7C" w:rsidRPr="0019047C" w:rsidRDefault="00F24B7C" w:rsidP="0019047C">
      <w:pPr>
        <w:pStyle w:val="kapitolka"/>
      </w:pPr>
      <w:bookmarkStart w:id="9" w:name="_Toc459891226"/>
      <w:r w:rsidRPr="0019047C">
        <w:t>Organizace maturitní zkoušky</w:t>
      </w:r>
      <w:bookmarkEnd w:id="9"/>
      <w:r w:rsidRPr="0019047C">
        <w:t xml:space="preserve"> </w:t>
      </w:r>
    </w:p>
    <w:p w14:paraId="54D9D6A6" w14:textId="77777777" w:rsidR="00F24B7C" w:rsidRPr="00733E8B" w:rsidRDefault="00F24B7C" w:rsidP="00F24B7C">
      <w:pPr>
        <w:pStyle w:val="textik"/>
      </w:pPr>
      <w:r w:rsidRPr="00733E8B">
        <w:t xml:space="preserve">Maturitní zkouška </w:t>
      </w:r>
      <w:r w:rsidR="001A7511">
        <w:t xml:space="preserve">se </w:t>
      </w:r>
      <w:r w:rsidR="003B7853">
        <w:t xml:space="preserve">skládá </w:t>
      </w:r>
      <w:r w:rsidRPr="00733E8B">
        <w:t>ze společné a profilové části. Žák získá střední vzdělání s</w:t>
      </w:r>
      <w:r w:rsidR="00C93428">
        <w:t> </w:t>
      </w:r>
      <w:r w:rsidRPr="00733E8B">
        <w:t>maturitní zkouškou, jestliže úspěšně vykoná obě části maturitní zkoušky.</w:t>
      </w:r>
    </w:p>
    <w:p w14:paraId="440C87F4" w14:textId="77777777" w:rsidR="00B55F8F" w:rsidRDefault="00F24B7C" w:rsidP="00F24B7C">
      <w:pPr>
        <w:pStyle w:val="textik"/>
      </w:pPr>
      <w:r w:rsidRPr="00733E8B">
        <w:t xml:space="preserve">Společná část </w:t>
      </w:r>
      <w:r>
        <w:t>maturitní zkoušky</w:t>
      </w:r>
      <w:r w:rsidR="00B55F8F">
        <w:t>,</w:t>
      </w:r>
      <w:r>
        <w:t xml:space="preserve"> </w:t>
      </w:r>
      <w:r w:rsidR="00B55F8F">
        <w:t>nabídka</w:t>
      </w:r>
      <w:r w:rsidR="00B55F8F" w:rsidRPr="003F1A75">
        <w:t xml:space="preserve"> povinných a nepovinných zkoušek </w:t>
      </w:r>
      <w:r w:rsidR="00B55F8F">
        <w:t>této části</w:t>
      </w:r>
      <w:r w:rsidR="00B55F8F" w:rsidRPr="003F1A75">
        <w:t>, včetně formy, témat a termínů konání těchto zkoušek</w:t>
      </w:r>
      <w:r w:rsidR="00B55F8F">
        <w:t xml:space="preserve"> je určená platnou legislativou.</w:t>
      </w:r>
      <w:r w:rsidR="00B55F8F" w:rsidRPr="00733E8B">
        <w:t xml:space="preserve"> </w:t>
      </w:r>
    </w:p>
    <w:p w14:paraId="2FC879D4" w14:textId="3A449B97" w:rsidR="00F24B7C" w:rsidRPr="00733E8B" w:rsidRDefault="00D86C72" w:rsidP="00F24B7C">
      <w:pPr>
        <w:pStyle w:val="textik"/>
      </w:pPr>
      <w:r>
        <w:t xml:space="preserve">Profilová část maturitní zkoušky se skládá ze zkoušky z českého jazyka a literatury konané formou písemné práce a formou ústní zkoušky a ze zkoušky z cizího jazyka konané formou písemné práce a formou ústní zkoušky, pokud si žák z povinných zkoušek společné části maturitní zkoušky zvolil cizí jazyk, a z dalších dvou nebo tří povinných zkoušek. Ředitel školy určí nabídku povinných </w:t>
      </w:r>
      <w:r w:rsidRPr="003F1A75">
        <w:t xml:space="preserve">a nepovinných </w:t>
      </w:r>
      <w:r>
        <w:t xml:space="preserve">zkoušek, jejichž obsah je v souladu s učebními osnovami povinných vyučovacích předmětů a volitelných vzdělávacích aktivit vymezených ve školním vzdělávacím programu, </w:t>
      </w:r>
      <w:r w:rsidRPr="003F1A75">
        <w:t>včetně formy, témat a termínů konání těchto zkoušek</w:t>
      </w:r>
      <w:r w:rsidRPr="00EB7A79">
        <w:t>. Ředitel gymnázia toto své rozhodnutí zveřejní na veřejně přístupném místě ve škole a současně též na webových stránkách školy</w:t>
      </w:r>
      <w:r w:rsidR="006C1244" w:rsidRPr="00EB7A79">
        <w:t>.</w:t>
      </w:r>
    </w:p>
    <w:p w14:paraId="38F679DB" w14:textId="77777777" w:rsidR="00F24B7C" w:rsidRPr="0019047C" w:rsidRDefault="00F24B7C" w:rsidP="0019047C">
      <w:pPr>
        <w:pStyle w:val="kapitolka"/>
      </w:pPr>
      <w:r>
        <w:rPr>
          <w:rFonts w:ascii="Book Antiqua" w:hAnsi="Book Antiqua" w:cs="Verdana"/>
        </w:rPr>
        <w:br w:type="page"/>
      </w:r>
      <w:bookmarkStart w:id="10" w:name="_Toc459891227"/>
      <w:r w:rsidRPr="0019047C">
        <w:lastRenderedPageBreak/>
        <w:t>Výchovné a vzdělávací strategie</w:t>
      </w:r>
      <w:bookmarkEnd w:id="10"/>
    </w:p>
    <w:p w14:paraId="62AD971B" w14:textId="77777777" w:rsidR="00F24B7C" w:rsidRPr="00733E8B" w:rsidRDefault="00F24B7C" w:rsidP="00F24B7C">
      <w:pPr>
        <w:pStyle w:val="textik"/>
      </w:pPr>
      <w:r w:rsidRPr="00733E8B">
        <w:t>Ve vzdělávání na čtyřletém a na vyšším stupni víceletého gymnázia usilujeme o další rozvíjení klíčových kompetencí, které žáci získali v základním vzdělávání a na nižším stupni víceletého gymnázia.</w:t>
      </w:r>
    </w:p>
    <w:p w14:paraId="388ACAC4" w14:textId="77777777" w:rsidR="00F24B7C" w:rsidRPr="00733E8B" w:rsidRDefault="00F24B7C" w:rsidP="00F24B7C">
      <w:pPr>
        <w:pStyle w:val="textik"/>
      </w:pPr>
    </w:p>
    <w:p w14:paraId="3F918085" w14:textId="77777777" w:rsidR="00F24B7C" w:rsidRPr="00733E8B" w:rsidRDefault="00F24B7C" w:rsidP="00F24B7C">
      <w:pPr>
        <w:pStyle w:val="textik"/>
      </w:pPr>
      <w:r w:rsidRPr="00733E8B">
        <w:t>Naplňování jednotlivých kompetencí ve vzdělávacím procesu:</w:t>
      </w:r>
    </w:p>
    <w:p w14:paraId="4BFC3473" w14:textId="77777777" w:rsidR="00F24B7C" w:rsidRPr="00733E8B" w:rsidRDefault="00F24B7C" w:rsidP="00F24B7C">
      <w:pPr>
        <w:pStyle w:val="textik"/>
      </w:pPr>
    </w:p>
    <w:p w14:paraId="2574FA38" w14:textId="77777777" w:rsidR="00F24B7C" w:rsidRPr="00733E8B" w:rsidRDefault="00F24B7C" w:rsidP="00F24B7C">
      <w:pPr>
        <w:pStyle w:val="kompetence"/>
      </w:pPr>
      <w:r w:rsidRPr="00733E8B">
        <w:t>Kompetence k učení</w:t>
      </w:r>
      <w:r w:rsidRPr="00C929FC">
        <w:rPr>
          <w:rFonts w:cs="Verdana"/>
        </w:rPr>
        <w:t xml:space="preserve"> </w:t>
      </w:r>
      <w:r w:rsidR="00853559">
        <w:t>–</w:t>
      </w:r>
      <w:r w:rsidRPr="00733E8B">
        <w:t xml:space="preserve"> soubor dovedností, vědomostí, schopností, postojů a hodnot vztahujících se k učení</w:t>
      </w:r>
    </w:p>
    <w:p w14:paraId="13AFF30A" w14:textId="77777777" w:rsidR="00F24B7C" w:rsidRPr="000A0F36" w:rsidRDefault="00F24B7C" w:rsidP="00F24B7C">
      <w:pPr>
        <w:pStyle w:val="odrkatext"/>
        <w:tabs>
          <w:tab w:val="clear" w:pos="454"/>
          <w:tab w:val="num" w:pos="227"/>
        </w:tabs>
        <w:ind w:left="227" w:hanging="227"/>
      </w:pPr>
      <w:r w:rsidRPr="000A0F36">
        <w:t xml:space="preserve">motivujeme </w:t>
      </w:r>
      <w:r w:rsidR="00725529">
        <w:t>žák</w:t>
      </w:r>
      <w:r w:rsidRPr="000A0F36">
        <w:t xml:space="preserve">y k učení zdůrazňováním sepětí probíraného učiva s praxí </w:t>
      </w:r>
    </w:p>
    <w:p w14:paraId="600B7F0D" w14:textId="77777777" w:rsidR="00F24B7C" w:rsidRPr="000A0F36" w:rsidRDefault="00F24B7C" w:rsidP="00F24B7C">
      <w:pPr>
        <w:pStyle w:val="odrkatext"/>
        <w:tabs>
          <w:tab w:val="clear" w:pos="454"/>
          <w:tab w:val="num" w:pos="227"/>
        </w:tabs>
        <w:ind w:left="227" w:hanging="227"/>
      </w:pPr>
      <w:r w:rsidRPr="000A0F36">
        <w:t xml:space="preserve">zadáváme </w:t>
      </w:r>
      <w:r w:rsidR="00725529">
        <w:t>žák</w:t>
      </w:r>
      <w:r w:rsidRPr="000A0F36">
        <w:t xml:space="preserve">ům úkoly, jejichž řešení vyžaduje vyhledat informace z více zdrojů (odborné časopisy, literatura i cizojazyčná, internet) a kriticky je hodnotit </w:t>
      </w:r>
    </w:p>
    <w:p w14:paraId="34160D4F" w14:textId="77777777" w:rsidR="00F24B7C" w:rsidRPr="000A0F36" w:rsidRDefault="00F24B7C" w:rsidP="00F24B7C">
      <w:pPr>
        <w:pStyle w:val="odrkatext"/>
        <w:tabs>
          <w:tab w:val="clear" w:pos="454"/>
          <w:tab w:val="num" w:pos="227"/>
        </w:tabs>
        <w:ind w:left="227" w:hanging="227"/>
      </w:pPr>
      <w:r w:rsidRPr="000A0F36">
        <w:t xml:space="preserve">zadávané úkoly volíme pokud možno tak, aby </w:t>
      </w:r>
      <w:r w:rsidR="00725529">
        <w:t>žák</w:t>
      </w:r>
      <w:r w:rsidRPr="000A0F36">
        <w:t xml:space="preserve">ům ukázaly propojenost poznatků z různých vzdělávacích oblastí (vědních oborů) </w:t>
      </w:r>
    </w:p>
    <w:p w14:paraId="4D0965A4" w14:textId="77777777" w:rsidR="00F24B7C" w:rsidRPr="000A0F36" w:rsidRDefault="00F24B7C" w:rsidP="00F24B7C">
      <w:pPr>
        <w:pStyle w:val="odrkatext"/>
        <w:tabs>
          <w:tab w:val="clear" w:pos="454"/>
          <w:tab w:val="num" w:pos="227"/>
        </w:tabs>
        <w:ind w:left="227" w:hanging="227"/>
      </w:pPr>
      <w:r w:rsidRPr="000A0F36">
        <w:t xml:space="preserve">v přiměřené míře používáme i tzv. tradiční způsoby výuky (narativní metoda, učení zpaměti), neboť existují obory (např. základy gramatiky mateřského i cizích jazyků), kde jsou a budou tyto metody nenahraditelné  </w:t>
      </w:r>
    </w:p>
    <w:p w14:paraId="7C8D2B87" w14:textId="77777777" w:rsidR="00F24B7C" w:rsidRPr="00733E8B" w:rsidRDefault="00F24B7C" w:rsidP="00F24B7C">
      <w:pPr>
        <w:autoSpaceDE w:val="0"/>
        <w:autoSpaceDN w:val="0"/>
        <w:adjustRightInd w:val="0"/>
        <w:jc w:val="both"/>
        <w:rPr>
          <w:rFonts w:ascii="Book Antiqua" w:hAnsi="Book Antiqua"/>
        </w:rPr>
      </w:pPr>
    </w:p>
    <w:p w14:paraId="4ECBC9E9" w14:textId="77777777" w:rsidR="00F24B7C" w:rsidRPr="00733E8B" w:rsidRDefault="00F24B7C" w:rsidP="00F24B7C">
      <w:pPr>
        <w:pStyle w:val="kompetence"/>
      </w:pPr>
      <w:r w:rsidRPr="00733E8B">
        <w:t xml:space="preserve">Kompetence k řešení problémů </w:t>
      </w:r>
      <w:r w:rsidR="00853559">
        <w:t>–</w:t>
      </w:r>
      <w:r w:rsidRPr="00733E8B">
        <w:t xml:space="preserve"> soubor dovedností, vědomostí, schopností, postojů a hodnot vztahujících se k řešení problémů</w:t>
      </w:r>
    </w:p>
    <w:p w14:paraId="7B0DD0D3" w14:textId="77777777" w:rsidR="00F24B7C" w:rsidRPr="000A0F36" w:rsidRDefault="00F24B7C" w:rsidP="00F24B7C">
      <w:pPr>
        <w:pStyle w:val="odrkatext"/>
        <w:tabs>
          <w:tab w:val="clear" w:pos="454"/>
          <w:tab w:val="num" w:pos="227"/>
        </w:tabs>
        <w:ind w:left="227" w:hanging="227"/>
      </w:pPr>
      <w:r w:rsidRPr="000A0F36">
        <w:t xml:space="preserve">zadáváme „problémové“ úkoly vedoucí </w:t>
      </w:r>
      <w:r w:rsidR="00725529">
        <w:t>žák</w:t>
      </w:r>
      <w:r w:rsidRPr="000A0F36">
        <w:t xml:space="preserve">y k rozpoznání podstaty problému a k jeho analýze </w:t>
      </w:r>
    </w:p>
    <w:p w14:paraId="5C111F0B" w14:textId="77777777" w:rsidR="00F24B7C" w:rsidRPr="000A0F36" w:rsidRDefault="00F24B7C" w:rsidP="00F24B7C">
      <w:pPr>
        <w:pStyle w:val="odrkatext"/>
        <w:tabs>
          <w:tab w:val="clear" w:pos="454"/>
          <w:tab w:val="num" w:pos="227"/>
        </w:tabs>
        <w:ind w:left="227" w:hanging="227"/>
      </w:pPr>
      <w:r w:rsidRPr="000A0F36">
        <w:t xml:space="preserve">ve výuce umožňujeme a podporujeme diskuzi, která </w:t>
      </w:r>
      <w:r w:rsidR="00725529">
        <w:t>žák</w:t>
      </w:r>
      <w:r w:rsidRPr="000A0F36">
        <w:t xml:space="preserve">ům pomáhá zvažovat možné klady a zápory jednotlivých variant řešení, vytváření hypotéz, zvažování názorů druhých, formulování a obhajobu vlastních závěrů </w:t>
      </w:r>
    </w:p>
    <w:p w14:paraId="17E0D485" w14:textId="77777777" w:rsidR="00F24B7C" w:rsidRPr="000A0F36" w:rsidRDefault="00F24B7C" w:rsidP="00F24B7C">
      <w:pPr>
        <w:pStyle w:val="odrkatext"/>
        <w:tabs>
          <w:tab w:val="clear" w:pos="454"/>
          <w:tab w:val="num" w:pos="227"/>
        </w:tabs>
        <w:ind w:left="227" w:hanging="227"/>
      </w:pPr>
      <w:r w:rsidRPr="000A0F36">
        <w:t xml:space="preserve">vedeme </w:t>
      </w:r>
      <w:r w:rsidR="00725529">
        <w:t>žák</w:t>
      </w:r>
      <w:r w:rsidRPr="000A0F36">
        <w:t>y k práci na projektech, vyžadujícíc</w:t>
      </w:r>
      <w:r w:rsidR="00FC43BF">
        <w:t>h využívání tvořivého myšlení a </w:t>
      </w:r>
      <w:r w:rsidRPr="000A0F36">
        <w:t xml:space="preserve">používání představivosti i intuice </w:t>
      </w:r>
    </w:p>
    <w:p w14:paraId="2745BEE5" w14:textId="77777777" w:rsidR="00F24B7C" w:rsidRPr="00C929FC" w:rsidRDefault="00F24B7C" w:rsidP="00F24B7C">
      <w:pPr>
        <w:autoSpaceDE w:val="0"/>
        <w:autoSpaceDN w:val="0"/>
        <w:adjustRightInd w:val="0"/>
        <w:jc w:val="both"/>
        <w:rPr>
          <w:rFonts w:ascii="Book Antiqua" w:hAnsi="Book Antiqua" w:cs="Verdana"/>
        </w:rPr>
      </w:pPr>
    </w:p>
    <w:p w14:paraId="39B92318" w14:textId="77777777" w:rsidR="00F24B7C" w:rsidRPr="00733E8B" w:rsidRDefault="00F24B7C" w:rsidP="00F24B7C">
      <w:pPr>
        <w:pStyle w:val="kompetence"/>
      </w:pPr>
      <w:r w:rsidRPr="00733E8B">
        <w:t xml:space="preserve">Kompetence komunikativní </w:t>
      </w:r>
      <w:r w:rsidR="00853559">
        <w:t>–</w:t>
      </w:r>
      <w:r w:rsidRPr="00733E8B">
        <w:t xml:space="preserve"> soubor komunikativních dovedností, schopností, postojů, vědomostí a hodnot</w:t>
      </w:r>
    </w:p>
    <w:p w14:paraId="0E8429A3" w14:textId="77777777" w:rsidR="00F24B7C" w:rsidRPr="000A0F36" w:rsidRDefault="00F24B7C" w:rsidP="00F24B7C">
      <w:pPr>
        <w:pStyle w:val="odrkatext"/>
        <w:tabs>
          <w:tab w:val="clear" w:pos="454"/>
          <w:tab w:val="num" w:pos="227"/>
        </w:tabs>
        <w:ind w:left="227" w:hanging="227"/>
      </w:pPr>
      <w:r w:rsidRPr="000A0F36">
        <w:t xml:space="preserve">vyžadujeme od </w:t>
      </w:r>
      <w:r w:rsidR="00725529">
        <w:t>žák</w:t>
      </w:r>
      <w:r w:rsidRPr="000A0F36">
        <w:t xml:space="preserve">ů jasné a srozumitelné vyjadřování a odpovídající vystupování, jímž prezentují svoji práci, věcnou argumentaci a respektování názorů ostatních </w:t>
      </w:r>
    </w:p>
    <w:p w14:paraId="7F3E047D" w14:textId="77777777" w:rsidR="00F24B7C" w:rsidRPr="000A0F36" w:rsidRDefault="00F24B7C" w:rsidP="00F24B7C">
      <w:pPr>
        <w:pStyle w:val="odrkatext"/>
        <w:tabs>
          <w:tab w:val="clear" w:pos="454"/>
          <w:tab w:val="num" w:pos="227"/>
        </w:tabs>
        <w:ind w:left="227" w:hanging="227"/>
      </w:pPr>
      <w:r w:rsidRPr="000A0F36">
        <w:t xml:space="preserve">řízeným rozhovorem vedeme </w:t>
      </w:r>
      <w:r w:rsidR="00725529">
        <w:t>žák</w:t>
      </w:r>
      <w:r w:rsidRPr="000A0F36">
        <w:t xml:space="preserve">y ke kultivovanému ústnímu projevu i společenskému vystupování </w:t>
      </w:r>
    </w:p>
    <w:p w14:paraId="093F2B0C" w14:textId="77777777" w:rsidR="00F24B7C" w:rsidRPr="000A0F36" w:rsidRDefault="00F24B7C" w:rsidP="00F24B7C">
      <w:pPr>
        <w:pStyle w:val="odrkatext"/>
        <w:tabs>
          <w:tab w:val="clear" w:pos="454"/>
          <w:tab w:val="num" w:pos="227"/>
        </w:tabs>
        <w:ind w:left="227" w:hanging="227"/>
      </w:pPr>
      <w:r w:rsidRPr="000A0F36">
        <w:t xml:space="preserve">klademe důraz na týmovou práci a kooperativní výuku </w:t>
      </w:r>
    </w:p>
    <w:p w14:paraId="576313BF" w14:textId="77777777" w:rsidR="00F24B7C" w:rsidRPr="00C929FC" w:rsidRDefault="00F24B7C" w:rsidP="00F24B7C">
      <w:pPr>
        <w:autoSpaceDE w:val="0"/>
        <w:autoSpaceDN w:val="0"/>
        <w:adjustRightInd w:val="0"/>
        <w:jc w:val="both"/>
        <w:rPr>
          <w:rFonts w:ascii="Book Antiqua" w:hAnsi="Book Antiqua" w:cs="Verdana"/>
        </w:rPr>
      </w:pPr>
    </w:p>
    <w:p w14:paraId="0EF95C8F" w14:textId="79D30D81" w:rsidR="00F24B7C" w:rsidRPr="00733E8B" w:rsidRDefault="00F24B7C" w:rsidP="00F24B7C">
      <w:pPr>
        <w:pStyle w:val="kompetence"/>
        <w:ind w:firstLine="448"/>
      </w:pPr>
      <w:r w:rsidRPr="00733E8B">
        <w:t xml:space="preserve">Kompetence sociální a personální </w:t>
      </w:r>
      <w:r w:rsidR="004E5F2B">
        <w:t>–</w:t>
      </w:r>
      <w:r w:rsidRPr="00733E8B">
        <w:t xml:space="preserve"> soubor sociálních a personálních postojů, hodnot, dovedností, vědomostí a schopností</w:t>
      </w:r>
    </w:p>
    <w:p w14:paraId="0F608915" w14:textId="77777777" w:rsidR="00F24B7C" w:rsidRPr="000A0F36" w:rsidRDefault="00F24B7C" w:rsidP="00F24B7C">
      <w:pPr>
        <w:pStyle w:val="odrkatext"/>
        <w:tabs>
          <w:tab w:val="clear" w:pos="454"/>
          <w:tab w:val="num" w:pos="227"/>
        </w:tabs>
        <w:ind w:left="227" w:hanging="227"/>
      </w:pPr>
      <w:r w:rsidRPr="000A0F36">
        <w:t xml:space="preserve">orientujeme </w:t>
      </w:r>
      <w:r w:rsidR="00725529">
        <w:t>žák</w:t>
      </w:r>
      <w:r w:rsidRPr="000A0F36">
        <w:t xml:space="preserve">y na práci ve skupinách, přispívající k vytváření a udržování kladných </w:t>
      </w:r>
      <w:r w:rsidRPr="000A0F36">
        <w:lastRenderedPageBreak/>
        <w:t xml:space="preserve">mezilidských vztahů </w:t>
      </w:r>
    </w:p>
    <w:p w14:paraId="0577A7C6" w14:textId="77777777" w:rsidR="00F24B7C" w:rsidRPr="000A0F36" w:rsidRDefault="00F24B7C" w:rsidP="00F24B7C">
      <w:pPr>
        <w:pStyle w:val="odrkatext"/>
        <w:tabs>
          <w:tab w:val="clear" w:pos="454"/>
          <w:tab w:val="num" w:pos="227"/>
        </w:tabs>
        <w:ind w:left="227" w:hanging="227"/>
      </w:pPr>
      <w:r w:rsidRPr="000A0F36">
        <w:t xml:space="preserve">podporujeme kultivované diskuze se </w:t>
      </w:r>
      <w:r w:rsidR="00725529">
        <w:t>žák</w:t>
      </w:r>
      <w:r w:rsidRPr="000A0F36">
        <w:t xml:space="preserve">y, v nichž jim umožňujeme vyjádřit jejich názor a zároveň vysvětlíme a objasníme názory a postoje naše, tj. pedagogů </w:t>
      </w:r>
    </w:p>
    <w:p w14:paraId="5A6C12CC" w14:textId="77777777" w:rsidR="00F24B7C" w:rsidRPr="000A0F36" w:rsidRDefault="00F24B7C" w:rsidP="00F24B7C">
      <w:pPr>
        <w:pStyle w:val="odrkatext"/>
        <w:tabs>
          <w:tab w:val="clear" w:pos="454"/>
          <w:tab w:val="num" w:pos="227"/>
        </w:tabs>
        <w:ind w:left="227" w:hanging="227"/>
      </w:pPr>
      <w:r w:rsidRPr="000A0F36">
        <w:t xml:space="preserve">stanovíme po dohodě s </w:t>
      </w:r>
      <w:r w:rsidR="00725529">
        <w:t>žák</w:t>
      </w:r>
      <w:r w:rsidRPr="000A0F36">
        <w:t xml:space="preserve">y určité penzum pravidel platících ve škole a následně vyžadujeme jejich dodržování </w:t>
      </w:r>
    </w:p>
    <w:p w14:paraId="7F19FAF7" w14:textId="77777777" w:rsidR="00F24B7C" w:rsidRPr="000A0F36" w:rsidRDefault="00F24B7C" w:rsidP="00F24B7C">
      <w:pPr>
        <w:pStyle w:val="odrkatext"/>
        <w:tabs>
          <w:tab w:val="clear" w:pos="454"/>
          <w:tab w:val="num" w:pos="227"/>
        </w:tabs>
        <w:ind w:left="227" w:hanging="227"/>
      </w:pPr>
      <w:r w:rsidRPr="000A0F36">
        <w:t xml:space="preserve">podporujeme zapojení </w:t>
      </w:r>
      <w:r w:rsidR="00725529">
        <w:t>žák</w:t>
      </w:r>
      <w:r w:rsidRPr="000A0F36">
        <w:t xml:space="preserve">ů do školních, resp. třídních aktivit </w:t>
      </w:r>
    </w:p>
    <w:p w14:paraId="22BDD449" w14:textId="77777777" w:rsidR="00F24B7C" w:rsidRPr="00C929FC" w:rsidRDefault="00F24B7C" w:rsidP="00F24B7C">
      <w:pPr>
        <w:autoSpaceDE w:val="0"/>
        <w:autoSpaceDN w:val="0"/>
        <w:adjustRightInd w:val="0"/>
        <w:jc w:val="both"/>
        <w:rPr>
          <w:rFonts w:ascii="Book Antiqua" w:hAnsi="Book Antiqua" w:cs="Verdana"/>
        </w:rPr>
      </w:pPr>
    </w:p>
    <w:p w14:paraId="6785C66A" w14:textId="77777777" w:rsidR="00F24B7C" w:rsidRPr="00733E8B" w:rsidRDefault="00F24B7C" w:rsidP="00F24B7C">
      <w:pPr>
        <w:pStyle w:val="kompetence"/>
      </w:pPr>
      <w:r w:rsidRPr="00733E8B">
        <w:t xml:space="preserve">Kompetence občanská </w:t>
      </w:r>
      <w:r w:rsidR="00853559">
        <w:t>–</w:t>
      </w:r>
      <w:r w:rsidRPr="00733E8B">
        <w:t xml:space="preserve"> soubor občanských postojů, hodnot, dovedností, vědomostí a schopností</w:t>
      </w:r>
    </w:p>
    <w:p w14:paraId="1219BECE" w14:textId="77777777" w:rsidR="00F24B7C" w:rsidRPr="000A0F36" w:rsidRDefault="00F24B7C" w:rsidP="00F24B7C">
      <w:pPr>
        <w:pStyle w:val="odrkatext"/>
        <w:tabs>
          <w:tab w:val="clear" w:pos="454"/>
          <w:tab w:val="num" w:pos="227"/>
        </w:tabs>
        <w:ind w:left="227" w:hanging="227"/>
      </w:pPr>
      <w:r w:rsidRPr="000A0F36">
        <w:t xml:space="preserve">vedeme </w:t>
      </w:r>
      <w:r w:rsidR="00725529">
        <w:t>žák</w:t>
      </w:r>
      <w:r w:rsidRPr="000A0F36">
        <w:t xml:space="preserve">y k respektování různorodých kultur, názorů a postojů jiných osob či skupin osob – nabízíme </w:t>
      </w:r>
      <w:r w:rsidR="00725529">
        <w:t>žák</w:t>
      </w:r>
      <w:r w:rsidRPr="000A0F36">
        <w:t xml:space="preserve">ům vhodné aktivity, které je seznamují s životem v ČR i v zahraničí – tuzemské a zahraniční zájezdy, exkurze, mezinárodní výměnné pobyty </w:t>
      </w:r>
    </w:p>
    <w:p w14:paraId="00B9A6B4" w14:textId="77777777" w:rsidR="00F24B7C" w:rsidRPr="000A0F36" w:rsidRDefault="00F24B7C" w:rsidP="00F24B7C">
      <w:pPr>
        <w:pStyle w:val="odrkatext"/>
        <w:tabs>
          <w:tab w:val="clear" w:pos="454"/>
          <w:tab w:val="num" w:pos="227"/>
        </w:tabs>
        <w:ind w:left="227" w:hanging="227"/>
      </w:pPr>
      <w:r w:rsidRPr="000A0F36">
        <w:t xml:space="preserve">vyžadujeme od </w:t>
      </w:r>
      <w:r w:rsidR="00725529">
        <w:t>žák</w:t>
      </w:r>
      <w:r w:rsidRPr="000A0F36">
        <w:t xml:space="preserve">ů sledování politických, kulturních událostí v ČR i v zahraničí tak, aby k nim byli schopni zaujmout stanoviska a obhájit je v diskuzi </w:t>
      </w:r>
    </w:p>
    <w:p w14:paraId="6D3CEDE7" w14:textId="77777777" w:rsidR="00F24B7C" w:rsidRPr="000A0F36" w:rsidRDefault="00F24B7C" w:rsidP="00F24B7C">
      <w:pPr>
        <w:pStyle w:val="odrkatext"/>
        <w:tabs>
          <w:tab w:val="clear" w:pos="454"/>
          <w:tab w:val="num" w:pos="227"/>
        </w:tabs>
        <w:ind w:left="227" w:hanging="227"/>
      </w:pPr>
      <w:r w:rsidRPr="000A0F36">
        <w:t xml:space="preserve">vedeme </w:t>
      </w:r>
      <w:r w:rsidR="00725529">
        <w:t>žák</w:t>
      </w:r>
      <w:r w:rsidRPr="000A0F36">
        <w:t xml:space="preserve">y k tomu, aby byli schopni orientovat se v základních právních dokumentech a strukturách místních, celostátních a evropských úřadů </w:t>
      </w:r>
    </w:p>
    <w:p w14:paraId="557F9EB2" w14:textId="77777777" w:rsidR="00F24B7C" w:rsidRPr="000A0F36" w:rsidRDefault="00F24B7C" w:rsidP="00F24B7C">
      <w:pPr>
        <w:pStyle w:val="odrkatext"/>
        <w:tabs>
          <w:tab w:val="clear" w:pos="454"/>
          <w:tab w:val="num" w:pos="227"/>
        </w:tabs>
        <w:ind w:left="227" w:hanging="227"/>
      </w:pPr>
      <w:r w:rsidRPr="000A0F36">
        <w:t xml:space="preserve">nabízíme </w:t>
      </w:r>
      <w:r w:rsidR="00725529">
        <w:t>žák</w:t>
      </w:r>
      <w:r w:rsidRPr="000A0F36">
        <w:t xml:space="preserve">ům vhodné aktivity, vedoucí k návykům neohrožovat jakýmkoli způsobem sebe ani ostatní, být šetrný k přírodě a životnímu prostředí (exkurze, pobyty v přírodě) </w:t>
      </w:r>
    </w:p>
    <w:p w14:paraId="1BF7E7B6" w14:textId="77777777" w:rsidR="00F24B7C" w:rsidRPr="000A0F36" w:rsidRDefault="00F24B7C" w:rsidP="00F24B7C">
      <w:pPr>
        <w:pStyle w:val="odrkatext"/>
        <w:tabs>
          <w:tab w:val="clear" w:pos="454"/>
          <w:tab w:val="num" w:pos="227"/>
        </w:tabs>
        <w:ind w:left="227" w:hanging="227"/>
      </w:pPr>
      <w:r w:rsidRPr="000A0F36">
        <w:t xml:space="preserve">seznamujeme </w:t>
      </w:r>
      <w:r w:rsidR="00725529">
        <w:t>žák</w:t>
      </w:r>
      <w:r w:rsidRPr="000A0F36">
        <w:t xml:space="preserve">y s nebezpečím sociálně nežádoucích jevů (alkohol, drogy, kouření, gamblerství) a vedeme je k aktivitám vedoucím k jejich eliminaci (protidrogové aktivity) </w:t>
      </w:r>
    </w:p>
    <w:p w14:paraId="1080EAD1" w14:textId="77777777" w:rsidR="00F24B7C" w:rsidRPr="00C929FC" w:rsidRDefault="00F24B7C" w:rsidP="00F24B7C">
      <w:pPr>
        <w:autoSpaceDE w:val="0"/>
        <w:autoSpaceDN w:val="0"/>
        <w:adjustRightInd w:val="0"/>
        <w:jc w:val="both"/>
        <w:rPr>
          <w:rFonts w:ascii="Book Antiqua" w:hAnsi="Book Antiqua" w:cs="Verdana"/>
        </w:rPr>
      </w:pPr>
    </w:p>
    <w:p w14:paraId="3CBD0228" w14:textId="77777777" w:rsidR="00F24B7C" w:rsidRPr="00733E8B" w:rsidRDefault="00F24B7C" w:rsidP="00F24B7C">
      <w:pPr>
        <w:pStyle w:val="kompetence"/>
      </w:pPr>
      <w:r w:rsidRPr="00733E8B">
        <w:t xml:space="preserve">Kompetence k podnikavosti </w:t>
      </w:r>
      <w:r w:rsidR="00853559">
        <w:t>–</w:t>
      </w:r>
      <w:r w:rsidRPr="00733E8B">
        <w:t xml:space="preserve"> soubor dovedností, v</w:t>
      </w:r>
      <w:r w:rsidR="00FC43BF">
        <w:t>ědomostí, schopností, postojů a </w:t>
      </w:r>
      <w:r w:rsidRPr="00733E8B">
        <w:t>hodnot vztahujících se k podnikavosti</w:t>
      </w:r>
    </w:p>
    <w:p w14:paraId="3A089525" w14:textId="77777777" w:rsidR="00F24B7C" w:rsidRPr="000A0F36" w:rsidRDefault="00F24B7C" w:rsidP="00F24B7C">
      <w:pPr>
        <w:pStyle w:val="odrkatext"/>
        <w:tabs>
          <w:tab w:val="clear" w:pos="454"/>
          <w:tab w:val="num" w:pos="227"/>
        </w:tabs>
        <w:ind w:left="227" w:hanging="227"/>
      </w:pPr>
      <w:r w:rsidRPr="000A0F36">
        <w:t xml:space="preserve">poskytujeme </w:t>
      </w:r>
      <w:r w:rsidR="00725529">
        <w:t>žák</w:t>
      </w:r>
      <w:r w:rsidRPr="000A0F36">
        <w:t xml:space="preserve">ům možnost vybírat si volitelné předměty s ohledem na jejich předpoklady a schopnosti a též rozhodování o dalším vzdělávání a budoucím profesním zaměření </w:t>
      </w:r>
    </w:p>
    <w:p w14:paraId="764E7365" w14:textId="77777777" w:rsidR="00F24B7C" w:rsidRPr="000A0F36" w:rsidRDefault="00F24B7C" w:rsidP="00F24B7C">
      <w:pPr>
        <w:pStyle w:val="odrkatext"/>
        <w:tabs>
          <w:tab w:val="clear" w:pos="454"/>
          <w:tab w:val="num" w:pos="227"/>
        </w:tabs>
        <w:ind w:left="227" w:hanging="227"/>
      </w:pPr>
      <w:r w:rsidRPr="000A0F36">
        <w:t xml:space="preserve">poskytujeme </w:t>
      </w:r>
      <w:r w:rsidR="00725529">
        <w:t>žák</w:t>
      </w:r>
      <w:r w:rsidRPr="000A0F36">
        <w:t xml:space="preserve">ům servis informací o vzdělávacích a pracovních příležitostech, umožňující lepší orientaci v jejich dalších studijních a profesních záměrech </w:t>
      </w:r>
    </w:p>
    <w:p w14:paraId="3AADEA6B" w14:textId="77777777" w:rsidR="00F24B7C" w:rsidRPr="000A0F36" w:rsidRDefault="00F24B7C" w:rsidP="00F24B7C">
      <w:pPr>
        <w:pStyle w:val="odrkatext"/>
        <w:tabs>
          <w:tab w:val="clear" w:pos="454"/>
          <w:tab w:val="num" w:pos="227"/>
        </w:tabs>
        <w:ind w:left="227" w:hanging="227"/>
      </w:pPr>
      <w:r w:rsidRPr="000A0F36">
        <w:t>zařazujeme do výuky jiné problémové úkoly, vyžadují</w:t>
      </w:r>
      <w:r w:rsidR="00FC43BF">
        <w:t>cí samostatnost v rozhodování, a </w:t>
      </w:r>
      <w:r w:rsidRPr="000A0F36">
        <w:t xml:space="preserve">pokud je to možné, pak i na uplatnění v praxi </w:t>
      </w:r>
    </w:p>
    <w:p w14:paraId="3D06E71C" w14:textId="77777777" w:rsidR="00F24B7C" w:rsidRPr="000A0F36" w:rsidRDefault="00F24B7C" w:rsidP="00F24B7C">
      <w:pPr>
        <w:pStyle w:val="odrkatext"/>
        <w:tabs>
          <w:tab w:val="clear" w:pos="454"/>
          <w:tab w:val="num" w:pos="227"/>
        </w:tabs>
        <w:ind w:left="227" w:hanging="227"/>
      </w:pPr>
      <w:r w:rsidRPr="000A0F36">
        <w:t xml:space="preserve">podporujeme aktivní účast </w:t>
      </w:r>
      <w:r w:rsidR="00725529">
        <w:t>žák</w:t>
      </w:r>
      <w:r w:rsidRPr="000A0F36">
        <w:t>ů na školních akcích typu akademií, koncertů, plesů a</w:t>
      </w:r>
      <w:r w:rsidR="00FC43BF">
        <w:t> </w:t>
      </w:r>
      <w:r w:rsidRPr="000A0F36">
        <w:t xml:space="preserve">podobně </w:t>
      </w:r>
    </w:p>
    <w:p w14:paraId="4CDCE7A6" w14:textId="77777777" w:rsidR="00F24B7C" w:rsidRDefault="00F24B7C" w:rsidP="00F24B7C">
      <w:pPr>
        <w:pStyle w:val="odrkatext"/>
        <w:tabs>
          <w:tab w:val="clear" w:pos="454"/>
          <w:tab w:val="num" w:pos="227"/>
        </w:tabs>
        <w:ind w:left="227" w:hanging="227"/>
      </w:pPr>
      <w:r w:rsidRPr="000A0F36">
        <w:t xml:space="preserve">podporujeme mimoškolní aktivity </w:t>
      </w:r>
      <w:r w:rsidR="00725529">
        <w:t>žák</w:t>
      </w:r>
      <w:r w:rsidRPr="000A0F36">
        <w:t>ů vedoucí k rozvoji jejich vloh a nadání    </w:t>
      </w:r>
    </w:p>
    <w:p w14:paraId="6BDD1DF4" w14:textId="77777777" w:rsidR="004E5F2B" w:rsidRDefault="004E5F2B" w:rsidP="004E5F2B">
      <w:pPr>
        <w:pStyle w:val="odrkatext"/>
        <w:numPr>
          <w:ilvl w:val="0"/>
          <w:numId w:val="0"/>
        </w:numPr>
        <w:ind w:left="454" w:hanging="454"/>
      </w:pPr>
    </w:p>
    <w:p w14:paraId="602B06EF" w14:textId="77777777" w:rsidR="004E5F2B" w:rsidRPr="004E5F2B" w:rsidRDefault="004E5F2B" w:rsidP="004E5F2B">
      <w:pPr>
        <w:pStyle w:val="kompetence"/>
        <w:rPr>
          <w:b w:val="0"/>
        </w:rPr>
      </w:pPr>
      <w:r w:rsidRPr="004E5F2B">
        <w:t>Kompetence digitální</w:t>
      </w:r>
    </w:p>
    <w:p w14:paraId="6DB5F92E" w14:textId="77777777" w:rsidR="004E5F2B" w:rsidRPr="004E5F2B" w:rsidRDefault="004E5F2B" w:rsidP="004E5F2B">
      <w:pPr>
        <w:pStyle w:val="odrkatext"/>
        <w:numPr>
          <w:ilvl w:val="0"/>
          <w:numId w:val="0"/>
        </w:numPr>
        <w:ind w:left="454" w:hanging="454"/>
      </w:pPr>
      <w:r w:rsidRPr="004E5F2B">
        <w:t>Učitel vede žáka tak, že žák:</w:t>
      </w:r>
    </w:p>
    <w:p w14:paraId="79254B4D" w14:textId="77777777" w:rsidR="004E5F2B" w:rsidRPr="004E5F2B" w:rsidRDefault="004E5F2B" w:rsidP="004E5F2B">
      <w:pPr>
        <w:pStyle w:val="odrkatext"/>
        <w:tabs>
          <w:tab w:val="clear" w:pos="454"/>
          <w:tab w:val="num" w:pos="227"/>
        </w:tabs>
        <w:ind w:left="227" w:hanging="227"/>
      </w:pPr>
      <w:r w:rsidRPr="004E5F2B">
        <w:t>ovládá potřebnou sadu digitálních zařízení, aplikací a služeb, využívá je při školní práci i při zapojení do veřejného života; digitální technologie a způsob jejich použití nastavuje a mění podle toho, jak se vyvíjejí dostupné možnosti a jak se mění jeho vlastní potřeby;</w:t>
      </w:r>
    </w:p>
    <w:p w14:paraId="26C6B0E6" w14:textId="77777777" w:rsidR="004E5F2B" w:rsidRPr="004E5F2B" w:rsidRDefault="004E5F2B" w:rsidP="004E5F2B">
      <w:pPr>
        <w:pStyle w:val="odrkatext"/>
        <w:tabs>
          <w:tab w:val="clear" w:pos="454"/>
          <w:tab w:val="num" w:pos="227"/>
        </w:tabs>
        <w:ind w:left="227" w:hanging="227"/>
      </w:pPr>
      <w:r w:rsidRPr="004E5F2B">
        <w:lastRenderedPageBreak/>
        <w:t>získává, posuzuje, spravuje, sdílí a sděluje data, informace a digitální obsah v různých formátech; k tomu volí efektivní postupy, strategie a způsoby, které odpovídají konkrétní situaci a účelu;</w:t>
      </w:r>
    </w:p>
    <w:p w14:paraId="2F7D3EFF" w14:textId="77777777" w:rsidR="004E5F2B" w:rsidRPr="004E5F2B" w:rsidRDefault="004E5F2B" w:rsidP="004E5F2B">
      <w:pPr>
        <w:pStyle w:val="odrkatext"/>
        <w:tabs>
          <w:tab w:val="clear" w:pos="454"/>
          <w:tab w:val="num" w:pos="227"/>
        </w:tabs>
        <w:ind w:left="227" w:hanging="227"/>
      </w:pPr>
      <w:r w:rsidRPr="004E5F2B">
        <w:t>vytváří, vylepšuje a propojuje digitální obsah v různých formátech; vyjadřuje se za pomoci digitálních prostředků;</w:t>
      </w:r>
    </w:p>
    <w:p w14:paraId="72E69580" w14:textId="77777777" w:rsidR="004E5F2B" w:rsidRPr="004E5F2B" w:rsidRDefault="004E5F2B" w:rsidP="004E5F2B">
      <w:pPr>
        <w:pStyle w:val="odrkatext"/>
        <w:tabs>
          <w:tab w:val="clear" w:pos="454"/>
          <w:tab w:val="num" w:pos="227"/>
        </w:tabs>
        <w:ind w:left="227" w:hanging="227"/>
      </w:pPr>
      <w:r w:rsidRPr="004E5F2B">
        <w:t>navrhuje prostřednictvím digitálních technologií taková řešení, která mu pomohou vylepšit postupy či technologie; dokáže poradit s technickými problémy;</w:t>
      </w:r>
    </w:p>
    <w:p w14:paraId="130239AD" w14:textId="77777777" w:rsidR="004E5F2B" w:rsidRPr="004E5F2B" w:rsidRDefault="004E5F2B" w:rsidP="004E5F2B">
      <w:pPr>
        <w:pStyle w:val="odrkatext"/>
        <w:tabs>
          <w:tab w:val="clear" w:pos="454"/>
          <w:tab w:val="num" w:pos="227"/>
        </w:tabs>
        <w:ind w:left="227" w:hanging="227"/>
      </w:pPr>
      <w:r w:rsidRPr="004E5F2B">
        <w:t>vyrovnává se s proměnlivostí digitálních technologií a posuzuje, jak vývoj technologií ovlivňuje různé aspekty života jedince a společnosti a životní prostředí, zvažuje rizika a přínosy;</w:t>
      </w:r>
    </w:p>
    <w:p w14:paraId="576B6428" w14:textId="77777777" w:rsidR="004E5F2B" w:rsidRPr="004E5F2B" w:rsidRDefault="004E5F2B" w:rsidP="004E5F2B">
      <w:pPr>
        <w:pStyle w:val="odrkatext"/>
        <w:tabs>
          <w:tab w:val="clear" w:pos="454"/>
          <w:tab w:val="num" w:pos="227"/>
        </w:tabs>
        <w:ind w:left="227" w:hanging="227"/>
      </w:pPr>
      <w:r w:rsidRPr="004E5F2B">
        <w:t>předchází situacím ohrožujícím bezpečnost zařízení i dat, situacím ohrožujícím jeho tělesné a duševní zdraví; při spolupráci, komunikaci a sdílení informací v digitálním prostředí jedná eticky, s ohleduplností a respektem k druhým;</w:t>
      </w:r>
    </w:p>
    <w:p w14:paraId="4DEE4938" w14:textId="77777777" w:rsidR="004E5F2B" w:rsidRPr="004E5F2B" w:rsidRDefault="004E5F2B" w:rsidP="004E5F2B">
      <w:pPr>
        <w:pStyle w:val="odrkatext"/>
        <w:tabs>
          <w:tab w:val="clear" w:pos="454"/>
          <w:tab w:val="num" w:pos="227"/>
        </w:tabs>
        <w:ind w:left="227" w:hanging="227"/>
      </w:pPr>
      <w:r w:rsidRPr="004E5F2B">
        <w:t>využívá nástroje umělé inteligence k podpoře individualizovaného učení, procvičování učiva a sledování pokroku v učení, k získání inspirace, návrhům textů nebo multimédií; ověřuje obsah vygenerovaný AI a přizpůsobuje ho zadání tak, aby reflektoval žákovy vlastní myšlenky a finální podoba práce žáka byla jeho originálním dílem.</w:t>
      </w:r>
    </w:p>
    <w:p w14:paraId="67687E40" w14:textId="77777777" w:rsidR="004E5F2B" w:rsidRPr="000A0F36" w:rsidRDefault="004E5F2B" w:rsidP="004E5F2B">
      <w:pPr>
        <w:pStyle w:val="odrkatext"/>
        <w:numPr>
          <w:ilvl w:val="0"/>
          <w:numId w:val="0"/>
        </w:numPr>
        <w:ind w:left="227"/>
      </w:pPr>
    </w:p>
    <w:p w14:paraId="51AFBA46" w14:textId="77777777" w:rsidR="00E34B3E" w:rsidRPr="00EB7A79" w:rsidRDefault="00F24B7C" w:rsidP="00E34B3E">
      <w:pPr>
        <w:pStyle w:val="kapitolka"/>
      </w:pPr>
      <w:r>
        <w:br w:type="page"/>
      </w:r>
      <w:bookmarkStart w:id="11" w:name="_Toc451972189"/>
      <w:bookmarkStart w:id="12" w:name="_Toc459891228"/>
      <w:r w:rsidR="00E34B3E" w:rsidRPr="00EB7A79">
        <w:lastRenderedPageBreak/>
        <w:t>Zabezpečení vzdělávání žáků se speciálními vzdělávacími potřebami, žáků nadaných a žáků mimořádně nadaných</w:t>
      </w:r>
      <w:bookmarkEnd w:id="11"/>
      <w:bookmarkEnd w:id="12"/>
    </w:p>
    <w:p w14:paraId="5D89E9A4" w14:textId="77777777" w:rsidR="00156A90" w:rsidRPr="00EB7A79" w:rsidRDefault="00156A90" w:rsidP="00E34B3E">
      <w:pPr>
        <w:pStyle w:val="kapitolka"/>
        <w:rPr>
          <w:rFonts w:cs="Verdana"/>
          <w:b/>
        </w:rPr>
      </w:pPr>
    </w:p>
    <w:p w14:paraId="0ED52D18" w14:textId="77777777" w:rsidR="00960C26" w:rsidRPr="00EB7A79" w:rsidRDefault="00960C26" w:rsidP="00960C26">
      <w:pPr>
        <w:spacing w:line="288" w:lineRule="auto"/>
        <w:ind w:firstLine="454"/>
        <w:rPr>
          <w:rFonts w:ascii="Book Antiqua" w:hAnsi="Book Antiqua"/>
        </w:rPr>
      </w:pPr>
      <w:r w:rsidRPr="00EB7A79">
        <w:rPr>
          <w:rFonts w:ascii="Book Antiqua" w:hAnsi="Book Antiqua"/>
        </w:rPr>
        <w:t>Vzdělávací program školy je nastaven tak, aby umožňoval rozvoj každého žáka ve prospěch dosažení jeho osobního maxima.</w:t>
      </w:r>
    </w:p>
    <w:p w14:paraId="232FB681" w14:textId="77777777" w:rsidR="00960C26" w:rsidRPr="00EB7A79" w:rsidRDefault="00960C26" w:rsidP="00960C26">
      <w:pPr>
        <w:spacing w:line="288" w:lineRule="auto"/>
        <w:ind w:firstLine="454"/>
        <w:rPr>
          <w:rFonts w:ascii="Book Antiqua" w:hAnsi="Book Antiqua"/>
        </w:rPr>
      </w:pPr>
    </w:p>
    <w:p w14:paraId="787942F5" w14:textId="77777777" w:rsidR="00960C26" w:rsidRPr="00EB7A79" w:rsidRDefault="00960C26" w:rsidP="00960C26">
      <w:pPr>
        <w:rPr>
          <w:rStyle w:val="Siln"/>
        </w:rPr>
      </w:pPr>
      <w:bookmarkStart w:id="13" w:name="_Toc451972190"/>
      <w:r w:rsidRPr="00EB7A79">
        <w:rPr>
          <w:rStyle w:val="Siln"/>
        </w:rPr>
        <w:t>Zabezpečení vzdělávání žáků se speciálními vzdělávacími potřebami:</w:t>
      </w:r>
      <w:bookmarkEnd w:id="13"/>
    </w:p>
    <w:p w14:paraId="5F0AB7E0" w14:textId="77777777" w:rsidR="006E2241" w:rsidRDefault="006E2241" w:rsidP="006E2241">
      <w:pPr>
        <w:pStyle w:val="textik"/>
      </w:pPr>
      <w:r w:rsidRPr="00EB7A79">
        <w:t>P</w:t>
      </w:r>
      <w:r w:rsidRPr="00EB7A79">
        <w:rPr>
          <w:rFonts w:hint="eastAsia"/>
        </w:rPr>
        <w:t>ř</w:t>
      </w:r>
      <w:r w:rsidRPr="00EB7A79">
        <w:t>ístup k žákům se speciálními vzdělávacími potřebami se uskute</w:t>
      </w:r>
      <w:r w:rsidRPr="00EB7A79">
        <w:rPr>
          <w:rFonts w:hint="eastAsia"/>
        </w:rPr>
        <w:t>čň</w:t>
      </w:r>
      <w:r w:rsidRPr="00EB7A79">
        <w:t>uje v souladu s ustanoveními školského zákona a provád</w:t>
      </w:r>
      <w:r w:rsidRPr="00EB7A79">
        <w:rPr>
          <w:rFonts w:hint="eastAsia"/>
        </w:rPr>
        <w:t>ě</w:t>
      </w:r>
      <w:r w:rsidRPr="00EB7A79">
        <w:t>cími p</w:t>
      </w:r>
      <w:r w:rsidRPr="00EB7A79">
        <w:rPr>
          <w:rFonts w:hint="eastAsia"/>
        </w:rPr>
        <w:t>ř</w:t>
      </w:r>
      <w:r w:rsidRPr="00EB7A79">
        <w:t>edpisy a po dohod</w:t>
      </w:r>
      <w:r w:rsidRPr="00EB7A79">
        <w:rPr>
          <w:rFonts w:hint="eastAsia"/>
        </w:rPr>
        <w:t>ě</w:t>
      </w:r>
      <w:r w:rsidRPr="00EB7A79">
        <w:t xml:space="preserve"> s poradenským za</w:t>
      </w:r>
      <w:r w:rsidRPr="00EB7A79">
        <w:rPr>
          <w:rFonts w:hint="eastAsia"/>
        </w:rPr>
        <w:t>ř</w:t>
      </w:r>
      <w:r w:rsidRPr="00EB7A79">
        <w:t>ízením, p</w:t>
      </w:r>
      <w:r w:rsidRPr="00EB7A79">
        <w:rPr>
          <w:rFonts w:hint="eastAsia"/>
        </w:rPr>
        <w:t>ř</w:t>
      </w:r>
      <w:r w:rsidRPr="00EB7A79">
        <w:t>i</w:t>
      </w:r>
      <w:r w:rsidRPr="00EB7A79">
        <w:rPr>
          <w:rFonts w:hint="eastAsia"/>
        </w:rPr>
        <w:t>č</w:t>
      </w:r>
      <w:r w:rsidRPr="00EB7A79">
        <w:t>emž jsou zohledn</w:t>
      </w:r>
      <w:r w:rsidRPr="00EB7A79">
        <w:rPr>
          <w:rFonts w:hint="eastAsia"/>
        </w:rPr>
        <w:t>ě</w:t>
      </w:r>
      <w:r w:rsidRPr="00EB7A79">
        <w:t>ny specifické dovednosti žáka.</w:t>
      </w:r>
    </w:p>
    <w:p w14:paraId="30D00EDA" w14:textId="77777777" w:rsidR="004E5F2B" w:rsidRPr="004E5F2B" w:rsidRDefault="004E5F2B" w:rsidP="004E5F2B">
      <w:pPr>
        <w:pStyle w:val="textik"/>
      </w:pPr>
      <w:r w:rsidRPr="004E5F2B">
        <w:t>Využívání ICT ve vzdělávání žáků se zdravotním znevýhodněním je nutné přizpůsobit individuálním potřebám žáka, a to jak ve smyslu druhu nebo typu používaných produktů, tak rozsahu jejich uplatňování. Při posuzování těchto hledisek je nutné mj. vycházet z toho, jaké podpůrné nebo kompenzační technologie a produkty žák v průběhu předchozího vzdělávání využíval, na jaké úrovni je využívá a do jaké míry lze toto využívání dále zdokonalovat, aby co nejlépe reflektovaly individuální vzdělávací potřeby žáka. Je důležité vycházet z odborného hodnocení a doporučení školského poradenského zařízení, jehož je žák klientem, případně dalších odborných pracovišť, která se zabývají specializovanými technologiemi pro zdravotně znevýhodněné. Výrobci prostředků informačních a komunikačních technologií vycházejí vstříc zdravotně znevýhodněným osobám a upravují tyto prostředky pro jejich specifické potřeby. Neustále rozšiřují spektrum hardwarových a softwarových produktů, které usnadňují používání osobního počítače, tabletu, telefonu a dalších digitálních zařízení a umožňují jim tak komunikaci se světem, pomáhají jim vzdělávat se i pracovat.</w:t>
      </w:r>
    </w:p>
    <w:p w14:paraId="393CE46B" w14:textId="77777777" w:rsidR="006E2241" w:rsidRPr="00EB7A79" w:rsidRDefault="006E2241" w:rsidP="006E2241">
      <w:pPr>
        <w:spacing w:line="288" w:lineRule="auto"/>
        <w:ind w:firstLine="454"/>
        <w:rPr>
          <w:rFonts w:ascii="Book Antiqua" w:hAnsi="Book Antiqua"/>
        </w:rPr>
      </w:pPr>
      <w:r w:rsidRPr="00EB7A79">
        <w:rPr>
          <w:rFonts w:ascii="Book Antiqua" w:hAnsi="Book Antiqua"/>
        </w:rPr>
        <w:t>Za vzdělávání žáků se speciálními vzdělávacími potřebami odpovídá výchovný poradce školy, který mimo jiné zajišťuje komunikaci se zákonnými zástupci, učiteli, vedením školy, poradenskými pracovišti a dalšími institucemi.</w:t>
      </w:r>
    </w:p>
    <w:p w14:paraId="7013A0C1" w14:textId="77777777" w:rsidR="00960C26" w:rsidRPr="00EB7A79" w:rsidRDefault="00960C26" w:rsidP="00960C26">
      <w:pPr>
        <w:rPr>
          <w:rStyle w:val="Siln"/>
        </w:rPr>
      </w:pPr>
    </w:p>
    <w:p w14:paraId="3C0AFBAF" w14:textId="77777777" w:rsidR="006E2241" w:rsidRPr="00EB7A79" w:rsidRDefault="006E2241" w:rsidP="00E93A8F">
      <w:pPr>
        <w:pStyle w:val="Odstavecseseznamem"/>
        <w:numPr>
          <w:ilvl w:val="0"/>
          <w:numId w:val="5"/>
        </w:numPr>
        <w:spacing w:line="288" w:lineRule="auto"/>
        <w:jc w:val="both"/>
        <w:rPr>
          <w:b/>
        </w:rPr>
      </w:pPr>
      <w:r w:rsidRPr="00EB7A79">
        <w:rPr>
          <w:b/>
        </w:rPr>
        <w:t>Plán pedagogické podpory</w:t>
      </w:r>
    </w:p>
    <w:p w14:paraId="0C662DE3" w14:textId="77777777" w:rsidR="00960C26" w:rsidRPr="00EB7A79" w:rsidRDefault="006E2241" w:rsidP="00960C26">
      <w:pPr>
        <w:spacing w:line="288" w:lineRule="auto"/>
        <w:ind w:firstLine="454"/>
        <w:jc w:val="both"/>
        <w:rPr>
          <w:rFonts w:ascii="Book Antiqua" w:hAnsi="Book Antiqua"/>
        </w:rPr>
      </w:pPr>
      <w:r w:rsidRPr="00EB7A79">
        <w:rPr>
          <w:rFonts w:ascii="Book Antiqua" w:hAnsi="Book Antiqua"/>
        </w:rPr>
        <w:t>P</w:t>
      </w:r>
      <w:r w:rsidR="00960C26" w:rsidRPr="00EB7A79">
        <w:rPr>
          <w:rFonts w:ascii="Book Antiqua" w:hAnsi="Book Antiqua"/>
        </w:rPr>
        <w:t xml:space="preserve">ravidla a průběh tvorby, realizace a vyhodnocení plánu pedagogické podpory (dále jen PLPP): PLPP sestavuje třídní učitel ve spolupráci se všemi učiteli konkrétních vyučovacích předmětů za pomoci výchovného poradce, případně dalších pracovníků školního poradenského zařízení. PLPP má písemnou podobu. Před jeho zpracováním probíhají rozhovory s jednotlivými vyučujícími, s cílem stanovení vhodných úprav v metodách práce s žákem, způsobech kontroly osvojení znalostí a dovedností, způsobu hodnocení apod. Výchovný poradce plní koordinační a kontrolní funkci a odpovídá za konečnou podobu PLPP. Výchovný poradce dále stanoví termín přípravy PLPP </w:t>
      </w:r>
      <w:r w:rsidR="00960C26" w:rsidRPr="00EB7A79">
        <w:rPr>
          <w:rFonts w:ascii="Book Antiqua" w:hAnsi="Book Antiqua"/>
        </w:rPr>
        <w:lastRenderedPageBreak/>
        <w:t>a organizuje společné schůzky s rodiči, pedagogy, vedením školy i žákem samotným. Konečné schválení PLPP je plně v kompetenci ředitele školy. Třídní učitel odpovídá za seznámení zákonných zástupců žáka s konečnou podobou PLPP. Vyhodnocení naplnění cílů PLPP proběhne po třech měsících jeho realizace na společné schůzce třídního učitele, všech učitelů příslušných předmětů a výchovného poradce (případně dalších pracovníků školního poradenského zařízení). Konečné rozhodnutí o dalším postupu je v kompetenci výchovného poradce.</w:t>
      </w:r>
    </w:p>
    <w:p w14:paraId="46FB119D" w14:textId="77777777" w:rsidR="00960C26" w:rsidRPr="00EB7A79" w:rsidRDefault="00960C26" w:rsidP="00960C26">
      <w:pPr>
        <w:spacing w:line="288" w:lineRule="auto"/>
        <w:ind w:firstLine="454"/>
        <w:rPr>
          <w:rFonts w:ascii="Book Antiqua" w:hAnsi="Book Antiqua"/>
        </w:rPr>
      </w:pPr>
    </w:p>
    <w:p w14:paraId="28DF9E0F" w14:textId="77777777" w:rsidR="006E2241" w:rsidRPr="00EB7A79" w:rsidRDefault="00EB7A79" w:rsidP="00E93A8F">
      <w:pPr>
        <w:pStyle w:val="Odstavecseseznamem"/>
        <w:numPr>
          <w:ilvl w:val="0"/>
          <w:numId w:val="5"/>
        </w:numPr>
        <w:spacing w:line="288" w:lineRule="auto"/>
        <w:jc w:val="both"/>
        <w:rPr>
          <w:b/>
        </w:rPr>
      </w:pPr>
      <w:r>
        <w:rPr>
          <w:b/>
        </w:rPr>
        <w:t>I</w:t>
      </w:r>
      <w:r w:rsidR="006E2241" w:rsidRPr="00EB7A79">
        <w:rPr>
          <w:b/>
        </w:rPr>
        <w:t>ndividuální vzdělávací plán</w:t>
      </w:r>
    </w:p>
    <w:p w14:paraId="25BF801D" w14:textId="77777777" w:rsidR="00960C26" w:rsidRPr="00EB7A79" w:rsidRDefault="006E2241" w:rsidP="00960C26">
      <w:pPr>
        <w:spacing w:line="288" w:lineRule="auto"/>
        <w:ind w:firstLine="454"/>
        <w:jc w:val="both"/>
        <w:rPr>
          <w:rFonts w:ascii="Book Antiqua" w:hAnsi="Book Antiqua"/>
        </w:rPr>
      </w:pPr>
      <w:r w:rsidRPr="00EB7A79">
        <w:rPr>
          <w:rFonts w:ascii="Book Antiqua" w:hAnsi="Book Antiqua"/>
        </w:rPr>
        <w:t>P</w:t>
      </w:r>
      <w:r w:rsidR="00960C26" w:rsidRPr="00EB7A79">
        <w:rPr>
          <w:rFonts w:ascii="Book Antiqua" w:hAnsi="Book Antiqua"/>
        </w:rPr>
        <w:t>ravidla a průběh tvorby, realizace a vyhodnocení individuálního vzdělávacího plánu (dále jen IVP): IVP sestavuje výchovný poradce ve spolupráci s třídním učitelem, se všemi učiteli konkrétních vyučovacích předmětů a případně za pomoci dalších pracovníků školního poradenského zařízení. Podmínkou zpracování IVP je doporučení školského poradenského zařízení a žádost zákonného zástupce žáka. IVP má písemnou podobu. Před jeho zpracováním probíhají rozhovory s jednotlivými vyučujícími, s cílem stanovení vhodných úprav v metodách práce s žákem, způsobech kontroly osvojení znalostí a dovedností, způsobu hodnocení apod. Výchovný poradce plní koordinační a kontrolní funkci a odpovídá za konečnou podobu IVP. Výchovný poradce dále stanoví termín přípravy IVP a organizuje společné schůzky s rodiči, pedagogy, vedením školy i žákem samotným. Konečné schválení IVP je plně v kompetenci ředitele školy. Výchovný poradce odpovídá za závěrečné projednání IVP se zákonným zástupcem a za získání jeho informovaného souhlasu. Výchovný poradce po podpisu IVP zákonným zástupcem žáka a získání písemného informovaného souhlasu zákonného zástupce žáka předá informace o zahájení poskytování podpůrných opatření podle IVP třídnímu učiteli, který je zaznamená do školní matriky. Vyhodnocení plnění IVP proběhne po dohodě s příslušným pracovníkem školského poradenského zařízení nejpozději do 1 roku od začátku jeho realizace. Za vyhodnocení plnění IVP odpovídá výchovný poradce.</w:t>
      </w:r>
    </w:p>
    <w:p w14:paraId="3EA2AA22" w14:textId="77777777" w:rsidR="00960C26" w:rsidRPr="00EB7A79" w:rsidRDefault="00960C26" w:rsidP="00960C26">
      <w:pPr>
        <w:spacing w:line="288" w:lineRule="auto"/>
        <w:ind w:firstLine="454"/>
        <w:rPr>
          <w:rFonts w:ascii="Book Antiqua" w:hAnsi="Book Antiqua"/>
        </w:rPr>
      </w:pPr>
    </w:p>
    <w:p w14:paraId="0165ACC7" w14:textId="77777777" w:rsidR="00960C26" w:rsidRPr="00EB7A79" w:rsidRDefault="00960C26" w:rsidP="00960C26">
      <w:pPr>
        <w:rPr>
          <w:b/>
        </w:rPr>
      </w:pPr>
      <w:bookmarkStart w:id="14" w:name="_Toc451972191"/>
      <w:r w:rsidRPr="00EB7A79">
        <w:rPr>
          <w:b/>
        </w:rPr>
        <w:t>Zabezpečení vzdělávání žáků nadaných a mimořádně nadaných:</w:t>
      </w:r>
      <w:bookmarkEnd w:id="14"/>
    </w:p>
    <w:p w14:paraId="34A1FA47" w14:textId="77777777" w:rsidR="00960C26" w:rsidRPr="00EB7A79" w:rsidRDefault="00960C26" w:rsidP="00960C26">
      <w:pPr>
        <w:pStyle w:val="textik"/>
      </w:pPr>
      <w:r w:rsidRPr="00EB7A79">
        <w:t>P</w:t>
      </w:r>
      <w:r w:rsidRPr="00EB7A79">
        <w:rPr>
          <w:rFonts w:hint="eastAsia"/>
        </w:rPr>
        <w:t>ř</w:t>
      </w:r>
      <w:r w:rsidRPr="00EB7A79">
        <w:t>ístup k nadaným a mimo</w:t>
      </w:r>
      <w:r w:rsidRPr="00EB7A79">
        <w:rPr>
          <w:rFonts w:hint="eastAsia"/>
        </w:rPr>
        <w:t>ř</w:t>
      </w:r>
      <w:r w:rsidRPr="00EB7A79">
        <w:t>ádn</w:t>
      </w:r>
      <w:r w:rsidRPr="00EB7A79">
        <w:rPr>
          <w:rFonts w:hint="eastAsia"/>
        </w:rPr>
        <w:t>ě</w:t>
      </w:r>
      <w:r w:rsidRPr="00EB7A79">
        <w:t xml:space="preserve"> nadaným žák</w:t>
      </w:r>
      <w:r w:rsidRPr="00EB7A79">
        <w:rPr>
          <w:rFonts w:hint="eastAsia"/>
        </w:rPr>
        <w:t>ů</w:t>
      </w:r>
      <w:r w:rsidRPr="00EB7A79">
        <w:t>m se uskute</w:t>
      </w:r>
      <w:r w:rsidRPr="00EB7A79">
        <w:rPr>
          <w:rFonts w:hint="eastAsia"/>
        </w:rPr>
        <w:t>čň</w:t>
      </w:r>
      <w:r w:rsidRPr="00EB7A79">
        <w:t>uje v souladu s ustanoveními školského zákona a provád</w:t>
      </w:r>
      <w:r w:rsidRPr="00EB7A79">
        <w:rPr>
          <w:rFonts w:hint="eastAsia"/>
        </w:rPr>
        <w:t>ě</w:t>
      </w:r>
      <w:r w:rsidRPr="00EB7A79">
        <w:t>cími p</w:t>
      </w:r>
      <w:r w:rsidRPr="00EB7A79">
        <w:rPr>
          <w:rFonts w:hint="eastAsia"/>
        </w:rPr>
        <w:t>ř</w:t>
      </w:r>
      <w:r w:rsidRPr="00EB7A79">
        <w:t>edpisy a po dohod</w:t>
      </w:r>
      <w:r w:rsidRPr="00EB7A79">
        <w:rPr>
          <w:rFonts w:hint="eastAsia"/>
        </w:rPr>
        <w:t>ě</w:t>
      </w:r>
      <w:r w:rsidRPr="00EB7A79">
        <w:t xml:space="preserve"> s poradenským za</w:t>
      </w:r>
      <w:r w:rsidRPr="00EB7A79">
        <w:rPr>
          <w:rFonts w:hint="eastAsia"/>
        </w:rPr>
        <w:t>ř</w:t>
      </w:r>
      <w:r w:rsidRPr="00EB7A79">
        <w:t>ízením, p</w:t>
      </w:r>
      <w:r w:rsidRPr="00EB7A79">
        <w:rPr>
          <w:rFonts w:hint="eastAsia"/>
        </w:rPr>
        <w:t>ř</w:t>
      </w:r>
      <w:r w:rsidRPr="00EB7A79">
        <w:t>i</w:t>
      </w:r>
      <w:r w:rsidRPr="00EB7A79">
        <w:rPr>
          <w:rFonts w:hint="eastAsia"/>
        </w:rPr>
        <w:t>č</w:t>
      </w:r>
      <w:r w:rsidRPr="00EB7A79">
        <w:t>emž jsou zohledn</w:t>
      </w:r>
      <w:r w:rsidRPr="00EB7A79">
        <w:rPr>
          <w:rFonts w:hint="eastAsia"/>
        </w:rPr>
        <w:t>ě</w:t>
      </w:r>
      <w:r w:rsidRPr="00EB7A79">
        <w:t>ny specifické dovednosti žáka.</w:t>
      </w:r>
    </w:p>
    <w:p w14:paraId="450B412C" w14:textId="77777777" w:rsidR="00960C26" w:rsidRPr="00EB7A79" w:rsidRDefault="00960C26" w:rsidP="00960C26">
      <w:pPr>
        <w:pStyle w:val="textik"/>
      </w:pPr>
      <w:r w:rsidRPr="00EB7A79">
        <w:t>Výchova a vzd</w:t>
      </w:r>
      <w:r w:rsidRPr="00EB7A79">
        <w:rPr>
          <w:rFonts w:hint="eastAsia"/>
        </w:rPr>
        <w:t>ě</w:t>
      </w:r>
      <w:r w:rsidRPr="00EB7A79">
        <w:t>lávání nadaných žák</w:t>
      </w:r>
      <w:r w:rsidRPr="00EB7A79">
        <w:rPr>
          <w:rFonts w:hint="eastAsia"/>
        </w:rPr>
        <w:t>ů</w:t>
      </w:r>
      <w:r w:rsidRPr="00EB7A79">
        <w:t xml:space="preserve"> vyžaduje schopnost pedagoga identifikovat takového žáka a vytvo</w:t>
      </w:r>
      <w:r w:rsidRPr="00EB7A79">
        <w:rPr>
          <w:rFonts w:hint="eastAsia"/>
        </w:rPr>
        <w:t>ř</w:t>
      </w:r>
      <w:r w:rsidRPr="00EB7A79">
        <w:t>it pro n</w:t>
      </w:r>
      <w:r w:rsidRPr="00EB7A79">
        <w:rPr>
          <w:rFonts w:hint="eastAsia"/>
        </w:rPr>
        <w:t>ě</w:t>
      </w:r>
      <w:r w:rsidRPr="00EB7A79">
        <w:t>j optimální vzd</w:t>
      </w:r>
      <w:r w:rsidRPr="00EB7A79">
        <w:rPr>
          <w:rFonts w:hint="eastAsia"/>
        </w:rPr>
        <w:t>ě</w:t>
      </w:r>
      <w:r w:rsidRPr="00EB7A79">
        <w:t>lávací prost</w:t>
      </w:r>
      <w:r w:rsidRPr="00EB7A79">
        <w:rPr>
          <w:rFonts w:hint="eastAsia"/>
        </w:rPr>
        <w:t>ř</w:t>
      </w:r>
      <w:r w:rsidRPr="00EB7A79">
        <w:t>edí. K tomu slouží další vzd</w:t>
      </w:r>
      <w:r w:rsidRPr="00EB7A79">
        <w:rPr>
          <w:rFonts w:hint="eastAsia"/>
        </w:rPr>
        <w:t>ě</w:t>
      </w:r>
      <w:r w:rsidRPr="00EB7A79">
        <w:t>lávání u</w:t>
      </w:r>
      <w:r w:rsidRPr="00EB7A79">
        <w:rPr>
          <w:rFonts w:hint="eastAsia"/>
        </w:rPr>
        <w:t>č</w:t>
      </w:r>
      <w:r w:rsidRPr="00EB7A79">
        <w:t>itel</w:t>
      </w:r>
      <w:r w:rsidRPr="00EB7A79">
        <w:rPr>
          <w:rFonts w:hint="eastAsia"/>
        </w:rPr>
        <w:t>ů</w:t>
      </w:r>
      <w:r w:rsidRPr="00EB7A79">
        <w:t>, které vede pedagogy ke schopnosti dát žákovi p</w:t>
      </w:r>
      <w:r w:rsidRPr="00EB7A79">
        <w:rPr>
          <w:rFonts w:hint="eastAsia"/>
        </w:rPr>
        <w:t>ř</w:t>
      </w:r>
      <w:r w:rsidRPr="00EB7A79">
        <w:t>íležitost projevit nadání, motivovat ho trvale a dostate</w:t>
      </w:r>
      <w:r w:rsidRPr="00EB7A79">
        <w:rPr>
          <w:rFonts w:hint="eastAsia"/>
        </w:rPr>
        <w:t>č</w:t>
      </w:r>
      <w:r w:rsidRPr="00EB7A79">
        <w:t>n</w:t>
      </w:r>
      <w:r w:rsidRPr="00EB7A79">
        <w:rPr>
          <w:rFonts w:hint="eastAsia"/>
        </w:rPr>
        <w:t>ě</w:t>
      </w:r>
      <w:r w:rsidRPr="00EB7A79">
        <w:t xml:space="preserve"> a vytvo</w:t>
      </w:r>
      <w:r w:rsidRPr="00EB7A79">
        <w:rPr>
          <w:rFonts w:hint="eastAsia"/>
        </w:rPr>
        <w:t>ř</w:t>
      </w:r>
      <w:r w:rsidRPr="00EB7A79">
        <w:t>it pro n</w:t>
      </w:r>
      <w:r w:rsidRPr="00EB7A79">
        <w:rPr>
          <w:rFonts w:hint="eastAsia"/>
        </w:rPr>
        <w:t>ě</w:t>
      </w:r>
      <w:r w:rsidRPr="00EB7A79">
        <w:t>j prost</w:t>
      </w:r>
      <w:r w:rsidRPr="00EB7A79">
        <w:rPr>
          <w:rFonts w:hint="eastAsia"/>
        </w:rPr>
        <w:t>ř</w:t>
      </w:r>
      <w:r w:rsidRPr="00EB7A79">
        <w:t>edí podporující jeho talent.</w:t>
      </w:r>
    </w:p>
    <w:p w14:paraId="5BD00FFC" w14:textId="77777777" w:rsidR="00960C26" w:rsidRPr="00EB7A79" w:rsidRDefault="00960C26" w:rsidP="00960C26">
      <w:pPr>
        <w:pStyle w:val="textik"/>
      </w:pPr>
      <w:r w:rsidRPr="00EB7A79">
        <w:t>Jednou z možností, jak nalézat mezi žáky nadané jedince, je aktivní spolupráce školy s Jihomoravským centrem pro mezinárodní mobilitu a NIDM. Dále škola spolupracuje s pedagogicko-psychologickou poradnou ve Vyškově p</w:t>
      </w:r>
      <w:r w:rsidRPr="00EB7A79">
        <w:rPr>
          <w:rFonts w:hint="eastAsia"/>
        </w:rPr>
        <w:t>ř</w:t>
      </w:r>
      <w:r w:rsidRPr="00EB7A79">
        <w:t>i tvorb</w:t>
      </w:r>
      <w:r w:rsidRPr="00EB7A79">
        <w:rPr>
          <w:rFonts w:hint="eastAsia"/>
        </w:rPr>
        <w:t>ě</w:t>
      </w:r>
      <w:r w:rsidRPr="00EB7A79">
        <w:t xml:space="preserve"> možností zp</w:t>
      </w:r>
      <w:r w:rsidRPr="00EB7A79">
        <w:rPr>
          <w:rFonts w:hint="eastAsia"/>
        </w:rPr>
        <w:t>ů</w:t>
      </w:r>
      <w:r w:rsidRPr="00EB7A79">
        <w:t xml:space="preserve">sobu práce </w:t>
      </w:r>
      <w:r w:rsidRPr="00EB7A79">
        <w:lastRenderedPageBreak/>
        <w:t>s t</w:t>
      </w:r>
      <w:r w:rsidRPr="00EB7A79">
        <w:rPr>
          <w:rFonts w:hint="eastAsia"/>
        </w:rPr>
        <w:t>ě</w:t>
      </w:r>
      <w:r w:rsidRPr="00EB7A79">
        <w:t>mito žáky.</w:t>
      </w:r>
    </w:p>
    <w:p w14:paraId="5802145B" w14:textId="77777777" w:rsidR="00960C26" w:rsidRPr="00EB7A79" w:rsidRDefault="00960C26" w:rsidP="00960C26">
      <w:pPr>
        <w:pStyle w:val="textik"/>
      </w:pPr>
      <w:r w:rsidRPr="00EB7A79">
        <w:t>Koordinací této práce je pov</w:t>
      </w:r>
      <w:r w:rsidRPr="00EB7A79">
        <w:rPr>
          <w:rFonts w:hint="eastAsia"/>
        </w:rPr>
        <w:t>ěř</w:t>
      </w:r>
      <w:r w:rsidRPr="00EB7A79">
        <w:t>en pedagog zabývající se prací s nadanými žáky – mentor školy.</w:t>
      </w:r>
    </w:p>
    <w:p w14:paraId="62D3D0C8" w14:textId="77777777" w:rsidR="00960C26" w:rsidRPr="00EB7A79" w:rsidRDefault="00EB7A79" w:rsidP="00E93A8F">
      <w:pPr>
        <w:pStyle w:val="Odstavecseseznamem"/>
        <w:numPr>
          <w:ilvl w:val="0"/>
          <w:numId w:val="6"/>
        </w:numPr>
        <w:spacing w:line="288" w:lineRule="auto"/>
        <w:jc w:val="both"/>
        <w:rPr>
          <w:b/>
        </w:rPr>
      </w:pPr>
      <w:r>
        <w:rPr>
          <w:b/>
        </w:rPr>
        <w:t>P</w:t>
      </w:r>
      <w:r w:rsidR="00960C26" w:rsidRPr="00EB7A79">
        <w:rPr>
          <w:b/>
        </w:rPr>
        <w:t xml:space="preserve">lán pedagogické podpory </w:t>
      </w:r>
    </w:p>
    <w:p w14:paraId="72FD6DCF" w14:textId="77777777" w:rsidR="00960C26" w:rsidRPr="00EB7A79" w:rsidRDefault="00960C26" w:rsidP="00960C26">
      <w:pPr>
        <w:spacing w:line="288" w:lineRule="auto"/>
        <w:jc w:val="both"/>
        <w:rPr>
          <w:rFonts w:ascii="Book Antiqua" w:hAnsi="Book Antiqua"/>
        </w:rPr>
      </w:pPr>
      <w:r w:rsidRPr="00EB7A79">
        <w:t>P</w:t>
      </w:r>
      <w:r w:rsidRPr="00EB7A79">
        <w:rPr>
          <w:rFonts w:ascii="Book Antiqua" w:hAnsi="Book Antiqua"/>
        </w:rPr>
        <w:t>ravidla a průběh tvorby, realizace a vyhodnocení plánu pedagogické podpory (dále jen PLPP): PLPP sestavuje mentor školy ve spolupráci se všemi učiteli konkrétních vyučovacích předmětů za pomoci výchovného poradce, případně dalších pracovníků školního poradenského zařízení. PLPP má písemnou podobu. Před jeho zpracováním probíhají rozhovory s jednotlivými vyučujícími, s cílem stanovení vhodných úprav v metodách práce s žákem, způsobech kontroly osvojení znalostí a dovedností, způsobu hodnocení apod. Mentor plní koordinační a kontrolní funkci a odpovídá za konečnou podobu PLPP. Mentor dále stanoví termín přípravy PLPP a organizuje společné schůzky s rodiči, pedagogy, vedením školy i žákem samotným. Konečné schválení PLPP je plně v kompetenci ředitele školy. Třídní učitel odpovídá za seznámení zákonných zástupců žáka s konečnou podobou PLPP. Vyhodnocení naplnění cílů PLPP proběhne po třech měsících jeho realizace na společné schůzce třídního učitele, všech učitelů příslušných předmětů a mentora (případně dalších pracovníků školního poradenského zařízení). Konečné rozhodnutí o dalším postupu je v kompetenci vedení školy.</w:t>
      </w:r>
    </w:p>
    <w:p w14:paraId="7F6A8047" w14:textId="77777777" w:rsidR="00960C26" w:rsidRPr="00EB7A79" w:rsidRDefault="00960C26" w:rsidP="00960C26">
      <w:pPr>
        <w:spacing w:line="288" w:lineRule="auto"/>
        <w:jc w:val="both"/>
        <w:rPr>
          <w:rFonts w:ascii="Book Antiqua" w:hAnsi="Book Antiqua"/>
        </w:rPr>
      </w:pPr>
    </w:p>
    <w:p w14:paraId="33C81B28" w14:textId="77777777" w:rsidR="00960C26" w:rsidRPr="00EB7A79" w:rsidRDefault="00EB7A79" w:rsidP="00E93A8F">
      <w:pPr>
        <w:pStyle w:val="Odstavecseseznamem"/>
        <w:numPr>
          <w:ilvl w:val="0"/>
          <w:numId w:val="6"/>
        </w:numPr>
        <w:spacing w:line="288" w:lineRule="auto"/>
        <w:jc w:val="both"/>
        <w:rPr>
          <w:b/>
        </w:rPr>
      </w:pPr>
      <w:r>
        <w:rPr>
          <w:b/>
        </w:rPr>
        <w:t>I</w:t>
      </w:r>
      <w:r w:rsidR="00960C26" w:rsidRPr="00EB7A79">
        <w:rPr>
          <w:b/>
        </w:rPr>
        <w:t>ndividuální vzdělávací plán</w:t>
      </w:r>
    </w:p>
    <w:p w14:paraId="425B23DC" w14:textId="33C6522C" w:rsidR="00F24B7C" w:rsidRPr="004E5F2B" w:rsidRDefault="00960C26" w:rsidP="004E5F2B">
      <w:pPr>
        <w:widowControl/>
        <w:spacing w:line="288" w:lineRule="auto"/>
        <w:ind w:firstLine="454"/>
        <w:jc w:val="both"/>
        <w:rPr>
          <w:rFonts w:ascii="Book Antiqua" w:hAnsi="Book Antiqua"/>
        </w:rPr>
      </w:pPr>
      <w:r w:rsidRPr="00EB7A79">
        <w:rPr>
          <w:rFonts w:ascii="Book Antiqua" w:hAnsi="Book Antiqua"/>
        </w:rPr>
        <w:t>Pravidla a průběh tvorby, realizace a vyhodnocení individuálního vzdělávacího plánu (dále jen IVP): IVP sestavuje mentor školy ve spolupráci s třídním učitelem, se všemi učiteli konkrétních vyučovacích předmětů a případně za pomoci dalších pracovníků školního poradenského zařízení. Podmínkou zpracování IVP je doporučení školského poradenského zařízení a žádost zákonného zástupce žáka. IVP má písemnou podobu. Před jeho zpracováním probíhají rozhovory s jednotlivými vyučujícími, s cílem stanovení vhodných úprav v metodách práce s žákem, způsobech kontroly osvojení znalostí a dovedností, způsobu hodnocení apod. Mentor školy plní koordinační a kontrolní funkci a odpovídá za konečnou podobu IVP. Mentor dále stanoví termín přípravy IVP a organizuje společné schůzky s rodiči, pedagogy, vedením školy i žákem samotným. Konečné schválení IVP je plně v kompetenci ředitele školy. Mentor odpovídá za závěrečné projednání IVP se zákonným zástupcem a za získání jeho informovaného souhlasu. Mentor po podpisu IVP zákonným zástupcem žáka a získání písemného informovaného souhlasu zákonného zástupce žáka předá informace o zahájení poskytování podpůrných opatření podle IVP třídnímu učiteli, který je zaznamená do školní matriky. Vyhodnocení plnění IVP proběhne po dohodě s příslušným pracovníkem školského poradenského zařízení nejpozději do 1 roku od začátku jeho realizace. Za vyhodnocení plnění IVP odpovídá mentor.</w:t>
      </w:r>
    </w:p>
    <w:p w14:paraId="3D7B998C" w14:textId="77777777" w:rsidR="00F24B7C" w:rsidRPr="0019047C" w:rsidRDefault="00F24B7C" w:rsidP="0019047C">
      <w:pPr>
        <w:pStyle w:val="kapitolka"/>
      </w:pPr>
      <w:r>
        <w:rPr>
          <w:rStyle w:val="kapitolkaChar"/>
        </w:rPr>
        <w:br w:type="page"/>
      </w:r>
      <w:bookmarkStart w:id="15" w:name="_Toc459891229"/>
      <w:r w:rsidRPr="0019047C">
        <w:lastRenderedPageBreak/>
        <w:t>Začlenění průřezových témat</w:t>
      </w:r>
      <w:bookmarkEnd w:id="15"/>
    </w:p>
    <w:p w14:paraId="49BE558B" w14:textId="77777777" w:rsidR="00F24B7C" w:rsidRPr="00733E8B" w:rsidRDefault="00F24B7C" w:rsidP="00F24B7C">
      <w:pPr>
        <w:pStyle w:val="textik"/>
      </w:pPr>
      <w:r w:rsidRPr="00733E8B">
        <w:t xml:space="preserve">Průřezová témata jsou zařazena do učebního plánu vyššího stupně víceletého gymnázia </w:t>
      </w:r>
      <w:r>
        <w:t>a čtyřletého</w:t>
      </w:r>
      <w:r w:rsidRPr="00733E8B">
        <w:t xml:space="preserve"> gymnáz</w:t>
      </w:r>
      <w:r>
        <w:t>ia</w:t>
      </w:r>
      <w:r w:rsidRPr="00733E8B">
        <w:t xml:space="preserve"> formou integrace do jednotlivých předmětů. Jejich tematické okruhy umožňují propojení vzdělávacích obsahů oborů. Mají</w:t>
      </w:r>
      <w:r>
        <w:t xml:space="preserve"> především formativní charakter</w:t>
      </w:r>
      <w:r w:rsidRPr="00733E8B">
        <w:t xml:space="preserve"> umožňující rozvoj osobnosti žáka zejména v oblasti postojů a hodnot a pozitivně ovlivňují proces rozvoje klíčových kompetencí žáků během celého studia. </w:t>
      </w:r>
    </w:p>
    <w:p w14:paraId="25E48C7D" w14:textId="77777777" w:rsidR="00F24B7C" w:rsidRPr="00733E8B" w:rsidRDefault="00F24B7C" w:rsidP="00F24B7C">
      <w:pPr>
        <w:pStyle w:val="textik"/>
      </w:pPr>
    </w:p>
    <w:p w14:paraId="4BEE6CD4" w14:textId="77777777" w:rsidR="00F24B7C" w:rsidRDefault="00F24B7C" w:rsidP="00F24B7C">
      <w:pPr>
        <w:pStyle w:val="textik"/>
      </w:pPr>
      <w:r w:rsidRPr="00733E8B">
        <w:t>Začlenění průřezových témat do jednotlivých předmětů a ročníků je uvedeno v tabulce, konkrétní zapracování do jednotlivých vyučovacích předmětů je součástí osnov jednotlivých předmětů.</w:t>
      </w:r>
    </w:p>
    <w:p w14:paraId="14D1DD8E" w14:textId="77777777" w:rsidR="001D5A44" w:rsidRPr="00AF1886" w:rsidRDefault="001D5A44" w:rsidP="001D5A44">
      <w:pPr>
        <w:pStyle w:val="textik"/>
      </w:pPr>
      <w:r w:rsidRPr="00AF1886">
        <w:t>V etapě gymnaziálního vzdělávání jsou vymezena tato průřezová témata:</w:t>
      </w:r>
    </w:p>
    <w:p w14:paraId="522D5093" w14:textId="77777777" w:rsidR="001D5A44" w:rsidRPr="00AF1886" w:rsidRDefault="001D5A44" w:rsidP="00E93A8F">
      <w:pPr>
        <w:pStyle w:val="odrkatext"/>
        <w:numPr>
          <w:ilvl w:val="0"/>
          <w:numId w:val="1"/>
        </w:numPr>
        <w:tabs>
          <w:tab w:val="left" w:pos="681"/>
        </w:tabs>
        <w:ind w:left="681"/>
      </w:pPr>
      <w:r w:rsidRPr="00AF1886">
        <w:t>Osobnostní a sociální výchova</w:t>
      </w:r>
    </w:p>
    <w:p w14:paraId="2F78F5E3" w14:textId="77777777" w:rsidR="001D5A44" w:rsidRPr="00AF1886" w:rsidRDefault="001D5A44" w:rsidP="00E93A8F">
      <w:pPr>
        <w:pStyle w:val="odrkatext"/>
        <w:numPr>
          <w:ilvl w:val="0"/>
          <w:numId w:val="1"/>
        </w:numPr>
        <w:tabs>
          <w:tab w:val="left" w:pos="681"/>
        </w:tabs>
        <w:ind w:left="681"/>
      </w:pPr>
      <w:r w:rsidRPr="00AF1886">
        <w:t>Výchova k myšlení v evropských a globálních souvislostech</w:t>
      </w:r>
    </w:p>
    <w:p w14:paraId="4E7DE12D" w14:textId="77777777" w:rsidR="001D5A44" w:rsidRPr="00AF1886" w:rsidRDefault="001D5A44" w:rsidP="00E93A8F">
      <w:pPr>
        <w:pStyle w:val="odrkatext"/>
        <w:numPr>
          <w:ilvl w:val="0"/>
          <w:numId w:val="1"/>
        </w:numPr>
        <w:tabs>
          <w:tab w:val="left" w:pos="681"/>
        </w:tabs>
        <w:ind w:left="681"/>
      </w:pPr>
      <w:r w:rsidRPr="00AF1886">
        <w:t>Multikulturní výchova</w:t>
      </w:r>
    </w:p>
    <w:p w14:paraId="4E3461C6" w14:textId="77777777" w:rsidR="001D5A44" w:rsidRPr="00AF1886" w:rsidRDefault="001D5A44" w:rsidP="00E93A8F">
      <w:pPr>
        <w:pStyle w:val="odrkatext"/>
        <w:numPr>
          <w:ilvl w:val="0"/>
          <w:numId w:val="1"/>
        </w:numPr>
        <w:tabs>
          <w:tab w:val="left" w:pos="681"/>
        </w:tabs>
        <w:ind w:left="681"/>
      </w:pPr>
      <w:r w:rsidRPr="00AF1886">
        <w:t>Environmentální výchova</w:t>
      </w:r>
    </w:p>
    <w:p w14:paraId="4A97CE62" w14:textId="77777777" w:rsidR="001D5A44" w:rsidRPr="00AF1886" w:rsidRDefault="001D5A44" w:rsidP="00E93A8F">
      <w:pPr>
        <w:pStyle w:val="odrkatext"/>
        <w:numPr>
          <w:ilvl w:val="0"/>
          <w:numId w:val="1"/>
        </w:numPr>
        <w:tabs>
          <w:tab w:val="left" w:pos="681"/>
        </w:tabs>
        <w:ind w:left="681"/>
      </w:pPr>
      <w:r w:rsidRPr="00AF1886">
        <w:t>Mediální výchova</w:t>
      </w:r>
    </w:p>
    <w:p w14:paraId="3CD55D31" w14:textId="77777777" w:rsidR="00F24B7C" w:rsidRPr="00094A4C" w:rsidRDefault="00F24B7C" w:rsidP="00F24B7C">
      <w:pPr>
        <w:rPr>
          <w:rFonts w:ascii="Book Antiqua" w:hAnsi="Book Antiqua"/>
        </w:rPr>
      </w:pPr>
    </w:p>
    <w:p w14:paraId="6065079A" w14:textId="77777777" w:rsidR="00F24B7C" w:rsidRPr="00094A4C" w:rsidRDefault="00F24B7C" w:rsidP="00F24B7C">
      <w:pPr>
        <w:pStyle w:val="podkapitolka"/>
      </w:pPr>
      <w:r w:rsidRPr="00094A4C">
        <w:t>Osobnostní a sociální výchova</w:t>
      </w:r>
    </w:p>
    <w:p w14:paraId="1EE180E1" w14:textId="77777777" w:rsidR="00F24B7C" w:rsidRPr="00733E8B" w:rsidRDefault="00F24B7C" w:rsidP="00F24B7C">
      <w:pPr>
        <w:pStyle w:val="textik"/>
      </w:pPr>
      <w:r w:rsidRPr="00733E8B">
        <w:t>Osobnostní a sociální výchova prochází výukou všech vzdělávacích oborů. Žáci poznávají sami sebe a objevují i nutnost skupinové spolupráce. Sami si organizují vlastní čas, plánují, hledají možnosti efektivní komunikace. Jsou vedeni ke kritickému myšlení, učí se diskutovat, argumentovat, obhajovat vlastní názory. Škola podporuje tvořivou práci žáků, ale také je učí relaxovat nebo hledat pomoc při potížích. V prostorách školy i na mimoškolních akcích jsou žáci vedeni k respektování řádu školy, učí se přejímat zodpovědnost za své chování, postoje i za svoji práci. Využívají svých práv a jsou vedeni k plnění svých povinností.</w:t>
      </w:r>
    </w:p>
    <w:p w14:paraId="4C19FAB9" w14:textId="77777777" w:rsidR="00F24B7C" w:rsidRPr="00094A4C" w:rsidRDefault="00F24B7C" w:rsidP="00F24B7C">
      <w:pPr>
        <w:autoSpaceDE w:val="0"/>
        <w:autoSpaceDN w:val="0"/>
        <w:adjustRightInd w:val="0"/>
        <w:rPr>
          <w:rFonts w:ascii="Book Antiqua" w:hAnsi="Book Antiqua" w:cs="Verdana"/>
        </w:rPr>
      </w:pPr>
    </w:p>
    <w:p w14:paraId="1BB473E2" w14:textId="77777777" w:rsidR="00F24B7C" w:rsidRPr="00733E8B" w:rsidRDefault="00F24B7C" w:rsidP="00F24B7C">
      <w:pPr>
        <w:pStyle w:val="textik"/>
      </w:pPr>
      <w:r w:rsidRPr="00733E8B">
        <w:t>Metody realizace:</w:t>
      </w:r>
    </w:p>
    <w:p w14:paraId="74CE756C" w14:textId="77777777" w:rsidR="00F24B7C" w:rsidRPr="000A0F36" w:rsidRDefault="00F24B7C" w:rsidP="00F24B7C">
      <w:pPr>
        <w:pStyle w:val="odrkatext"/>
        <w:tabs>
          <w:tab w:val="clear" w:pos="454"/>
          <w:tab w:val="num" w:pos="227"/>
        </w:tabs>
        <w:ind w:left="227" w:hanging="227"/>
      </w:pPr>
      <w:r w:rsidRPr="000A0F36">
        <w:t>účast žáků na charitativních sbírkách</w:t>
      </w:r>
    </w:p>
    <w:p w14:paraId="2F7BA5A6" w14:textId="77777777" w:rsidR="00F24B7C" w:rsidRPr="000A0F36" w:rsidRDefault="00F24B7C" w:rsidP="00F24B7C">
      <w:pPr>
        <w:pStyle w:val="odrkatext"/>
        <w:tabs>
          <w:tab w:val="clear" w:pos="454"/>
          <w:tab w:val="num" w:pos="227"/>
        </w:tabs>
        <w:ind w:left="227" w:hanging="227"/>
      </w:pPr>
      <w:r w:rsidRPr="000A0F36">
        <w:t>slohové práce, větný a jazykový rozbor, skupinová práce s jazykovými příručkami, skupinová práce: dramatický výstup</w:t>
      </w:r>
    </w:p>
    <w:p w14:paraId="358E9D0F" w14:textId="77777777" w:rsidR="00F24B7C" w:rsidRPr="000A0F36" w:rsidRDefault="00F24B7C" w:rsidP="00F24B7C">
      <w:pPr>
        <w:pStyle w:val="odrkatext"/>
        <w:tabs>
          <w:tab w:val="clear" w:pos="454"/>
          <w:tab w:val="num" w:pos="227"/>
        </w:tabs>
        <w:ind w:left="227" w:hanging="227"/>
      </w:pPr>
      <w:r w:rsidRPr="000A0F36">
        <w:t>rozhovory v cizím jazyku, jazykové hry, soutěže</w:t>
      </w:r>
    </w:p>
    <w:p w14:paraId="3B2C146D" w14:textId="77777777" w:rsidR="00F24B7C" w:rsidRPr="000A0F36" w:rsidRDefault="00F24B7C" w:rsidP="00F24B7C">
      <w:pPr>
        <w:pStyle w:val="odrkatext"/>
        <w:tabs>
          <w:tab w:val="clear" w:pos="454"/>
          <w:tab w:val="num" w:pos="227"/>
        </w:tabs>
        <w:ind w:left="227" w:hanging="227"/>
      </w:pPr>
      <w:r w:rsidRPr="000A0F36">
        <w:t xml:space="preserve">diskuze na základě znalostí děl významných osobností a dokumentárních materiálů z médií, diskuze nad příklady jednání historických osobností </w:t>
      </w:r>
    </w:p>
    <w:p w14:paraId="25187A7B" w14:textId="77777777" w:rsidR="00F24B7C" w:rsidRPr="000A0F36" w:rsidRDefault="00F24B7C" w:rsidP="00F24B7C">
      <w:pPr>
        <w:pStyle w:val="odrkatext"/>
        <w:tabs>
          <w:tab w:val="clear" w:pos="454"/>
          <w:tab w:val="num" w:pos="227"/>
        </w:tabs>
        <w:ind w:left="227" w:hanging="227"/>
      </w:pPr>
      <w:r w:rsidRPr="000A0F36">
        <w:t xml:space="preserve">rozhovory se žáky, diskuze nad problémem, argumentace a obhajoba vlastního názoru, vyměňování názorů a postojů v mezilidské komunikaci </w:t>
      </w:r>
    </w:p>
    <w:p w14:paraId="371F9534" w14:textId="77777777" w:rsidR="00F24B7C" w:rsidRPr="000A0F36" w:rsidRDefault="00F24B7C" w:rsidP="00F24B7C">
      <w:pPr>
        <w:pStyle w:val="odrkatext"/>
        <w:tabs>
          <w:tab w:val="clear" w:pos="454"/>
          <w:tab w:val="num" w:pos="227"/>
        </w:tabs>
        <w:ind w:left="227" w:hanging="227"/>
      </w:pPr>
      <w:r w:rsidRPr="000A0F36">
        <w:t>laboratorní úlohy</w:t>
      </w:r>
    </w:p>
    <w:p w14:paraId="51ABC188" w14:textId="77777777" w:rsidR="00F24B7C" w:rsidRPr="000A0F36" w:rsidRDefault="00F24B7C" w:rsidP="00F24B7C">
      <w:pPr>
        <w:pStyle w:val="odrkatext"/>
        <w:tabs>
          <w:tab w:val="clear" w:pos="454"/>
          <w:tab w:val="num" w:pos="227"/>
        </w:tabs>
        <w:ind w:left="227" w:hanging="227"/>
      </w:pPr>
      <w:r w:rsidRPr="000A0F36">
        <w:t>skupinová práce</w:t>
      </w:r>
    </w:p>
    <w:p w14:paraId="452C6FD9" w14:textId="77777777" w:rsidR="00F24B7C" w:rsidRPr="000A0F36" w:rsidRDefault="00F24B7C" w:rsidP="00F24B7C">
      <w:pPr>
        <w:pStyle w:val="odrkatext"/>
        <w:tabs>
          <w:tab w:val="clear" w:pos="454"/>
          <w:tab w:val="num" w:pos="227"/>
        </w:tabs>
        <w:ind w:left="227" w:hanging="227"/>
      </w:pPr>
      <w:r w:rsidRPr="000A0F36">
        <w:lastRenderedPageBreak/>
        <w:t>exkurze, návštěvy výstav</w:t>
      </w:r>
    </w:p>
    <w:p w14:paraId="54CBB1D2" w14:textId="77777777" w:rsidR="00F24B7C" w:rsidRPr="000A0F36" w:rsidRDefault="00F24B7C" w:rsidP="00F24B7C">
      <w:pPr>
        <w:pStyle w:val="odrkatext"/>
        <w:tabs>
          <w:tab w:val="clear" w:pos="454"/>
          <w:tab w:val="num" w:pos="227"/>
        </w:tabs>
        <w:ind w:left="227" w:hanging="227"/>
      </w:pPr>
      <w:r w:rsidRPr="000A0F36">
        <w:t>samostatné řešení problému, dlouhodobé úkoly</w:t>
      </w:r>
    </w:p>
    <w:p w14:paraId="2571A4E6" w14:textId="77777777" w:rsidR="00F24B7C" w:rsidRPr="000A0F36" w:rsidRDefault="00F24B7C" w:rsidP="00F24B7C">
      <w:pPr>
        <w:pStyle w:val="odrkatext"/>
        <w:tabs>
          <w:tab w:val="clear" w:pos="454"/>
          <w:tab w:val="num" w:pos="227"/>
        </w:tabs>
        <w:ind w:left="227" w:hanging="227"/>
      </w:pPr>
      <w:r w:rsidRPr="000A0F36">
        <w:t>zapojení do soutěží</w:t>
      </w:r>
    </w:p>
    <w:p w14:paraId="13CFDCB4" w14:textId="77777777" w:rsidR="00F24B7C" w:rsidRPr="000A0F36" w:rsidRDefault="00F24B7C" w:rsidP="00F24B7C">
      <w:pPr>
        <w:pStyle w:val="odrkatext"/>
        <w:tabs>
          <w:tab w:val="clear" w:pos="454"/>
          <w:tab w:val="num" w:pos="227"/>
        </w:tabs>
        <w:ind w:left="227" w:hanging="227"/>
      </w:pPr>
      <w:r w:rsidRPr="000A0F36">
        <w:t>referáty</w:t>
      </w:r>
    </w:p>
    <w:p w14:paraId="2852B45E" w14:textId="77777777" w:rsidR="00F24B7C" w:rsidRPr="000A0F36" w:rsidRDefault="00F24B7C" w:rsidP="00F24B7C">
      <w:pPr>
        <w:pStyle w:val="odrkatext"/>
        <w:tabs>
          <w:tab w:val="clear" w:pos="454"/>
          <w:tab w:val="num" w:pos="227"/>
        </w:tabs>
        <w:ind w:left="227" w:hanging="227"/>
      </w:pPr>
      <w:r w:rsidRPr="000A0F36">
        <w:t>psychologické testy</w:t>
      </w:r>
    </w:p>
    <w:p w14:paraId="07DE3EDD" w14:textId="77777777" w:rsidR="00F24B7C" w:rsidRPr="000A0F36" w:rsidRDefault="00F24B7C" w:rsidP="00F24B7C">
      <w:pPr>
        <w:pStyle w:val="odrkatext"/>
        <w:tabs>
          <w:tab w:val="clear" w:pos="454"/>
          <w:tab w:val="num" w:pos="227"/>
        </w:tabs>
        <w:ind w:left="227" w:hanging="227"/>
      </w:pPr>
      <w:r w:rsidRPr="000A0F36">
        <w:t>dodržování počítačové etiky při práci na internetu, tvorba webových stránek</w:t>
      </w:r>
    </w:p>
    <w:p w14:paraId="741E470D" w14:textId="77777777" w:rsidR="00F24B7C" w:rsidRPr="000A0F36" w:rsidRDefault="00F24B7C" w:rsidP="00F24B7C">
      <w:pPr>
        <w:pStyle w:val="odrkatext"/>
        <w:tabs>
          <w:tab w:val="clear" w:pos="454"/>
          <w:tab w:val="num" w:pos="227"/>
        </w:tabs>
        <w:ind w:left="227" w:hanging="227"/>
      </w:pPr>
      <w:r w:rsidRPr="000A0F36">
        <w:t>organizování koncertů, koncerty pro charitu, spolupráce s jinými školami a soubory či hudebními skupinami</w:t>
      </w:r>
    </w:p>
    <w:p w14:paraId="4898A25A" w14:textId="77777777" w:rsidR="00F24B7C" w:rsidRPr="000A0F36" w:rsidRDefault="00F24B7C" w:rsidP="00F24B7C">
      <w:pPr>
        <w:pStyle w:val="odrkatext"/>
        <w:tabs>
          <w:tab w:val="clear" w:pos="454"/>
          <w:tab w:val="num" w:pos="227"/>
        </w:tabs>
        <w:ind w:left="227" w:hanging="227"/>
      </w:pPr>
      <w:r w:rsidRPr="000A0F36">
        <w:t>organizování cvičení, pomoc méně obratným při cvičení, kolektivní hry, uplatňování pravidel fair play</w:t>
      </w:r>
    </w:p>
    <w:p w14:paraId="22992E70" w14:textId="77777777" w:rsidR="00F24B7C" w:rsidRDefault="00F24B7C" w:rsidP="00F24B7C">
      <w:pPr>
        <w:pStyle w:val="odrkatext"/>
        <w:numPr>
          <w:ilvl w:val="0"/>
          <w:numId w:val="0"/>
        </w:numPr>
        <w:tabs>
          <w:tab w:val="left" w:pos="681"/>
        </w:tabs>
        <w:ind w:left="227" w:hanging="227"/>
      </w:pPr>
    </w:p>
    <w:p w14:paraId="69974D0F" w14:textId="77777777" w:rsidR="00F24B7C" w:rsidRPr="00094A4C" w:rsidRDefault="00F24B7C" w:rsidP="00F24B7C">
      <w:pPr>
        <w:pStyle w:val="podkapitolka"/>
      </w:pPr>
      <w:r w:rsidRPr="00094A4C">
        <w:t>Výchova k myšlení v evropských a globálních souvislostech</w:t>
      </w:r>
    </w:p>
    <w:p w14:paraId="6C743880" w14:textId="77777777" w:rsidR="00F24B7C" w:rsidRPr="006238B0" w:rsidRDefault="00F24B7C" w:rsidP="00F24B7C">
      <w:pPr>
        <w:pStyle w:val="textik"/>
      </w:pPr>
      <w:r w:rsidRPr="006238B0">
        <w:t xml:space="preserve">Průřezové téma je realizováno především v humanitních předmětech, kde je součástí výuky poznávání naší vlasti a zemí Evropy. Aktuální problémy v různých částech světa jsou zařazeny </w:t>
      </w:r>
      <w:r>
        <w:t>do</w:t>
      </w:r>
      <w:r w:rsidRPr="006238B0">
        <w:t xml:space="preserve"> společenských věd. V přírodovědných oborech se žáci seznamují s důsledky globálních vlivů na životní prostředí.</w:t>
      </w:r>
    </w:p>
    <w:p w14:paraId="41A87099" w14:textId="77777777" w:rsidR="00F24B7C" w:rsidRPr="006238B0" w:rsidRDefault="00F24B7C" w:rsidP="00F24B7C">
      <w:pPr>
        <w:pStyle w:val="textik"/>
      </w:pPr>
    </w:p>
    <w:p w14:paraId="75F47F36" w14:textId="77777777" w:rsidR="00F24B7C" w:rsidRPr="006238B0" w:rsidRDefault="00F24B7C" w:rsidP="00F24B7C">
      <w:pPr>
        <w:pStyle w:val="textik"/>
      </w:pPr>
      <w:r w:rsidRPr="006238B0">
        <w:t>Metody realizace:</w:t>
      </w:r>
    </w:p>
    <w:p w14:paraId="3FC12E75" w14:textId="77777777" w:rsidR="00F24B7C" w:rsidRPr="000A0F36" w:rsidRDefault="00F24B7C" w:rsidP="00F24B7C">
      <w:pPr>
        <w:pStyle w:val="odrkatext"/>
        <w:tabs>
          <w:tab w:val="clear" w:pos="454"/>
          <w:tab w:val="num" w:pos="227"/>
        </w:tabs>
        <w:ind w:left="227" w:hanging="227"/>
      </w:pPr>
      <w:r w:rsidRPr="000A0F36">
        <w:t>článek do školního časopisu, četba literárních děl, slohová práce</w:t>
      </w:r>
    </w:p>
    <w:p w14:paraId="71201172" w14:textId="77777777" w:rsidR="00F24B7C" w:rsidRPr="000A0F36" w:rsidRDefault="00F24B7C" w:rsidP="00F24B7C">
      <w:pPr>
        <w:pStyle w:val="odrkatext"/>
        <w:tabs>
          <w:tab w:val="clear" w:pos="454"/>
          <w:tab w:val="num" w:pos="227"/>
        </w:tabs>
        <w:ind w:left="227" w:hanging="227"/>
      </w:pPr>
      <w:r w:rsidRPr="000A0F36">
        <w:t xml:space="preserve">výměnné pobyty a zájezdy </w:t>
      </w:r>
    </w:p>
    <w:p w14:paraId="764A4589" w14:textId="77777777" w:rsidR="00F24B7C" w:rsidRPr="000A0F36" w:rsidRDefault="00F24B7C" w:rsidP="00F24B7C">
      <w:pPr>
        <w:pStyle w:val="odrkatext"/>
        <w:tabs>
          <w:tab w:val="clear" w:pos="454"/>
          <w:tab w:val="num" w:pos="227"/>
        </w:tabs>
        <w:ind w:left="227" w:hanging="227"/>
      </w:pPr>
      <w:r w:rsidRPr="000A0F36">
        <w:t>projekt o lidských právech ve spolupráci s „Člověk v tísni“</w:t>
      </w:r>
    </w:p>
    <w:p w14:paraId="1A5A942E" w14:textId="77777777" w:rsidR="00F24B7C" w:rsidRPr="000A0F36" w:rsidRDefault="00F24B7C" w:rsidP="00F24B7C">
      <w:pPr>
        <w:pStyle w:val="odrkatext"/>
        <w:tabs>
          <w:tab w:val="clear" w:pos="454"/>
          <w:tab w:val="num" w:pos="227"/>
        </w:tabs>
        <w:ind w:left="227" w:hanging="227"/>
      </w:pPr>
      <w:r w:rsidRPr="000A0F36">
        <w:t>diskuze na základě zkušeností rodinných příslušníků žáků</w:t>
      </w:r>
    </w:p>
    <w:p w14:paraId="1FF3627C" w14:textId="77777777" w:rsidR="00F24B7C" w:rsidRPr="000A0F36" w:rsidRDefault="00F24B7C" w:rsidP="00F24B7C">
      <w:pPr>
        <w:pStyle w:val="odrkatext"/>
        <w:tabs>
          <w:tab w:val="clear" w:pos="454"/>
          <w:tab w:val="num" w:pos="227"/>
        </w:tabs>
        <w:ind w:left="227" w:hanging="227"/>
      </w:pPr>
      <w:r w:rsidRPr="000A0F36">
        <w:t>přednáška, refe</w:t>
      </w:r>
      <w:r>
        <w:t>rát, obhajoba vlastního názoru</w:t>
      </w:r>
    </w:p>
    <w:p w14:paraId="5715E43F" w14:textId="77777777" w:rsidR="00F24B7C" w:rsidRPr="000A0F36" w:rsidRDefault="00F24B7C" w:rsidP="00F24B7C">
      <w:pPr>
        <w:pStyle w:val="odrkatext"/>
        <w:tabs>
          <w:tab w:val="clear" w:pos="454"/>
          <w:tab w:val="num" w:pos="227"/>
        </w:tabs>
        <w:ind w:left="227" w:hanging="227"/>
      </w:pPr>
      <w:r w:rsidRPr="000A0F36">
        <w:t>diskuze ke globálním problémům lidstva v souvislosti s chemickými procesy</w:t>
      </w:r>
    </w:p>
    <w:p w14:paraId="7DE21D60" w14:textId="77777777" w:rsidR="00F24B7C" w:rsidRPr="000A0F36" w:rsidRDefault="00F24B7C" w:rsidP="00F24B7C">
      <w:pPr>
        <w:pStyle w:val="odrkatext"/>
        <w:tabs>
          <w:tab w:val="clear" w:pos="454"/>
          <w:tab w:val="num" w:pos="227"/>
        </w:tabs>
        <w:ind w:left="227" w:hanging="227"/>
      </w:pPr>
      <w:r w:rsidRPr="000A0F36">
        <w:t>užívání mezinárodního systému veličin a jednotek</w:t>
      </w:r>
    </w:p>
    <w:p w14:paraId="668DD991" w14:textId="77777777" w:rsidR="00F24B7C" w:rsidRPr="000A0F36" w:rsidRDefault="00F24B7C" w:rsidP="00F24B7C">
      <w:pPr>
        <w:pStyle w:val="odrkatext"/>
        <w:tabs>
          <w:tab w:val="clear" w:pos="454"/>
          <w:tab w:val="num" w:pos="227"/>
        </w:tabs>
        <w:ind w:left="227" w:hanging="227"/>
      </w:pPr>
      <w:r w:rsidRPr="000A0F36">
        <w:t xml:space="preserve">četba periodik a sledování informací přes internet </w:t>
      </w:r>
    </w:p>
    <w:p w14:paraId="6AE08CE1" w14:textId="77777777" w:rsidR="00F24B7C" w:rsidRPr="000A0F36" w:rsidRDefault="00F24B7C" w:rsidP="00F24B7C">
      <w:pPr>
        <w:pStyle w:val="odrkatext"/>
        <w:tabs>
          <w:tab w:val="clear" w:pos="454"/>
          <w:tab w:val="num" w:pos="227"/>
        </w:tabs>
        <w:ind w:left="227" w:hanging="227"/>
      </w:pPr>
      <w:r w:rsidRPr="000A0F36">
        <w:t>práce s odbornou literaturou</w:t>
      </w:r>
    </w:p>
    <w:p w14:paraId="43898195" w14:textId="77777777" w:rsidR="00F24B7C" w:rsidRPr="000A0F36" w:rsidRDefault="00F24B7C" w:rsidP="00F24B7C">
      <w:pPr>
        <w:pStyle w:val="odrkatext"/>
        <w:tabs>
          <w:tab w:val="clear" w:pos="454"/>
          <w:tab w:val="num" w:pos="227"/>
        </w:tabs>
        <w:ind w:left="227" w:hanging="227"/>
      </w:pPr>
      <w:r w:rsidRPr="000A0F36">
        <w:t>koncert, výstava, poznávání hudby a výtvarného umění různých slohových období</w:t>
      </w:r>
    </w:p>
    <w:p w14:paraId="0D3D1610" w14:textId="77777777" w:rsidR="00F24B7C" w:rsidRPr="00094A4C" w:rsidRDefault="00F24B7C" w:rsidP="00F24B7C">
      <w:pPr>
        <w:autoSpaceDE w:val="0"/>
        <w:autoSpaceDN w:val="0"/>
        <w:adjustRightInd w:val="0"/>
        <w:rPr>
          <w:rFonts w:ascii="Book Antiqua" w:hAnsi="Book Antiqua" w:cs="Verdana"/>
        </w:rPr>
      </w:pPr>
    </w:p>
    <w:p w14:paraId="7B840A9F" w14:textId="77777777" w:rsidR="00F24B7C" w:rsidRPr="00C929FC" w:rsidRDefault="00F24B7C" w:rsidP="00F24B7C">
      <w:pPr>
        <w:pStyle w:val="podkapitolka"/>
      </w:pPr>
      <w:r w:rsidRPr="00C929FC">
        <w:t>Multikulturní výchova</w:t>
      </w:r>
    </w:p>
    <w:p w14:paraId="1398796A" w14:textId="77777777" w:rsidR="00F24B7C" w:rsidRPr="006238B0" w:rsidRDefault="00F24B7C" w:rsidP="00F24B7C">
      <w:pPr>
        <w:pStyle w:val="textik"/>
      </w:pPr>
      <w:r w:rsidRPr="006238B0">
        <w:t xml:space="preserve">Multikulturní výchova je zařazena především ve výchově hudební a v jazycích. </w:t>
      </w:r>
      <w:r>
        <w:t>J</w:t>
      </w:r>
      <w:r w:rsidRPr="006238B0">
        <w:t>e podporována poznáváním hudby různých kultur, poznáváním zvyků a tradic evropských národů při vzájemných návštěvách v partnerských školách.</w:t>
      </w:r>
      <w:r w:rsidRPr="00847F61">
        <w:t xml:space="preserve"> </w:t>
      </w:r>
      <w:r w:rsidRPr="006238B0">
        <w:t>Žáci si uvědomují jedinečnost každého člověka, právo všech lidí na společné soužití.</w:t>
      </w:r>
    </w:p>
    <w:p w14:paraId="5B769087" w14:textId="77777777" w:rsidR="00F24B7C" w:rsidRPr="00094A4C" w:rsidRDefault="00F24B7C" w:rsidP="00F24B7C">
      <w:pPr>
        <w:autoSpaceDE w:val="0"/>
        <w:autoSpaceDN w:val="0"/>
        <w:adjustRightInd w:val="0"/>
        <w:rPr>
          <w:rFonts w:ascii="Book Antiqua" w:hAnsi="Book Antiqua" w:cs="Verdana"/>
        </w:rPr>
      </w:pPr>
      <w:r w:rsidRPr="00094A4C">
        <w:rPr>
          <w:rFonts w:ascii="Book Antiqua" w:hAnsi="Book Antiqua" w:cs="Verdana"/>
        </w:rPr>
        <w:t xml:space="preserve"> </w:t>
      </w:r>
    </w:p>
    <w:p w14:paraId="6E936DA5" w14:textId="77777777" w:rsidR="00F24B7C" w:rsidRPr="006238B0" w:rsidRDefault="00F24B7C" w:rsidP="00F24B7C">
      <w:pPr>
        <w:pStyle w:val="textik"/>
      </w:pPr>
      <w:r w:rsidRPr="006238B0">
        <w:t>Metody realizace:</w:t>
      </w:r>
    </w:p>
    <w:p w14:paraId="28E254A5" w14:textId="77777777" w:rsidR="00F24B7C" w:rsidRPr="000A0F36" w:rsidRDefault="00F24B7C" w:rsidP="00F24B7C">
      <w:pPr>
        <w:pStyle w:val="odrkatext"/>
        <w:tabs>
          <w:tab w:val="clear" w:pos="454"/>
          <w:tab w:val="num" w:pos="227"/>
        </w:tabs>
        <w:ind w:left="227" w:hanging="227"/>
      </w:pPr>
      <w:r w:rsidRPr="000A0F36">
        <w:t>literární soutěže, kulturní představení, četba literárních děl</w:t>
      </w:r>
    </w:p>
    <w:p w14:paraId="0DD6019B" w14:textId="77777777" w:rsidR="00F24B7C" w:rsidRPr="000A0F36" w:rsidRDefault="00F24B7C" w:rsidP="00F24B7C">
      <w:pPr>
        <w:pStyle w:val="odrkatext"/>
        <w:tabs>
          <w:tab w:val="clear" w:pos="454"/>
          <w:tab w:val="num" w:pos="227"/>
        </w:tabs>
        <w:ind w:left="227" w:hanging="227"/>
      </w:pPr>
      <w:r w:rsidRPr="000A0F36">
        <w:t>diskuze na základě četby a vlastních cestovatelských zkušeností</w:t>
      </w:r>
    </w:p>
    <w:p w14:paraId="66084B9B" w14:textId="77777777" w:rsidR="00F24B7C" w:rsidRPr="000A0F36" w:rsidRDefault="00F24B7C" w:rsidP="00F24B7C">
      <w:pPr>
        <w:pStyle w:val="odrkatext"/>
        <w:tabs>
          <w:tab w:val="clear" w:pos="454"/>
          <w:tab w:val="num" w:pos="227"/>
        </w:tabs>
        <w:ind w:left="227" w:hanging="227"/>
      </w:pPr>
      <w:r w:rsidRPr="000A0F36">
        <w:lastRenderedPageBreak/>
        <w:t xml:space="preserve">spolupráce s mezinárodní školou, kulturní představení v cizím jazyku, rodilý mluvčí </w:t>
      </w:r>
    </w:p>
    <w:p w14:paraId="67497144" w14:textId="77777777" w:rsidR="00F24B7C" w:rsidRPr="000A0F36" w:rsidRDefault="00F24B7C" w:rsidP="00F24B7C">
      <w:pPr>
        <w:pStyle w:val="odrkatext"/>
        <w:tabs>
          <w:tab w:val="clear" w:pos="454"/>
          <w:tab w:val="num" w:pos="227"/>
        </w:tabs>
        <w:ind w:left="227" w:hanging="227"/>
      </w:pPr>
      <w:r w:rsidRPr="000A0F36">
        <w:t xml:space="preserve">recenze na zhlédnutý cizojazyčný film, čtení s porozuměním v cizím jazyku </w:t>
      </w:r>
    </w:p>
    <w:p w14:paraId="078B367E" w14:textId="77777777" w:rsidR="00F24B7C" w:rsidRPr="000A0F36" w:rsidRDefault="00F24B7C" w:rsidP="00F24B7C">
      <w:pPr>
        <w:pStyle w:val="odrkatext"/>
        <w:tabs>
          <w:tab w:val="clear" w:pos="454"/>
          <w:tab w:val="num" w:pos="227"/>
        </w:tabs>
        <w:ind w:left="227" w:hanging="227"/>
      </w:pPr>
      <w:r w:rsidRPr="000A0F36">
        <w:t>diskuze, referáty</w:t>
      </w:r>
    </w:p>
    <w:p w14:paraId="02B62BC3" w14:textId="77777777" w:rsidR="00F24B7C" w:rsidRPr="000A0F36" w:rsidRDefault="00F24B7C" w:rsidP="00F24B7C">
      <w:pPr>
        <w:pStyle w:val="odrkatext"/>
        <w:tabs>
          <w:tab w:val="clear" w:pos="454"/>
          <w:tab w:val="num" w:pos="227"/>
        </w:tabs>
        <w:ind w:left="227" w:hanging="227"/>
      </w:pPr>
      <w:r w:rsidRPr="000A0F36">
        <w:t xml:space="preserve">práce s médii a rozbor mediálních produktů, řešení modelových situací, obhajoba vlastních stanovisek </w:t>
      </w:r>
    </w:p>
    <w:p w14:paraId="21B97CDB" w14:textId="77777777" w:rsidR="00F24B7C" w:rsidRPr="000A0F36" w:rsidRDefault="00F24B7C" w:rsidP="00F24B7C">
      <w:pPr>
        <w:pStyle w:val="odrkatext"/>
        <w:tabs>
          <w:tab w:val="clear" w:pos="454"/>
          <w:tab w:val="num" w:pos="227"/>
        </w:tabs>
        <w:ind w:left="227" w:hanging="227"/>
      </w:pPr>
      <w:r w:rsidRPr="000A0F36">
        <w:t>koncert, poznávání hudby různých kultur</w:t>
      </w:r>
    </w:p>
    <w:p w14:paraId="63F7AD0F" w14:textId="77777777" w:rsidR="00F24B7C" w:rsidRPr="006238B0" w:rsidRDefault="00F24B7C" w:rsidP="00F24B7C">
      <w:pPr>
        <w:pStyle w:val="odrkatext"/>
        <w:numPr>
          <w:ilvl w:val="0"/>
          <w:numId w:val="0"/>
        </w:numPr>
        <w:tabs>
          <w:tab w:val="left" w:pos="681"/>
        </w:tabs>
        <w:ind w:left="454"/>
      </w:pPr>
    </w:p>
    <w:p w14:paraId="2FB6FE94" w14:textId="77777777" w:rsidR="00F24B7C" w:rsidRPr="00094A4C" w:rsidRDefault="00F24B7C" w:rsidP="00F24B7C">
      <w:pPr>
        <w:pStyle w:val="podkapitolka"/>
      </w:pPr>
      <w:r w:rsidRPr="00094A4C">
        <w:t>Environmentální výchova</w:t>
      </w:r>
    </w:p>
    <w:p w14:paraId="1A513D59" w14:textId="77777777" w:rsidR="00F24B7C" w:rsidRPr="006238B0" w:rsidRDefault="00F24B7C" w:rsidP="00F24B7C">
      <w:pPr>
        <w:pStyle w:val="textik"/>
      </w:pPr>
      <w:r w:rsidRPr="006238B0">
        <w:t>Průřezové téma je vázáno průběžně na přírodovědné předměty. Prvky environmentální výchovy</w:t>
      </w:r>
      <w:r>
        <w:t>, zejména ochrana životního prostředí,</w:t>
      </w:r>
      <w:r w:rsidRPr="006238B0">
        <w:t xml:space="preserve"> se objevují při sportovních aktivitách žáků</w:t>
      </w:r>
      <w:r>
        <w:t xml:space="preserve"> v přírodě.</w:t>
      </w:r>
      <w:r w:rsidRPr="006238B0">
        <w:t xml:space="preserve"> </w:t>
      </w:r>
      <w:r w:rsidR="00496B07">
        <w:t>Aktivním zapojením</w:t>
      </w:r>
      <w:r w:rsidR="00E34B3E">
        <w:t xml:space="preserve"> do třídění odpadu ve škole je </w:t>
      </w:r>
      <w:r w:rsidR="00496B07">
        <w:t xml:space="preserve">posilováno pozitivní ekologické myšlení. </w:t>
      </w:r>
      <w:r>
        <w:t>V jazycích jsou n</w:t>
      </w:r>
      <w:r w:rsidRPr="006238B0">
        <w:t>ěkterá témata s ekologickou problematikou náměty pro slohové a literární práce</w:t>
      </w:r>
      <w:r w:rsidR="00496B07">
        <w:t>.</w:t>
      </w:r>
    </w:p>
    <w:p w14:paraId="39AB410B" w14:textId="77777777" w:rsidR="00F24B7C" w:rsidRPr="00094A4C" w:rsidRDefault="00F24B7C" w:rsidP="00F24B7C">
      <w:pPr>
        <w:autoSpaceDE w:val="0"/>
        <w:autoSpaceDN w:val="0"/>
        <w:adjustRightInd w:val="0"/>
        <w:rPr>
          <w:rFonts w:ascii="Book Antiqua" w:hAnsi="Book Antiqua" w:cs="Verdana"/>
        </w:rPr>
      </w:pPr>
    </w:p>
    <w:p w14:paraId="79EB284C" w14:textId="77777777" w:rsidR="00F24B7C" w:rsidRPr="006238B0" w:rsidRDefault="00F24B7C" w:rsidP="00F24B7C">
      <w:pPr>
        <w:pStyle w:val="textik"/>
      </w:pPr>
      <w:r w:rsidRPr="006238B0">
        <w:t>Metody realizace:</w:t>
      </w:r>
    </w:p>
    <w:p w14:paraId="4D75DBA0" w14:textId="77777777" w:rsidR="00F24B7C" w:rsidRPr="006238B0" w:rsidRDefault="00F24B7C" w:rsidP="00F24B7C">
      <w:pPr>
        <w:pStyle w:val="odrkatext"/>
        <w:tabs>
          <w:tab w:val="clear" w:pos="454"/>
          <w:tab w:val="num" w:pos="227"/>
        </w:tabs>
        <w:ind w:left="227" w:hanging="227"/>
      </w:pPr>
      <w:r w:rsidRPr="006238B0">
        <w:t>slohové a literární práce</w:t>
      </w:r>
    </w:p>
    <w:p w14:paraId="3D77783E" w14:textId="77777777" w:rsidR="00F24B7C" w:rsidRPr="006238B0" w:rsidRDefault="00F24B7C" w:rsidP="00F24B7C">
      <w:pPr>
        <w:pStyle w:val="odrkatext"/>
        <w:tabs>
          <w:tab w:val="clear" w:pos="454"/>
          <w:tab w:val="num" w:pos="227"/>
        </w:tabs>
        <w:ind w:left="227" w:hanging="227"/>
      </w:pPr>
      <w:r w:rsidRPr="006238B0">
        <w:t>diskuze, četba tisku a sledování médií</w:t>
      </w:r>
    </w:p>
    <w:p w14:paraId="2B4CCAAD" w14:textId="77777777" w:rsidR="00F24B7C" w:rsidRPr="006238B0" w:rsidRDefault="00F24B7C" w:rsidP="00F24B7C">
      <w:pPr>
        <w:pStyle w:val="odrkatext"/>
        <w:tabs>
          <w:tab w:val="clear" w:pos="454"/>
          <w:tab w:val="num" w:pos="227"/>
        </w:tabs>
        <w:ind w:left="227" w:hanging="227"/>
      </w:pPr>
      <w:r w:rsidRPr="006238B0">
        <w:t>četba cizojazyčného odborného textu a následná diskuze</w:t>
      </w:r>
    </w:p>
    <w:p w14:paraId="3C0814C2" w14:textId="77777777" w:rsidR="00F24B7C" w:rsidRDefault="00F24B7C" w:rsidP="00F24B7C">
      <w:pPr>
        <w:pStyle w:val="odrkatext"/>
        <w:tabs>
          <w:tab w:val="clear" w:pos="454"/>
          <w:tab w:val="num" w:pos="227"/>
        </w:tabs>
        <w:ind w:left="227" w:hanging="227"/>
      </w:pPr>
      <w:r w:rsidRPr="006238B0">
        <w:t>ochrana životního prostředí při sportovních aktivitách v</w:t>
      </w:r>
      <w:r>
        <w:t> </w:t>
      </w:r>
      <w:r w:rsidRPr="006238B0">
        <w:t>přírodě</w:t>
      </w:r>
    </w:p>
    <w:p w14:paraId="1D111C03" w14:textId="77777777" w:rsidR="00F24B7C" w:rsidRDefault="00F24B7C" w:rsidP="00F24B7C">
      <w:pPr>
        <w:pStyle w:val="odrkatext"/>
        <w:tabs>
          <w:tab w:val="clear" w:pos="454"/>
          <w:tab w:val="num" w:pos="227"/>
        </w:tabs>
        <w:ind w:left="227" w:hanging="227"/>
      </w:pPr>
      <w:r w:rsidRPr="006238B0">
        <w:t xml:space="preserve">diskuze nad vztahem </w:t>
      </w:r>
      <w:proofErr w:type="spellStart"/>
      <w:r w:rsidRPr="006238B0">
        <w:t>elekroodpadu</w:t>
      </w:r>
      <w:proofErr w:type="spellEnd"/>
      <w:r w:rsidRPr="006238B0">
        <w:t xml:space="preserve"> a životního prostředí</w:t>
      </w:r>
    </w:p>
    <w:p w14:paraId="346C6825" w14:textId="77777777" w:rsidR="00496B07" w:rsidRPr="006238B0" w:rsidRDefault="00496B07" w:rsidP="00F24B7C">
      <w:pPr>
        <w:pStyle w:val="odrkatext"/>
        <w:tabs>
          <w:tab w:val="clear" w:pos="454"/>
          <w:tab w:val="num" w:pos="227"/>
        </w:tabs>
        <w:ind w:left="227" w:hanging="227"/>
      </w:pPr>
      <w:r>
        <w:t>třídění odpadu ve škole</w:t>
      </w:r>
    </w:p>
    <w:p w14:paraId="3DE4311A" w14:textId="77777777" w:rsidR="00F24B7C" w:rsidRPr="006238B0" w:rsidRDefault="00F24B7C" w:rsidP="00F24B7C">
      <w:pPr>
        <w:pStyle w:val="odrkatext"/>
        <w:tabs>
          <w:tab w:val="clear" w:pos="454"/>
          <w:tab w:val="num" w:pos="227"/>
        </w:tabs>
        <w:ind w:left="227" w:hanging="227"/>
      </w:pPr>
      <w:r w:rsidRPr="006238B0">
        <w:t>vliv fyzikálních vlastností látek na životní prostředí – diskuze</w:t>
      </w:r>
    </w:p>
    <w:p w14:paraId="763C8E3B" w14:textId="77777777" w:rsidR="00F24B7C" w:rsidRPr="006238B0" w:rsidRDefault="00F24B7C" w:rsidP="00F24B7C">
      <w:pPr>
        <w:pStyle w:val="odrkatext"/>
        <w:tabs>
          <w:tab w:val="clear" w:pos="454"/>
          <w:tab w:val="num" w:pos="227"/>
        </w:tabs>
        <w:ind w:left="227" w:hanging="227"/>
      </w:pPr>
      <w:r w:rsidRPr="006238B0">
        <w:t>přednáška, výukový videopořad</w:t>
      </w:r>
    </w:p>
    <w:p w14:paraId="0C295AD5" w14:textId="77777777" w:rsidR="00F24B7C" w:rsidRPr="00094A4C" w:rsidRDefault="00F24B7C" w:rsidP="00F24B7C">
      <w:pPr>
        <w:pStyle w:val="odrkatext"/>
        <w:numPr>
          <w:ilvl w:val="0"/>
          <w:numId w:val="0"/>
        </w:numPr>
        <w:rPr>
          <w:rFonts w:cs="Verdana"/>
        </w:rPr>
      </w:pPr>
    </w:p>
    <w:p w14:paraId="298E5859" w14:textId="77777777" w:rsidR="00F24B7C" w:rsidRPr="00094A4C" w:rsidRDefault="00F24B7C" w:rsidP="00F24B7C">
      <w:pPr>
        <w:pStyle w:val="podkapitolka"/>
      </w:pPr>
      <w:r w:rsidRPr="00094A4C">
        <w:t>Mediální výchova</w:t>
      </w:r>
    </w:p>
    <w:p w14:paraId="54E0264C" w14:textId="77777777" w:rsidR="00F24B7C" w:rsidRPr="006238B0" w:rsidRDefault="00F24B7C" w:rsidP="00F24B7C">
      <w:pPr>
        <w:pStyle w:val="textik"/>
      </w:pPr>
      <w:r w:rsidRPr="006238B0">
        <w:t>Mediální výchova prochází výukou všech vzdělávacích oborů. Vyučující vede žáky k</w:t>
      </w:r>
      <w:r>
        <w:t> </w:t>
      </w:r>
      <w:r w:rsidRPr="006238B0">
        <w:t xml:space="preserve">vytváření postojů a názorů a k pěstování kritického přístupu k mediálním sdělením. Žáci získávají poznatky o souvislostech mezi vývojem médií a vývojem moderních společností. V jazycích dochází především k rozvoji komunikačních schopností, ke schopnosti stylizovat psaný a mluvený text a veřejně s ním vystoupit. V přírodovědných předmětech a informatice se žáci učí výsledky své práce zpracovat a prezentovat pomocí moderních technologií. </w:t>
      </w:r>
    </w:p>
    <w:p w14:paraId="362A14E4" w14:textId="77777777" w:rsidR="00F24B7C" w:rsidRPr="006238B0" w:rsidRDefault="00F24B7C" w:rsidP="00F24B7C">
      <w:pPr>
        <w:pStyle w:val="textik"/>
      </w:pPr>
    </w:p>
    <w:p w14:paraId="07703C28" w14:textId="77777777" w:rsidR="00F24B7C" w:rsidRPr="006238B0" w:rsidRDefault="00F24B7C" w:rsidP="00F24B7C">
      <w:pPr>
        <w:pStyle w:val="textik"/>
      </w:pPr>
      <w:r w:rsidRPr="006238B0">
        <w:t>Metody realizace:</w:t>
      </w:r>
    </w:p>
    <w:p w14:paraId="77C08F63" w14:textId="77777777" w:rsidR="00F24B7C" w:rsidRPr="000A0F36" w:rsidRDefault="00F24B7C" w:rsidP="00F24B7C">
      <w:pPr>
        <w:pStyle w:val="odrkatext"/>
        <w:tabs>
          <w:tab w:val="clear" w:pos="454"/>
          <w:tab w:val="num" w:pos="227"/>
        </w:tabs>
        <w:ind w:left="227" w:hanging="227"/>
      </w:pPr>
      <w:r w:rsidRPr="000A0F36">
        <w:t>školní časopis, školní a třídní nástěnky, tematické nástěnk</w:t>
      </w:r>
      <w:r>
        <w:t>y, webové stránky školy a tříd</w:t>
      </w:r>
    </w:p>
    <w:p w14:paraId="3149C665" w14:textId="77777777" w:rsidR="00F24B7C" w:rsidRDefault="00F24B7C" w:rsidP="00F24B7C">
      <w:pPr>
        <w:pStyle w:val="odrkatext"/>
        <w:tabs>
          <w:tab w:val="clear" w:pos="454"/>
          <w:tab w:val="num" w:pos="227"/>
        </w:tabs>
        <w:ind w:left="227" w:hanging="227"/>
      </w:pPr>
      <w:r w:rsidRPr="000A0F36">
        <w:t>návštěva Knihovny K. Dvořáčka</w:t>
      </w:r>
    </w:p>
    <w:p w14:paraId="764CED3A" w14:textId="77777777" w:rsidR="00F24B7C" w:rsidRDefault="00F24B7C" w:rsidP="00F24B7C">
      <w:pPr>
        <w:pStyle w:val="odrkatext"/>
        <w:tabs>
          <w:tab w:val="clear" w:pos="454"/>
          <w:tab w:val="num" w:pos="227"/>
        </w:tabs>
        <w:ind w:left="227" w:hanging="227"/>
      </w:pPr>
      <w:r w:rsidRPr="000A0F36">
        <w:t>školní projekt</w:t>
      </w:r>
    </w:p>
    <w:p w14:paraId="0035B06D" w14:textId="77777777" w:rsidR="00F24B7C" w:rsidRPr="000A0F36" w:rsidRDefault="00F24B7C" w:rsidP="00F24B7C">
      <w:pPr>
        <w:pStyle w:val="odrkatext"/>
        <w:tabs>
          <w:tab w:val="clear" w:pos="454"/>
          <w:tab w:val="num" w:pos="227"/>
        </w:tabs>
        <w:ind w:left="227" w:hanging="227"/>
      </w:pPr>
      <w:r w:rsidRPr="000A0F36">
        <w:t>literární exkurze</w:t>
      </w:r>
    </w:p>
    <w:p w14:paraId="26BDFDDF" w14:textId="77777777" w:rsidR="00F24B7C" w:rsidRPr="000A0F36" w:rsidRDefault="00F24B7C" w:rsidP="00F24B7C">
      <w:pPr>
        <w:pStyle w:val="odrkatext"/>
        <w:tabs>
          <w:tab w:val="clear" w:pos="454"/>
          <w:tab w:val="num" w:pos="227"/>
        </w:tabs>
        <w:ind w:left="227" w:hanging="227"/>
      </w:pPr>
      <w:r w:rsidRPr="000A0F36">
        <w:lastRenderedPageBreak/>
        <w:t>projekt ve spolupráci s regionálními novinami, kabelovou televizí, Nadací Tři brány</w:t>
      </w:r>
    </w:p>
    <w:p w14:paraId="61C1174C" w14:textId="77777777" w:rsidR="00F24B7C" w:rsidRPr="000A0F36" w:rsidRDefault="00F24B7C" w:rsidP="00F24B7C">
      <w:pPr>
        <w:pStyle w:val="odrkatext"/>
        <w:tabs>
          <w:tab w:val="clear" w:pos="454"/>
          <w:tab w:val="num" w:pos="227"/>
        </w:tabs>
        <w:ind w:left="227" w:hanging="227"/>
      </w:pPr>
      <w:r w:rsidRPr="000A0F36">
        <w:t>beseda, divadelní a filmová představení, školní média</w:t>
      </w:r>
    </w:p>
    <w:p w14:paraId="47A7AB2E" w14:textId="77777777" w:rsidR="00F24B7C" w:rsidRPr="000A0F36" w:rsidRDefault="00F24B7C" w:rsidP="00F24B7C">
      <w:pPr>
        <w:pStyle w:val="odrkatext"/>
        <w:tabs>
          <w:tab w:val="clear" w:pos="454"/>
          <w:tab w:val="num" w:pos="227"/>
        </w:tabs>
        <w:ind w:left="227" w:hanging="227"/>
      </w:pPr>
      <w:r>
        <w:t>práce s cizojazyčnými</w:t>
      </w:r>
      <w:r w:rsidRPr="000A0F36">
        <w:t xml:space="preserve"> časopisy</w:t>
      </w:r>
    </w:p>
    <w:p w14:paraId="065EE51F" w14:textId="77777777" w:rsidR="00F24B7C" w:rsidRPr="000A0F36" w:rsidRDefault="00F24B7C" w:rsidP="00F24B7C">
      <w:pPr>
        <w:pStyle w:val="odrkatext"/>
        <w:tabs>
          <w:tab w:val="clear" w:pos="454"/>
          <w:tab w:val="num" w:pos="227"/>
        </w:tabs>
        <w:ind w:left="227" w:hanging="227"/>
      </w:pPr>
      <w:r w:rsidRPr="000A0F36">
        <w:t xml:space="preserve">využití filmové a televizní dokumentaristiky, tisku, sledování hraných filmů jakožto historických pramenů </w:t>
      </w:r>
      <w:proofErr w:type="spellStart"/>
      <w:r w:rsidRPr="000A0F36">
        <w:t>sui</w:t>
      </w:r>
      <w:proofErr w:type="spellEnd"/>
      <w:r w:rsidRPr="000A0F36">
        <w:t xml:space="preserve"> genesis</w:t>
      </w:r>
    </w:p>
    <w:p w14:paraId="01888ED6" w14:textId="77777777" w:rsidR="00F24B7C" w:rsidRPr="000A0F36" w:rsidRDefault="00F24B7C" w:rsidP="00F24B7C">
      <w:pPr>
        <w:pStyle w:val="odrkatext"/>
        <w:tabs>
          <w:tab w:val="clear" w:pos="454"/>
          <w:tab w:val="num" w:pos="227"/>
        </w:tabs>
        <w:ind w:left="227" w:hanging="227"/>
      </w:pPr>
      <w:r w:rsidRPr="000A0F36">
        <w:t>vytváření vlastních materiálů a prezentací do výuky pomocí moderních technologií</w:t>
      </w:r>
    </w:p>
    <w:p w14:paraId="6EDC6089" w14:textId="77777777" w:rsidR="00F24B7C" w:rsidRPr="000A0F36" w:rsidRDefault="00F24B7C" w:rsidP="00F24B7C">
      <w:pPr>
        <w:pStyle w:val="odrkatext"/>
        <w:tabs>
          <w:tab w:val="clear" w:pos="454"/>
          <w:tab w:val="num" w:pos="227"/>
        </w:tabs>
        <w:ind w:left="227" w:hanging="227"/>
      </w:pPr>
      <w:r w:rsidRPr="000A0F36">
        <w:t>využívání médií k získávání potřebných informací, hodnocení médií jako zdrojů informací</w:t>
      </w:r>
    </w:p>
    <w:p w14:paraId="17705BD6" w14:textId="77777777" w:rsidR="00F24B7C" w:rsidRPr="000A0F36" w:rsidRDefault="00F24B7C" w:rsidP="00F24B7C">
      <w:pPr>
        <w:pStyle w:val="odrkatext"/>
        <w:tabs>
          <w:tab w:val="clear" w:pos="454"/>
          <w:tab w:val="num" w:pos="227"/>
        </w:tabs>
        <w:ind w:left="227" w:hanging="227"/>
      </w:pPr>
      <w:r w:rsidRPr="000A0F36">
        <w:t>referáty, diskuze</w:t>
      </w:r>
    </w:p>
    <w:p w14:paraId="4C7FEDB1" w14:textId="77777777" w:rsidR="00F24B7C" w:rsidRPr="000A0F36" w:rsidRDefault="00F24B7C" w:rsidP="00F24B7C">
      <w:pPr>
        <w:pStyle w:val="odrkatext"/>
        <w:tabs>
          <w:tab w:val="clear" w:pos="454"/>
          <w:tab w:val="num" w:pos="227"/>
        </w:tabs>
        <w:ind w:left="227" w:hanging="227"/>
      </w:pPr>
      <w:r w:rsidRPr="000A0F36">
        <w:t>videopořady, hudeb</w:t>
      </w:r>
      <w:r w:rsidR="005860D6">
        <w:t>ní nahrávky ve výuce, využití</w:t>
      </w:r>
      <w:r w:rsidRPr="000A0F36">
        <w:t xml:space="preserve"> CD, DVD</w:t>
      </w:r>
      <w:r w:rsidR="005860D6">
        <w:t>, online videa,</w:t>
      </w:r>
    </w:p>
    <w:p w14:paraId="62CE8E0B" w14:textId="77777777" w:rsidR="00F24B7C" w:rsidRDefault="00F24B7C" w:rsidP="00F24B7C">
      <w:pPr>
        <w:pStyle w:val="Nadpis"/>
        <w:sectPr w:rsidR="00F24B7C" w:rsidSect="00611736">
          <w:headerReference w:type="default" r:id="rId12"/>
          <w:footnotePr>
            <w:pos w:val="beneathText"/>
          </w:footnotePr>
          <w:pgSz w:w="11905" w:h="16837"/>
          <w:pgMar w:top="1418" w:right="1134" w:bottom="1418" w:left="1134" w:header="851" w:footer="851" w:gutter="0"/>
          <w:cols w:space="708"/>
        </w:sectPr>
      </w:pPr>
    </w:p>
    <w:p w14:paraId="292C27AB" w14:textId="77777777" w:rsidR="00F24B7C" w:rsidRDefault="00F24B7C" w:rsidP="00F24B7C">
      <w:pPr>
        <w:pStyle w:val="podkapitolka"/>
      </w:pPr>
      <w:r>
        <w:lastRenderedPageBreak/>
        <w:t>Integrace průřezových témat do předmětů v ročnících:</w:t>
      </w:r>
    </w:p>
    <w:tbl>
      <w:tblPr>
        <w:tblW w:w="141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52"/>
        <w:gridCol w:w="2551"/>
        <w:gridCol w:w="2552"/>
        <w:gridCol w:w="2362"/>
        <w:gridCol w:w="2457"/>
        <w:gridCol w:w="2150"/>
      </w:tblGrid>
      <w:tr w:rsidR="00853559" w14:paraId="4EDDC5A9" w14:textId="77777777" w:rsidTr="004C73A8">
        <w:trPr>
          <w:trHeight w:val="737"/>
          <w:jc w:val="center"/>
        </w:trPr>
        <w:tc>
          <w:tcPr>
            <w:tcW w:w="2052" w:type="dxa"/>
            <w:vAlign w:val="center"/>
          </w:tcPr>
          <w:p w14:paraId="1DFAA5A3" w14:textId="77777777" w:rsidR="00853559" w:rsidRPr="00966373" w:rsidRDefault="00853559" w:rsidP="004C73A8">
            <w:pPr>
              <w:rPr>
                <w:rFonts w:ascii="Book Antiqua" w:hAnsi="Book Antiqua"/>
              </w:rPr>
            </w:pPr>
          </w:p>
        </w:tc>
        <w:tc>
          <w:tcPr>
            <w:tcW w:w="2551" w:type="dxa"/>
            <w:vAlign w:val="center"/>
          </w:tcPr>
          <w:p w14:paraId="33B121E0" w14:textId="77777777" w:rsidR="00853559" w:rsidRPr="00966373" w:rsidRDefault="00853559" w:rsidP="004C73A8">
            <w:pPr>
              <w:rPr>
                <w:rFonts w:ascii="Book Antiqua" w:hAnsi="Book Antiqua" w:cs="Arial"/>
                <w:sz w:val="20"/>
                <w:szCs w:val="20"/>
              </w:rPr>
            </w:pPr>
          </w:p>
        </w:tc>
        <w:tc>
          <w:tcPr>
            <w:tcW w:w="2552" w:type="dxa"/>
            <w:vAlign w:val="center"/>
          </w:tcPr>
          <w:p w14:paraId="2D6D690A" w14:textId="77777777" w:rsidR="00853559" w:rsidRPr="00966373" w:rsidRDefault="00853559" w:rsidP="004C73A8">
            <w:pPr>
              <w:rPr>
                <w:rFonts w:ascii="Book Antiqua" w:hAnsi="Book Antiqua"/>
              </w:rPr>
            </w:pPr>
            <w:r w:rsidRPr="00966373">
              <w:rPr>
                <w:rFonts w:ascii="Book Antiqua" w:hAnsi="Book Antiqua"/>
              </w:rPr>
              <w:t>1. ročník a kvinta</w:t>
            </w:r>
          </w:p>
        </w:tc>
        <w:tc>
          <w:tcPr>
            <w:tcW w:w="2362" w:type="dxa"/>
            <w:vAlign w:val="center"/>
          </w:tcPr>
          <w:p w14:paraId="5963763A" w14:textId="77777777" w:rsidR="00853559" w:rsidRPr="00966373" w:rsidRDefault="00853559" w:rsidP="004C73A8">
            <w:pPr>
              <w:rPr>
                <w:rFonts w:ascii="Book Antiqua" w:hAnsi="Book Antiqua"/>
              </w:rPr>
            </w:pPr>
            <w:r w:rsidRPr="00966373">
              <w:rPr>
                <w:rFonts w:ascii="Book Antiqua" w:hAnsi="Book Antiqua"/>
              </w:rPr>
              <w:t>2. ročník a sexta</w:t>
            </w:r>
          </w:p>
        </w:tc>
        <w:tc>
          <w:tcPr>
            <w:tcW w:w="2457" w:type="dxa"/>
            <w:vAlign w:val="center"/>
          </w:tcPr>
          <w:p w14:paraId="57BB87DB" w14:textId="77777777" w:rsidR="00853559" w:rsidRPr="00966373" w:rsidRDefault="00853559" w:rsidP="004C73A8">
            <w:pPr>
              <w:rPr>
                <w:rFonts w:ascii="Book Antiqua" w:hAnsi="Book Antiqua"/>
              </w:rPr>
            </w:pPr>
            <w:r w:rsidRPr="00966373">
              <w:rPr>
                <w:rFonts w:ascii="Book Antiqua" w:hAnsi="Book Antiqua"/>
              </w:rPr>
              <w:t>3. ročník a septima</w:t>
            </w:r>
          </w:p>
        </w:tc>
        <w:tc>
          <w:tcPr>
            <w:tcW w:w="2150" w:type="dxa"/>
            <w:vAlign w:val="center"/>
          </w:tcPr>
          <w:p w14:paraId="5057AEE7" w14:textId="77777777" w:rsidR="00853559" w:rsidRPr="00966373" w:rsidRDefault="00853559" w:rsidP="004C73A8">
            <w:pPr>
              <w:rPr>
                <w:rFonts w:ascii="Book Antiqua" w:hAnsi="Book Antiqua"/>
              </w:rPr>
            </w:pPr>
            <w:r w:rsidRPr="00966373">
              <w:rPr>
                <w:rFonts w:ascii="Book Antiqua" w:hAnsi="Book Antiqua"/>
              </w:rPr>
              <w:t>4. ročník a oktáva</w:t>
            </w:r>
          </w:p>
        </w:tc>
      </w:tr>
      <w:tr w:rsidR="00853559" w14:paraId="49B3CAE8" w14:textId="77777777" w:rsidTr="004C73A8">
        <w:trPr>
          <w:trHeight w:val="737"/>
          <w:jc w:val="center"/>
        </w:trPr>
        <w:tc>
          <w:tcPr>
            <w:tcW w:w="2052" w:type="dxa"/>
            <w:vMerge w:val="restart"/>
            <w:vAlign w:val="center"/>
          </w:tcPr>
          <w:p w14:paraId="2CF4B3E5" w14:textId="77777777" w:rsidR="00853559" w:rsidRPr="00966373" w:rsidRDefault="00853559" w:rsidP="004C73A8">
            <w:pPr>
              <w:rPr>
                <w:rFonts w:ascii="Book Antiqua" w:hAnsi="Book Antiqua"/>
                <w:b/>
                <w:bCs/>
              </w:rPr>
            </w:pPr>
            <w:r w:rsidRPr="00966373">
              <w:rPr>
                <w:rFonts w:ascii="Book Antiqua" w:hAnsi="Book Antiqua"/>
                <w:b/>
                <w:bCs/>
              </w:rPr>
              <w:t>Osobnostní</w:t>
            </w:r>
          </w:p>
          <w:p w14:paraId="42A62751" w14:textId="77777777" w:rsidR="00853559" w:rsidRPr="00966373" w:rsidRDefault="00853559" w:rsidP="004C73A8">
            <w:pPr>
              <w:rPr>
                <w:rFonts w:ascii="Book Antiqua" w:hAnsi="Book Antiqua"/>
                <w:b/>
                <w:bCs/>
              </w:rPr>
            </w:pPr>
            <w:r w:rsidRPr="00966373">
              <w:rPr>
                <w:rFonts w:ascii="Book Antiqua" w:hAnsi="Book Antiqua"/>
                <w:b/>
                <w:bCs/>
              </w:rPr>
              <w:t>a sociální</w:t>
            </w:r>
          </w:p>
          <w:p w14:paraId="7B3F2112" w14:textId="77777777" w:rsidR="00853559" w:rsidRPr="00966373" w:rsidRDefault="00853559" w:rsidP="004C73A8">
            <w:pPr>
              <w:rPr>
                <w:rFonts w:ascii="Book Antiqua" w:hAnsi="Book Antiqua"/>
              </w:rPr>
            </w:pPr>
            <w:r w:rsidRPr="00966373">
              <w:rPr>
                <w:rFonts w:ascii="Book Antiqua" w:hAnsi="Book Antiqua"/>
                <w:b/>
                <w:bCs/>
              </w:rPr>
              <w:t>výchova</w:t>
            </w:r>
          </w:p>
          <w:p w14:paraId="3FE496CA" w14:textId="77777777" w:rsidR="00853559" w:rsidRPr="00966373" w:rsidRDefault="00853559" w:rsidP="004C73A8">
            <w:pPr>
              <w:rPr>
                <w:rFonts w:ascii="Book Antiqua" w:hAnsi="Book Antiqua"/>
              </w:rPr>
            </w:pPr>
          </w:p>
        </w:tc>
        <w:tc>
          <w:tcPr>
            <w:tcW w:w="2551" w:type="dxa"/>
            <w:vAlign w:val="center"/>
          </w:tcPr>
          <w:p w14:paraId="3F79A8E9" w14:textId="77777777" w:rsidR="00853559" w:rsidRPr="00966373" w:rsidRDefault="00853559" w:rsidP="004C73A8">
            <w:pPr>
              <w:rPr>
                <w:rFonts w:ascii="Book Antiqua" w:hAnsi="Book Antiqua" w:cs="Arial"/>
                <w:sz w:val="20"/>
                <w:szCs w:val="20"/>
              </w:rPr>
            </w:pPr>
            <w:r w:rsidRPr="00966373">
              <w:rPr>
                <w:rFonts w:ascii="Book Antiqua" w:hAnsi="Book Antiqua" w:cs="Arial"/>
                <w:sz w:val="20"/>
                <w:szCs w:val="20"/>
              </w:rPr>
              <w:t>Poznávání a rozvoj vlastní osobnosti</w:t>
            </w:r>
          </w:p>
          <w:p w14:paraId="3951D134" w14:textId="77777777" w:rsidR="00853559" w:rsidRPr="00966373" w:rsidRDefault="00853559" w:rsidP="004C73A8">
            <w:pPr>
              <w:rPr>
                <w:rFonts w:ascii="Book Antiqua" w:hAnsi="Book Antiqua" w:cs="Arial"/>
                <w:sz w:val="20"/>
                <w:szCs w:val="20"/>
              </w:rPr>
            </w:pPr>
          </w:p>
        </w:tc>
        <w:tc>
          <w:tcPr>
            <w:tcW w:w="2552" w:type="dxa"/>
            <w:vAlign w:val="center"/>
          </w:tcPr>
          <w:p w14:paraId="12D39A93"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2JA, MA, CH, BI, FY, ZE, SV, HV, VV, TV</w:t>
            </w:r>
          </w:p>
        </w:tc>
        <w:tc>
          <w:tcPr>
            <w:tcW w:w="2362" w:type="dxa"/>
            <w:vAlign w:val="center"/>
          </w:tcPr>
          <w:p w14:paraId="5ADDB558"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ČJ, 2JA, MA, </w:t>
            </w:r>
            <w:r>
              <w:rPr>
                <w:rFonts w:ascii="Book Antiqua" w:hAnsi="Book Antiqua"/>
                <w:sz w:val="22"/>
                <w:szCs w:val="22"/>
              </w:rPr>
              <w:t xml:space="preserve">BI, </w:t>
            </w:r>
            <w:r w:rsidRPr="00966373">
              <w:rPr>
                <w:rFonts w:ascii="Book Antiqua" w:hAnsi="Book Antiqua"/>
                <w:sz w:val="22"/>
                <w:szCs w:val="22"/>
              </w:rPr>
              <w:t xml:space="preserve">FY, ZE, </w:t>
            </w:r>
            <w:r w:rsidR="002D328A">
              <w:rPr>
                <w:rFonts w:ascii="Book Antiqua" w:hAnsi="Book Antiqua"/>
                <w:sz w:val="22"/>
                <w:szCs w:val="22"/>
              </w:rPr>
              <w:t xml:space="preserve">SV, </w:t>
            </w:r>
            <w:r w:rsidRPr="00966373">
              <w:rPr>
                <w:rFonts w:ascii="Book Antiqua" w:hAnsi="Book Antiqua"/>
                <w:sz w:val="22"/>
                <w:szCs w:val="22"/>
              </w:rPr>
              <w:t>HV, VV, TV</w:t>
            </w:r>
          </w:p>
        </w:tc>
        <w:tc>
          <w:tcPr>
            <w:tcW w:w="2457" w:type="dxa"/>
            <w:vAlign w:val="center"/>
          </w:tcPr>
          <w:p w14:paraId="0682D6CD" w14:textId="77777777" w:rsidR="00853559" w:rsidRPr="00966373" w:rsidRDefault="00853559" w:rsidP="004C73A8">
            <w:pPr>
              <w:pStyle w:val="zak"/>
              <w:widowControl/>
              <w:spacing w:before="0" w:line="240" w:lineRule="auto"/>
              <w:jc w:val="left"/>
              <w:textAlignment w:val="auto"/>
              <w:rPr>
                <w:rFonts w:eastAsia="Times New Roman" w:cs="Times New Roman"/>
                <w:sz w:val="22"/>
                <w:szCs w:val="22"/>
                <w:lang w:eastAsia="ar-SA"/>
              </w:rPr>
            </w:pPr>
            <w:r w:rsidRPr="00966373">
              <w:rPr>
                <w:sz w:val="22"/>
                <w:szCs w:val="22"/>
              </w:rPr>
              <w:t xml:space="preserve">AJ, </w:t>
            </w:r>
            <w:r w:rsidRPr="00966373">
              <w:rPr>
                <w:rFonts w:eastAsia="Times New Roman" w:cs="Times New Roman"/>
                <w:sz w:val="22"/>
                <w:szCs w:val="22"/>
                <w:lang w:eastAsia="ar-SA" w:bidi="ar-SA"/>
              </w:rPr>
              <w:t>2JA</w:t>
            </w:r>
            <w:r w:rsidRPr="00966373">
              <w:rPr>
                <w:rFonts w:eastAsia="Times New Roman" w:cs="Times New Roman"/>
                <w:sz w:val="22"/>
                <w:szCs w:val="22"/>
                <w:lang w:eastAsia="ar-SA"/>
              </w:rPr>
              <w:t xml:space="preserve">, </w:t>
            </w:r>
            <w:r w:rsidRPr="00966373">
              <w:rPr>
                <w:sz w:val="22"/>
                <w:szCs w:val="22"/>
              </w:rPr>
              <w:t xml:space="preserve">MA, BI, CH, FY, ZE, </w:t>
            </w:r>
            <w:r w:rsidRPr="00966373">
              <w:rPr>
                <w:rFonts w:eastAsia="Times New Roman" w:cs="Times New Roman"/>
                <w:sz w:val="22"/>
                <w:szCs w:val="22"/>
                <w:lang w:eastAsia="ar-SA"/>
              </w:rPr>
              <w:t>SV</w:t>
            </w:r>
            <w:r w:rsidRPr="00966373">
              <w:rPr>
                <w:sz w:val="22"/>
                <w:szCs w:val="22"/>
              </w:rPr>
              <w:t>, TV</w:t>
            </w:r>
          </w:p>
        </w:tc>
        <w:tc>
          <w:tcPr>
            <w:tcW w:w="2150" w:type="dxa"/>
            <w:vAlign w:val="center"/>
          </w:tcPr>
          <w:p w14:paraId="6477242D"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AJ, 2JA, MA,</w:t>
            </w:r>
            <w:r>
              <w:rPr>
                <w:rFonts w:ascii="Book Antiqua" w:hAnsi="Book Antiqua"/>
                <w:sz w:val="22"/>
                <w:szCs w:val="22"/>
              </w:rPr>
              <w:t xml:space="preserve"> </w:t>
            </w:r>
            <w:r w:rsidRPr="00966373">
              <w:rPr>
                <w:rFonts w:ascii="Book Antiqua" w:hAnsi="Book Antiqua"/>
                <w:sz w:val="22"/>
                <w:szCs w:val="22"/>
              </w:rPr>
              <w:t>TV</w:t>
            </w:r>
            <w:r>
              <w:rPr>
                <w:rFonts w:ascii="Book Antiqua" w:hAnsi="Book Antiqua"/>
                <w:sz w:val="22"/>
                <w:szCs w:val="22"/>
              </w:rPr>
              <w:t>, SV</w:t>
            </w:r>
          </w:p>
        </w:tc>
      </w:tr>
      <w:tr w:rsidR="00853559" w14:paraId="12CA97BA" w14:textId="77777777" w:rsidTr="004C73A8">
        <w:trPr>
          <w:trHeight w:val="737"/>
          <w:jc w:val="center"/>
        </w:trPr>
        <w:tc>
          <w:tcPr>
            <w:tcW w:w="2052" w:type="dxa"/>
            <w:vMerge/>
            <w:vAlign w:val="center"/>
          </w:tcPr>
          <w:p w14:paraId="117C0A17" w14:textId="77777777" w:rsidR="00853559" w:rsidRPr="00966373" w:rsidRDefault="00853559" w:rsidP="004C73A8">
            <w:pPr>
              <w:rPr>
                <w:rFonts w:ascii="Book Antiqua" w:hAnsi="Book Antiqua"/>
              </w:rPr>
            </w:pPr>
          </w:p>
        </w:tc>
        <w:tc>
          <w:tcPr>
            <w:tcW w:w="2551" w:type="dxa"/>
            <w:vAlign w:val="center"/>
          </w:tcPr>
          <w:p w14:paraId="5E9BC5BB" w14:textId="77777777" w:rsidR="00853559" w:rsidRPr="00966373" w:rsidRDefault="00853559" w:rsidP="004C73A8">
            <w:pPr>
              <w:rPr>
                <w:rFonts w:ascii="Book Antiqua" w:hAnsi="Book Antiqua" w:cs="Arial"/>
                <w:sz w:val="20"/>
                <w:szCs w:val="20"/>
              </w:rPr>
            </w:pPr>
            <w:r w:rsidRPr="00966373">
              <w:rPr>
                <w:rFonts w:ascii="Book Antiqua" w:hAnsi="Book Antiqua" w:cs="Arial"/>
                <w:sz w:val="20"/>
                <w:szCs w:val="20"/>
              </w:rPr>
              <w:t>Seberegulace, organizační dovednosti,</w:t>
            </w:r>
          </w:p>
          <w:p w14:paraId="18FD8BAD" w14:textId="77777777" w:rsidR="00853559" w:rsidRPr="00966373" w:rsidRDefault="00853559" w:rsidP="004C73A8">
            <w:pPr>
              <w:rPr>
                <w:rFonts w:ascii="Book Antiqua" w:hAnsi="Book Antiqua" w:cs="Arial"/>
                <w:sz w:val="20"/>
                <w:szCs w:val="20"/>
              </w:rPr>
            </w:pPr>
            <w:r w:rsidRPr="00966373">
              <w:rPr>
                <w:rFonts w:ascii="Book Antiqua" w:hAnsi="Book Antiqua" w:cs="Arial"/>
                <w:sz w:val="20"/>
                <w:szCs w:val="20"/>
              </w:rPr>
              <w:t>efektivní řešení problémů</w:t>
            </w:r>
          </w:p>
        </w:tc>
        <w:tc>
          <w:tcPr>
            <w:tcW w:w="2552" w:type="dxa"/>
            <w:vAlign w:val="center"/>
          </w:tcPr>
          <w:p w14:paraId="51E41F2C"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MA, CH, BI, FY, ZE, IN, SV, VV, TV</w:t>
            </w:r>
          </w:p>
        </w:tc>
        <w:tc>
          <w:tcPr>
            <w:tcW w:w="2362" w:type="dxa"/>
            <w:vAlign w:val="center"/>
          </w:tcPr>
          <w:p w14:paraId="378CC515"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MA, CH, FY, ZE,</w:t>
            </w:r>
            <w:r w:rsidR="002D328A">
              <w:rPr>
                <w:rFonts w:ascii="Book Antiqua" w:hAnsi="Book Antiqua"/>
                <w:sz w:val="22"/>
                <w:szCs w:val="22"/>
              </w:rPr>
              <w:t xml:space="preserve"> SV, </w:t>
            </w:r>
            <w:r w:rsidRPr="00966373">
              <w:rPr>
                <w:rFonts w:ascii="Book Antiqua" w:hAnsi="Book Antiqua"/>
                <w:sz w:val="22"/>
                <w:szCs w:val="22"/>
              </w:rPr>
              <w:t>IN, VV, TV</w:t>
            </w:r>
          </w:p>
        </w:tc>
        <w:tc>
          <w:tcPr>
            <w:tcW w:w="2457" w:type="dxa"/>
            <w:vAlign w:val="center"/>
          </w:tcPr>
          <w:p w14:paraId="2E719843"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AJ, DE, MA, BI, CH, FY, ZE, SV, TV</w:t>
            </w:r>
          </w:p>
        </w:tc>
        <w:tc>
          <w:tcPr>
            <w:tcW w:w="2150" w:type="dxa"/>
            <w:vAlign w:val="center"/>
          </w:tcPr>
          <w:p w14:paraId="56EB0FD1"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MA, TV</w:t>
            </w:r>
            <w:r>
              <w:rPr>
                <w:rFonts w:ascii="Book Antiqua" w:hAnsi="Book Antiqua"/>
                <w:sz w:val="22"/>
                <w:szCs w:val="22"/>
              </w:rPr>
              <w:t>, SV, IN</w:t>
            </w:r>
          </w:p>
        </w:tc>
      </w:tr>
      <w:tr w:rsidR="00853559" w14:paraId="2E372B85" w14:textId="77777777" w:rsidTr="004C73A8">
        <w:trPr>
          <w:trHeight w:val="737"/>
          <w:jc w:val="center"/>
        </w:trPr>
        <w:tc>
          <w:tcPr>
            <w:tcW w:w="2052" w:type="dxa"/>
            <w:vMerge/>
            <w:vAlign w:val="center"/>
          </w:tcPr>
          <w:p w14:paraId="012B6309" w14:textId="77777777" w:rsidR="00853559" w:rsidRPr="00966373" w:rsidRDefault="00853559" w:rsidP="004C73A8">
            <w:pPr>
              <w:rPr>
                <w:rFonts w:ascii="Book Antiqua" w:hAnsi="Book Antiqua"/>
              </w:rPr>
            </w:pPr>
          </w:p>
        </w:tc>
        <w:tc>
          <w:tcPr>
            <w:tcW w:w="2551" w:type="dxa"/>
            <w:vAlign w:val="center"/>
          </w:tcPr>
          <w:p w14:paraId="7883070A" w14:textId="77777777" w:rsidR="00853559" w:rsidRPr="00966373" w:rsidRDefault="00853559" w:rsidP="004C73A8">
            <w:pPr>
              <w:rPr>
                <w:rFonts w:ascii="Book Antiqua" w:hAnsi="Book Antiqua" w:cs="Arial"/>
                <w:sz w:val="20"/>
                <w:szCs w:val="20"/>
              </w:rPr>
            </w:pPr>
            <w:r w:rsidRPr="00966373">
              <w:rPr>
                <w:rFonts w:ascii="Book Antiqua" w:hAnsi="Book Antiqua" w:cs="Arial"/>
                <w:sz w:val="20"/>
                <w:szCs w:val="20"/>
              </w:rPr>
              <w:t>Sociální komunikace</w:t>
            </w:r>
          </w:p>
          <w:p w14:paraId="55B2025E" w14:textId="77777777" w:rsidR="00853559" w:rsidRPr="00966373" w:rsidRDefault="00853559" w:rsidP="004C73A8">
            <w:pPr>
              <w:rPr>
                <w:rFonts w:ascii="Book Antiqua" w:hAnsi="Book Antiqua" w:cs="Arial"/>
                <w:sz w:val="20"/>
                <w:szCs w:val="20"/>
              </w:rPr>
            </w:pPr>
          </w:p>
        </w:tc>
        <w:tc>
          <w:tcPr>
            <w:tcW w:w="2552" w:type="dxa"/>
            <w:vAlign w:val="center"/>
          </w:tcPr>
          <w:p w14:paraId="2911BF92"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AJ, 2JA, MA, FY, ZE, IN, HV, SV, VV</w:t>
            </w:r>
          </w:p>
        </w:tc>
        <w:tc>
          <w:tcPr>
            <w:tcW w:w="2362" w:type="dxa"/>
            <w:vAlign w:val="center"/>
          </w:tcPr>
          <w:p w14:paraId="28EEFB56"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ČJ, AJ, 2JA, MA, CH, ZE, </w:t>
            </w:r>
            <w:r w:rsidR="002D328A">
              <w:rPr>
                <w:rFonts w:ascii="Book Antiqua" w:hAnsi="Book Antiqua"/>
                <w:sz w:val="22"/>
                <w:szCs w:val="22"/>
              </w:rPr>
              <w:t xml:space="preserve">SV, </w:t>
            </w:r>
            <w:r w:rsidRPr="00966373">
              <w:rPr>
                <w:rFonts w:ascii="Book Antiqua" w:hAnsi="Book Antiqua"/>
                <w:sz w:val="22"/>
                <w:szCs w:val="22"/>
              </w:rPr>
              <w:t>IN, HV, VV</w:t>
            </w:r>
          </w:p>
        </w:tc>
        <w:tc>
          <w:tcPr>
            <w:tcW w:w="2457" w:type="dxa"/>
            <w:vAlign w:val="center"/>
          </w:tcPr>
          <w:p w14:paraId="732CEE07" w14:textId="77777777" w:rsidR="00853559" w:rsidRPr="00966373" w:rsidRDefault="00853559" w:rsidP="004C73A8">
            <w:pPr>
              <w:pStyle w:val="zak"/>
              <w:widowControl/>
              <w:spacing w:before="0" w:line="240" w:lineRule="auto"/>
              <w:jc w:val="left"/>
              <w:textAlignment w:val="auto"/>
              <w:rPr>
                <w:rFonts w:eastAsia="Times New Roman" w:cs="Times New Roman"/>
                <w:sz w:val="22"/>
                <w:szCs w:val="22"/>
                <w:lang w:eastAsia="ar-SA"/>
              </w:rPr>
            </w:pPr>
            <w:r w:rsidRPr="00966373">
              <w:rPr>
                <w:rFonts w:eastAsia="Times New Roman" w:cs="Times New Roman"/>
                <w:sz w:val="22"/>
                <w:szCs w:val="22"/>
                <w:lang w:eastAsia="ar-SA" w:bidi="ar-SA"/>
              </w:rPr>
              <w:t xml:space="preserve">2JA, </w:t>
            </w:r>
            <w:r w:rsidRPr="00966373">
              <w:rPr>
                <w:sz w:val="22"/>
                <w:szCs w:val="22"/>
              </w:rPr>
              <w:t xml:space="preserve">MA, FY, ZE, </w:t>
            </w:r>
            <w:r w:rsidRPr="00966373">
              <w:rPr>
                <w:rFonts w:eastAsia="Times New Roman" w:cs="Times New Roman"/>
                <w:sz w:val="22"/>
                <w:szCs w:val="22"/>
                <w:lang w:eastAsia="ar-SA"/>
              </w:rPr>
              <w:t>SV</w:t>
            </w:r>
          </w:p>
        </w:tc>
        <w:tc>
          <w:tcPr>
            <w:tcW w:w="2150" w:type="dxa"/>
            <w:vAlign w:val="center"/>
          </w:tcPr>
          <w:p w14:paraId="1DB46FF1"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ČJ, 2JA, MA, </w:t>
            </w:r>
            <w:r>
              <w:rPr>
                <w:rFonts w:ascii="Book Antiqua" w:hAnsi="Book Antiqua"/>
                <w:sz w:val="22"/>
                <w:szCs w:val="22"/>
              </w:rPr>
              <w:t>IN</w:t>
            </w:r>
          </w:p>
        </w:tc>
      </w:tr>
      <w:tr w:rsidR="00853559" w14:paraId="68D7189B" w14:textId="77777777" w:rsidTr="004C73A8">
        <w:trPr>
          <w:trHeight w:val="737"/>
          <w:jc w:val="center"/>
        </w:trPr>
        <w:tc>
          <w:tcPr>
            <w:tcW w:w="2052" w:type="dxa"/>
            <w:vMerge/>
            <w:vAlign w:val="center"/>
          </w:tcPr>
          <w:p w14:paraId="158D6549" w14:textId="77777777" w:rsidR="00853559" w:rsidRPr="00966373" w:rsidRDefault="00853559" w:rsidP="004C73A8">
            <w:pPr>
              <w:rPr>
                <w:rFonts w:ascii="Book Antiqua" w:hAnsi="Book Antiqua"/>
              </w:rPr>
            </w:pPr>
          </w:p>
        </w:tc>
        <w:tc>
          <w:tcPr>
            <w:tcW w:w="2551" w:type="dxa"/>
            <w:vAlign w:val="center"/>
          </w:tcPr>
          <w:p w14:paraId="6C735E6F" w14:textId="77777777" w:rsidR="00853559" w:rsidRPr="00966373" w:rsidRDefault="00853559" w:rsidP="004C73A8">
            <w:pPr>
              <w:rPr>
                <w:rFonts w:ascii="Book Antiqua" w:hAnsi="Book Antiqua" w:cs="Arial"/>
                <w:sz w:val="20"/>
                <w:szCs w:val="20"/>
              </w:rPr>
            </w:pPr>
            <w:r w:rsidRPr="00966373">
              <w:rPr>
                <w:rFonts w:ascii="Book Antiqua" w:hAnsi="Book Antiqua" w:cs="Arial"/>
                <w:sz w:val="20"/>
                <w:szCs w:val="20"/>
              </w:rPr>
              <w:t>Morálka všedního dne</w:t>
            </w:r>
          </w:p>
          <w:p w14:paraId="20FABC04" w14:textId="77777777" w:rsidR="00853559" w:rsidRPr="00966373" w:rsidRDefault="00853559" w:rsidP="004C73A8">
            <w:pPr>
              <w:rPr>
                <w:rFonts w:ascii="Book Antiqua" w:hAnsi="Book Antiqua" w:cs="Arial"/>
                <w:sz w:val="20"/>
                <w:szCs w:val="20"/>
              </w:rPr>
            </w:pPr>
          </w:p>
        </w:tc>
        <w:tc>
          <w:tcPr>
            <w:tcW w:w="2552" w:type="dxa"/>
            <w:vAlign w:val="center"/>
          </w:tcPr>
          <w:p w14:paraId="4E0BAA50"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ZE, IN, SV, VV, TV</w:t>
            </w:r>
          </w:p>
        </w:tc>
        <w:tc>
          <w:tcPr>
            <w:tcW w:w="2362" w:type="dxa"/>
            <w:vAlign w:val="center"/>
          </w:tcPr>
          <w:p w14:paraId="30919621"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ČJ, AJ, ZE, </w:t>
            </w:r>
            <w:r w:rsidR="002D328A">
              <w:rPr>
                <w:rFonts w:ascii="Book Antiqua" w:hAnsi="Book Antiqua"/>
                <w:sz w:val="22"/>
                <w:szCs w:val="22"/>
              </w:rPr>
              <w:t xml:space="preserve">SV, </w:t>
            </w:r>
            <w:r w:rsidRPr="00966373">
              <w:rPr>
                <w:rFonts w:ascii="Book Antiqua" w:hAnsi="Book Antiqua"/>
                <w:sz w:val="22"/>
                <w:szCs w:val="22"/>
              </w:rPr>
              <w:t>IN, VV, TV</w:t>
            </w:r>
          </w:p>
        </w:tc>
        <w:tc>
          <w:tcPr>
            <w:tcW w:w="2457" w:type="dxa"/>
            <w:vAlign w:val="center"/>
          </w:tcPr>
          <w:p w14:paraId="5C394C60"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DE, BI, ZE, SV, TV</w:t>
            </w:r>
          </w:p>
        </w:tc>
        <w:tc>
          <w:tcPr>
            <w:tcW w:w="2150" w:type="dxa"/>
            <w:vAlign w:val="center"/>
          </w:tcPr>
          <w:p w14:paraId="1D33D74B"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TV</w:t>
            </w:r>
            <w:r>
              <w:rPr>
                <w:rFonts w:ascii="Book Antiqua" w:hAnsi="Book Antiqua"/>
                <w:sz w:val="22"/>
                <w:szCs w:val="22"/>
              </w:rPr>
              <w:t>, SV, IN</w:t>
            </w:r>
          </w:p>
        </w:tc>
      </w:tr>
      <w:tr w:rsidR="00853559" w14:paraId="2B3AB0F2" w14:textId="77777777" w:rsidTr="004C73A8">
        <w:trPr>
          <w:trHeight w:val="737"/>
          <w:jc w:val="center"/>
        </w:trPr>
        <w:tc>
          <w:tcPr>
            <w:tcW w:w="2052" w:type="dxa"/>
            <w:vMerge/>
            <w:vAlign w:val="center"/>
          </w:tcPr>
          <w:p w14:paraId="1ED7F3A3" w14:textId="77777777" w:rsidR="00853559" w:rsidRPr="00966373" w:rsidRDefault="00853559" w:rsidP="004C73A8">
            <w:pPr>
              <w:rPr>
                <w:rFonts w:ascii="Book Antiqua" w:hAnsi="Book Antiqua"/>
              </w:rPr>
            </w:pPr>
          </w:p>
        </w:tc>
        <w:tc>
          <w:tcPr>
            <w:tcW w:w="2551" w:type="dxa"/>
            <w:vAlign w:val="center"/>
          </w:tcPr>
          <w:p w14:paraId="5DAA7B52" w14:textId="77777777" w:rsidR="00853559" w:rsidRPr="00966373" w:rsidRDefault="00853559" w:rsidP="004C73A8">
            <w:pPr>
              <w:rPr>
                <w:rFonts w:ascii="Book Antiqua" w:hAnsi="Book Antiqua" w:cs="Arial"/>
                <w:sz w:val="20"/>
                <w:szCs w:val="20"/>
              </w:rPr>
            </w:pPr>
            <w:r w:rsidRPr="00966373">
              <w:rPr>
                <w:rFonts w:ascii="Book Antiqua" w:hAnsi="Book Antiqua" w:cs="Arial"/>
                <w:sz w:val="20"/>
                <w:szCs w:val="20"/>
              </w:rPr>
              <w:t>Spolupráce a soutěž</w:t>
            </w:r>
          </w:p>
          <w:p w14:paraId="7049E116" w14:textId="77777777" w:rsidR="00853559" w:rsidRPr="00966373" w:rsidRDefault="00853559" w:rsidP="004C73A8">
            <w:pPr>
              <w:rPr>
                <w:rFonts w:ascii="Book Antiqua" w:hAnsi="Book Antiqua" w:cs="Arial"/>
                <w:sz w:val="20"/>
                <w:szCs w:val="20"/>
              </w:rPr>
            </w:pPr>
          </w:p>
        </w:tc>
        <w:tc>
          <w:tcPr>
            <w:tcW w:w="2552" w:type="dxa"/>
            <w:vAlign w:val="center"/>
          </w:tcPr>
          <w:p w14:paraId="5D4D0333"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2JA, MA,</w:t>
            </w:r>
            <w:r>
              <w:rPr>
                <w:rFonts w:ascii="Book Antiqua" w:hAnsi="Book Antiqua"/>
                <w:sz w:val="22"/>
                <w:szCs w:val="22"/>
              </w:rPr>
              <w:t xml:space="preserve"> </w:t>
            </w:r>
            <w:r w:rsidRPr="00966373">
              <w:rPr>
                <w:rFonts w:ascii="Book Antiqua" w:hAnsi="Book Antiqua"/>
                <w:sz w:val="22"/>
                <w:szCs w:val="22"/>
              </w:rPr>
              <w:t>ZE, IN, HV, SV, VV, TV</w:t>
            </w:r>
          </w:p>
        </w:tc>
        <w:tc>
          <w:tcPr>
            <w:tcW w:w="2362" w:type="dxa"/>
            <w:vAlign w:val="center"/>
          </w:tcPr>
          <w:p w14:paraId="6E809F41"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2JA, MA, ZE, IN, HV, VV, TV</w:t>
            </w:r>
          </w:p>
        </w:tc>
        <w:tc>
          <w:tcPr>
            <w:tcW w:w="2457" w:type="dxa"/>
            <w:vAlign w:val="center"/>
          </w:tcPr>
          <w:p w14:paraId="576A77C0"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2JA, ZE, SV, TV</w:t>
            </w:r>
          </w:p>
        </w:tc>
        <w:tc>
          <w:tcPr>
            <w:tcW w:w="2150" w:type="dxa"/>
            <w:vAlign w:val="center"/>
          </w:tcPr>
          <w:p w14:paraId="2A80D366"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AJ, 2JA, TV</w:t>
            </w:r>
            <w:r>
              <w:rPr>
                <w:rFonts w:ascii="Book Antiqua" w:hAnsi="Book Antiqua"/>
                <w:sz w:val="22"/>
                <w:szCs w:val="22"/>
              </w:rPr>
              <w:t>, SV, IN</w:t>
            </w:r>
          </w:p>
        </w:tc>
      </w:tr>
      <w:tr w:rsidR="00853559" w14:paraId="6E4E0D07" w14:textId="77777777" w:rsidTr="004C73A8">
        <w:trPr>
          <w:trHeight w:val="737"/>
          <w:jc w:val="center"/>
        </w:trPr>
        <w:tc>
          <w:tcPr>
            <w:tcW w:w="2052" w:type="dxa"/>
            <w:vMerge w:val="restart"/>
            <w:vAlign w:val="center"/>
          </w:tcPr>
          <w:p w14:paraId="05A2F2EF" w14:textId="77777777" w:rsidR="00853559" w:rsidRPr="00966373" w:rsidRDefault="00853559" w:rsidP="004C73A8">
            <w:pPr>
              <w:autoSpaceDE w:val="0"/>
              <w:autoSpaceDN w:val="0"/>
              <w:adjustRightInd w:val="0"/>
              <w:rPr>
                <w:rFonts w:ascii="Book Antiqua" w:hAnsi="Book Antiqua"/>
                <w:b/>
                <w:bCs/>
                <w:sz w:val="22"/>
                <w:szCs w:val="22"/>
              </w:rPr>
            </w:pPr>
            <w:r w:rsidRPr="00966373">
              <w:rPr>
                <w:rFonts w:ascii="Book Antiqua" w:hAnsi="Book Antiqua"/>
                <w:b/>
                <w:bCs/>
                <w:sz w:val="22"/>
                <w:szCs w:val="22"/>
              </w:rPr>
              <w:t>Výchova k myšlení</w:t>
            </w:r>
          </w:p>
          <w:p w14:paraId="574E6515" w14:textId="77777777" w:rsidR="00853559" w:rsidRPr="00966373" w:rsidRDefault="00853559" w:rsidP="004C73A8">
            <w:pPr>
              <w:autoSpaceDE w:val="0"/>
              <w:autoSpaceDN w:val="0"/>
              <w:adjustRightInd w:val="0"/>
              <w:rPr>
                <w:rFonts w:ascii="Book Antiqua" w:hAnsi="Book Antiqua"/>
                <w:b/>
                <w:bCs/>
                <w:sz w:val="22"/>
                <w:szCs w:val="22"/>
              </w:rPr>
            </w:pPr>
            <w:r w:rsidRPr="00966373">
              <w:rPr>
                <w:rFonts w:ascii="Book Antiqua" w:hAnsi="Book Antiqua"/>
                <w:b/>
                <w:bCs/>
                <w:sz w:val="22"/>
                <w:szCs w:val="22"/>
              </w:rPr>
              <w:t>v evropských</w:t>
            </w:r>
          </w:p>
          <w:p w14:paraId="7588C18C" w14:textId="77777777" w:rsidR="00853559" w:rsidRPr="00966373" w:rsidRDefault="00853559" w:rsidP="004C73A8">
            <w:pPr>
              <w:autoSpaceDE w:val="0"/>
              <w:autoSpaceDN w:val="0"/>
              <w:adjustRightInd w:val="0"/>
              <w:rPr>
                <w:rFonts w:ascii="Book Antiqua" w:hAnsi="Book Antiqua"/>
                <w:b/>
                <w:bCs/>
                <w:sz w:val="22"/>
                <w:szCs w:val="22"/>
              </w:rPr>
            </w:pPr>
            <w:r w:rsidRPr="00966373">
              <w:rPr>
                <w:rFonts w:ascii="Book Antiqua" w:hAnsi="Book Antiqua"/>
                <w:b/>
                <w:bCs/>
                <w:sz w:val="22"/>
                <w:szCs w:val="22"/>
              </w:rPr>
              <w:t>a globálních</w:t>
            </w:r>
          </w:p>
          <w:p w14:paraId="1A761FC8" w14:textId="77777777" w:rsidR="00853559" w:rsidRPr="00966373" w:rsidRDefault="00853559" w:rsidP="004C73A8">
            <w:pPr>
              <w:autoSpaceDE w:val="0"/>
              <w:autoSpaceDN w:val="0"/>
              <w:adjustRightInd w:val="0"/>
              <w:rPr>
                <w:rFonts w:ascii="Book Antiqua" w:hAnsi="Book Antiqua"/>
                <w:sz w:val="20"/>
                <w:szCs w:val="20"/>
              </w:rPr>
            </w:pPr>
            <w:r w:rsidRPr="00966373">
              <w:rPr>
                <w:rFonts w:ascii="Book Antiqua" w:hAnsi="Book Antiqua"/>
                <w:b/>
                <w:bCs/>
                <w:sz w:val="22"/>
                <w:szCs w:val="22"/>
              </w:rPr>
              <w:t>souvislostech</w:t>
            </w:r>
          </w:p>
          <w:p w14:paraId="40AE0250" w14:textId="77777777" w:rsidR="00853559" w:rsidRPr="00966373" w:rsidRDefault="00853559" w:rsidP="004C73A8">
            <w:pPr>
              <w:rPr>
                <w:rFonts w:ascii="Book Antiqua" w:hAnsi="Book Antiqua"/>
              </w:rPr>
            </w:pPr>
          </w:p>
        </w:tc>
        <w:tc>
          <w:tcPr>
            <w:tcW w:w="2551" w:type="dxa"/>
            <w:vAlign w:val="center"/>
          </w:tcPr>
          <w:p w14:paraId="6E9B9BEA"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Globalizační a rozvojové procesy</w:t>
            </w:r>
          </w:p>
          <w:p w14:paraId="62B94C94" w14:textId="77777777" w:rsidR="00853559" w:rsidRPr="00966373" w:rsidRDefault="00853559" w:rsidP="004C73A8">
            <w:pPr>
              <w:rPr>
                <w:rFonts w:ascii="Book Antiqua" w:hAnsi="Book Antiqua" w:cs="Arial"/>
                <w:sz w:val="20"/>
                <w:szCs w:val="20"/>
              </w:rPr>
            </w:pPr>
          </w:p>
        </w:tc>
        <w:tc>
          <w:tcPr>
            <w:tcW w:w="2552" w:type="dxa"/>
            <w:vAlign w:val="center"/>
          </w:tcPr>
          <w:p w14:paraId="79BBAB3E"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DE, FY, ZE </w:t>
            </w:r>
          </w:p>
        </w:tc>
        <w:tc>
          <w:tcPr>
            <w:tcW w:w="2362" w:type="dxa"/>
            <w:vAlign w:val="center"/>
          </w:tcPr>
          <w:p w14:paraId="2FA575CA"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DE, ZE, SV</w:t>
            </w:r>
          </w:p>
        </w:tc>
        <w:tc>
          <w:tcPr>
            <w:tcW w:w="2457" w:type="dxa"/>
            <w:vAlign w:val="center"/>
          </w:tcPr>
          <w:p w14:paraId="79A4A16B"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FY, ZE, DE</w:t>
            </w:r>
          </w:p>
        </w:tc>
        <w:tc>
          <w:tcPr>
            <w:tcW w:w="2150" w:type="dxa"/>
            <w:vAlign w:val="center"/>
          </w:tcPr>
          <w:p w14:paraId="3BD17A4F" w14:textId="77777777" w:rsidR="00853559" w:rsidRPr="00966373" w:rsidRDefault="00853559" w:rsidP="004C73A8">
            <w:pPr>
              <w:rPr>
                <w:rFonts w:ascii="Book Antiqua" w:hAnsi="Book Antiqua"/>
                <w:sz w:val="22"/>
                <w:szCs w:val="22"/>
              </w:rPr>
            </w:pPr>
          </w:p>
        </w:tc>
      </w:tr>
      <w:tr w:rsidR="00853559" w14:paraId="0D71A7F6" w14:textId="77777777" w:rsidTr="004C73A8">
        <w:trPr>
          <w:trHeight w:val="737"/>
          <w:jc w:val="center"/>
        </w:trPr>
        <w:tc>
          <w:tcPr>
            <w:tcW w:w="2052" w:type="dxa"/>
            <w:vMerge/>
            <w:vAlign w:val="center"/>
          </w:tcPr>
          <w:p w14:paraId="4356A7B3" w14:textId="77777777" w:rsidR="00853559" w:rsidRPr="00966373" w:rsidRDefault="00853559" w:rsidP="004C73A8">
            <w:pPr>
              <w:rPr>
                <w:rFonts w:ascii="Book Antiqua" w:hAnsi="Book Antiqua"/>
              </w:rPr>
            </w:pPr>
          </w:p>
        </w:tc>
        <w:tc>
          <w:tcPr>
            <w:tcW w:w="2551" w:type="dxa"/>
            <w:vAlign w:val="center"/>
          </w:tcPr>
          <w:p w14:paraId="6E6C5611"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Globální problémy, jejich příčiny a důsledky</w:t>
            </w:r>
          </w:p>
          <w:p w14:paraId="4D2EB46C" w14:textId="77777777" w:rsidR="00853559" w:rsidRPr="00966373" w:rsidRDefault="00853559" w:rsidP="004C73A8">
            <w:pPr>
              <w:rPr>
                <w:rFonts w:ascii="Book Antiqua" w:hAnsi="Book Antiqua" w:cs="Arial"/>
                <w:sz w:val="20"/>
                <w:szCs w:val="20"/>
              </w:rPr>
            </w:pPr>
          </w:p>
        </w:tc>
        <w:tc>
          <w:tcPr>
            <w:tcW w:w="2552" w:type="dxa"/>
            <w:vAlign w:val="center"/>
          </w:tcPr>
          <w:p w14:paraId="13CC82F5"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CH, ZE </w:t>
            </w:r>
          </w:p>
        </w:tc>
        <w:tc>
          <w:tcPr>
            <w:tcW w:w="2362" w:type="dxa"/>
            <w:vAlign w:val="center"/>
          </w:tcPr>
          <w:p w14:paraId="27C89DD0"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AJ</w:t>
            </w:r>
            <w:r>
              <w:rPr>
                <w:rFonts w:ascii="Book Antiqua" w:hAnsi="Book Antiqua"/>
                <w:sz w:val="22"/>
                <w:szCs w:val="22"/>
              </w:rPr>
              <w:t>,</w:t>
            </w:r>
            <w:r w:rsidRPr="00966373">
              <w:rPr>
                <w:rFonts w:ascii="Book Antiqua" w:hAnsi="Book Antiqua"/>
                <w:sz w:val="22"/>
                <w:szCs w:val="22"/>
              </w:rPr>
              <w:t xml:space="preserve"> BI, CH, ZE,</w:t>
            </w:r>
            <w:r>
              <w:rPr>
                <w:rFonts w:ascii="Book Antiqua" w:hAnsi="Book Antiqua"/>
                <w:sz w:val="22"/>
                <w:szCs w:val="22"/>
              </w:rPr>
              <w:t xml:space="preserve"> SV</w:t>
            </w:r>
            <w:r w:rsidRPr="00966373">
              <w:rPr>
                <w:rFonts w:ascii="Book Antiqua" w:hAnsi="Book Antiqua"/>
                <w:sz w:val="22"/>
                <w:szCs w:val="22"/>
              </w:rPr>
              <w:t xml:space="preserve"> </w:t>
            </w:r>
          </w:p>
        </w:tc>
        <w:tc>
          <w:tcPr>
            <w:tcW w:w="2457" w:type="dxa"/>
            <w:vAlign w:val="center"/>
          </w:tcPr>
          <w:p w14:paraId="565AFFDD"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DE, BI, CH, FY, ZE, </w:t>
            </w:r>
          </w:p>
        </w:tc>
        <w:tc>
          <w:tcPr>
            <w:tcW w:w="2150" w:type="dxa"/>
            <w:vAlign w:val="center"/>
          </w:tcPr>
          <w:p w14:paraId="7C16B02D"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ČJ, </w:t>
            </w:r>
            <w:r>
              <w:rPr>
                <w:rFonts w:ascii="Book Antiqua" w:hAnsi="Book Antiqua"/>
                <w:sz w:val="22"/>
                <w:szCs w:val="22"/>
              </w:rPr>
              <w:t xml:space="preserve">AJ, </w:t>
            </w:r>
            <w:r w:rsidRPr="00966373">
              <w:rPr>
                <w:rFonts w:ascii="Book Antiqua" w:hAnsi="Book Antiqua"/>
                <w:sz w:val="22"/>
                <w:szCs w:val="22"/>
              </w:rPr>
              <w:t>2JA</w:t>
            </w:r>
          </w:p>
        </w:tc>
      </w:tr>
      <w:tr w:rsidR="00853559" w14:paraId="51E1E37C" w14:textId="77777777" w:rsidTr="004C73A8">
        <w:trPr>
          <w:trHeight w:val="737"/>
          <w:jc w:val="center"/>
        </w:trPr>
        <w:tc>
          <w:tcPr>
            <w:tcW w:w="2052" w:type="dxa"/>
            <w:vMerge/>
            <w:vAlign w:val="center"/>
          </w:tcPr>
          <w:p w14:paraId="5C453459" w14:textId="77777777" w:rsidR="00853559" w:rsidRPr="00966373" w:rsidRDefault="00853559" w:rsidP="004C73A8">
            <w:pPr>
              <w:rPr>
                <w:rFonts w:ascii="Book Antiqua" w:hAnsi="Book Antiqua"/>
              </w:rPr>
            </w:pPr>
          </w:p>
        </w:tc>
        <w:tc>
          <w:tcPr>
            <w:tcW w:w="2551" w:type="dxa"/>
            <w:vAlign w:val="center"/>
          </w:tcPr>
          <w:p w14:paraId="65F62C12"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Humanitární pomoc a mezinárodní</w:t>
            </w:r>
          </w:p>
          <w:p w14:paraId="3005A467"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rozvojová spolupráce</w:t>
            </w:r>
          </w:p>
          <w:p w14:paraId="6380D28A" w14:textId="77777777" w:rsidR="00853559" w:rsidRPr="00966373" w:rsidRDefault="00853559" w:rsidP="004C73A8">
            <w:pPr>
              <w:rPr>
                <w:rFonts w:ascii="Book Antiqua" w:hAnsi="Book Antiqua" w:cs="Arial"/>
                <w:sz w:val="20"/>
                <w:szCs w:val="20"/>
              </w:rPr>
            </w:pPr>
          </w:p>
        </w:tc>
        <w:tc>
          <w:tcPr>
            <w:tcW w:w="2552" w:type="dxa"/>
            <w:vAlign w:val="center"/>
          </w:tcPr>
          <w:p w14:paraId="6019F124"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ZE</w:t>
            </w:r>
          </w:p>
        </w:tc>
        <w:tc>
          <w:tcPr>
            <w:tcW w:w="2362" w:type="dxa"/>
            <w:vAlign w:val="center"/>
          </w:tcPr>
          <w:p w14:paraId="5E44D954"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ZE, SV</w:t>
            </w:r>
          </w:p>
        </w:tc>
        <w:tc>
          <w:tcPr>
            <w:tcW w:w="2457" w:type="dxa"/>
            <w:vAlign w:val="center"/>
          </w:tcPr>
          <w:p w14:paraId="125250E6" w14:textId="77777777" w:rsidR="00853559" w:rsidRPr="00966373" w:rsidRDefault="00853559" w:rsidP="004C73A8">
            <w:pPr>
              <w:rPr>
                <w:rFonts w:ascii="Book Antiqua" w:hAnsi="Book Antiqua"/>
                <w:sz w:val="22"/>
                <w:szCs w:val="22"/>
              </w:rPr>
            </w:pPr>
            <w:r>
              <w:rPr>
                <w:rFonts w:ascii="Book Antiqua" w:hAnsi="Book Antiqua"/>
                <w:sz w:val="22"/>
                <w:szCs w:val="22"/>
              </w:rPr>
              <w:t xml:space="preserve">AJ, </w:t>
            </w:r>
            <w:r w:rsidRPr="00966373">
              <w:rPr>
                <w:rFonts w:ascii="Book Antiqua" w:hAnsi="Book Antiqua"/>
                <w:sz w:val="22"/>
                <w:szCs w:val="22"/>
              </w:rPr>
              <w:t>ZE</w:t>
            </w:r>
          </w:p>
        </w:tc>
        <w:tc>
          <w:tcPr>
            <w:tcW w:w="2150" w:type="dxa"/>
            <w:vAlign w:val="center"/>
          </w:tcPr>
          <w:p w14:paraId="7AF631D0" w14:textId="77777777" w:rsidR="00853559" w:rsidRPr="00966373" w:rsidRDefault="00853559" w:rsidP="004C73A8">
            <w:pPr>
              <w:rPr>
                <w:rFonts w:ascii="Book Antiqua" w:hAnsi="Book Antiqua"/>
                <w:sz w:val="22"/>
                <w:szCs w:val="22"/>
              </w:rPr>
            </w:pPr>
          </w:p>
        </w:tc>
      </w:tr>
      <w:tr w:rsidR="00853559" w14:paraId="1332561C" w14:textId="77777777" w:rsidTr="004C73A8">
        <w:trPr>
          <w:trHeight w:val="737"/>
          <w:jc w:val="center"/>
        </w:trPr>
        <w:tc>
          <w:tcPr>
            <w:tcW w:w="2052" w:type="dxa"/>
            <w:vMerge/>
            <w:vAlign w:val="center"/>
          </w:tcPr>
          <w:p w14:paraId="61E0EDAD" w14:textId="77777777" w:rsidR="00853559" w:rsidRPr="00966373" w:rsidRDefault="00853559" w:rsidP="004C73A8">
            <w:pPr>
              <w:rPr>
                <w:rFonts w:ascii="Book Antiqua" w:hAnsi="Book Antiqua"/>
              </w:rPr>
            </w:pPr>
          </w:p>
        </w:tc>
        <w:tc>
          <w:tcPr>
            <w:tcW w:w="2551" w:type="dxa"/>
            <w:vAlign w:val="center"/>
          </w:tcPr>
          <w:p w14:paraId="0D0AF9B1"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Žijeme v Evropě</w:t>
            </w:r>
          </w:p>
          <w:p w14:paraId="7919A7BB" w14:textId="77777777" w:rsidR="00853559" w:rsidRPr="00966373" w:rsidRDefault="00853559" w:rsidP="004C73A8">
            <w:pPr>
              <w:rPr>
                <w:rFonts w:ascii="Book Antiqua" w:hAnsi="Book Antiqua" w:cs="Arial"/>
                <w:sz w:val="20"/>
                <w:szCs w:val="20"/>
              </w:rPr>
            </w:pPr>
          </w:p>
        </w:tc>
        <w:tc>
          <w:tcPr>
            <w:tcW w:w="2552" w:type="dxa"/>
            <w:vAlign w:val="center"/>
          </w:tcPr>
          <w:p w14:paraId="6844A61F"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AJ, 2JA, BI, CH, FY, HV, VV, TV</w:t>
            </w:r>
          </w:p>
        </w:tc>
        <w:tc>
          <w:tcPr>
            <w:tcW w:w="2362" w:type="dxa"/>
            <w:vAlign w:val="center"/>
          </w:tcPr>
          <w:p w14:paraId="2CA5D066"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2JA, FY, SV, HV, VV</w:t>
            </w:r>
            <w:r w:rsidR="002C0D9E">
              <w:rPr>
                <w:rFonts w:ascii="Book Antiqua" w:hAnsi="Book Antiqua"/>
                <w:sz w:val="22"/>
                <w:szCs w:val="22"/>
              </w:rPr>
              <w:t>, TV</w:t>
            </w:r>
          </w:p>
        </w:tc>
        <w:tc>
          <w:tcPr>
            <w:tcW w:w="2457" w:type="dxa"/>
            <w:vAlign w:val="center"/>
          </w:tcPr>
          <w:p w14:paraId="7038AA6D"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2JA, FY, ZE,</w:t>
            </w:r>
            <w:r w:rsidR="002C0D9E">
              <w:rPr>
                <w:rFonts w:ascii="Book Antiqua" w:hAnsi="Book Antiqua"/>
                <w:sz w:val="22"/>
                <w:szCs w:val="22"/>
              </w:rPr>
              <w:t xml:space="preserve"> TV</w:t>
            </w:r>
          </w:p>
        </w:tc>
        <w:tc>
          <w:tcPr>
            <w:tcW w:w="2150" w:type="dxa"/>
            <w:vAlign w:val="center"/>
          </w:tcPr>
          <w:p w14:paraId="48EEFB7A" w14:textId="77777777" w:rsidR="00853559" w:rsidRPr="00966373" w:rsidRDefault="00853559" w:rsidP="004C73A8">
            <w:pPr>
              <w:rPr>
                <w:rFonts w:ascii="Book Antiqua" w:hAnsi="Book Antiqua"/>
                <w:sz w:val="22"/>
                <w:szCs w:val="22"/>
              </w:rPr>
            </w:pPr>
            <w:r>
              <w:rPr>
                <w:rFonts w:ascii="Book Antiqua" w:hAnsi="Book Antiqua"/>
                <w:sz w:val="22"/>
                <w:szCs w:val="22"/>
              </w:rPr>
              <w:t xml:space="preserve">AJ, </w:t>
            </w:r>
            <w:r w:rsidRPr="00966373">
              <w:rPr>
                <w:rFonts w:ascii="Book Antiqua" w:hAnsi="Book Antiqua"/>
                <w:sz w:val="22"/>
                <w:szCs w:val="22"/>
              </w:rPr>
              <w:t>2JA</w:t>
            </w:r>
            <w:r>
              <w:rPr>
                <w:rFonts w:ascii="Book Antiqua" w:hAnsi="Book Antiqua"/>
                <w:sz w:val="22"/>
                <w:szCs w:val="22"/>
              </w:rPr>
              <w:t>, SV</w:t>
            </w:r>
            <w:r w:rsidR="002C0D9E">
              <w:rPr>
                <w:rFonts w:ascii="Book Antiqua" w:hAnsi="Book Antiqua"/>
                <w:sz w:val="22"/>
                <w:szCs w:val="22"/>
              </w:rPr>
              <w:t>, TV</w:t>
            </w:r>
          </w:p>
        </w:tc>
      </w:tr>
      <w:tr w:rsidR="00853559" w14:paraId="6B5EA604" w14:textId="77777777" w:rsidTr="004C73A8">
        <w:trPr>
          <w:trHeight w:val="737"/>
          <w:jc w:val="center"/>
        </w:trPr>
        <w:tc>
          <w:tcPr>
            <w:tcW w:w="2052" w:type="dxa"/>
            <w:vMerge/>
            <w:vAlign w:val="center"/>
          </w:tcPr>
          <w:p w14:paraId="0D1E1B09" w14:textId="77777777" w:rsidR="00853559" w:rsidRPr="00966373" w:rsidRDefault="00853559" w:rsidP="004C73A8">
            <w:pPr>
              <w:rPr>
                <w:rFonts w:ascii="Book Antiqua" w:hAnsi="Book Antiqua"/>
              </w:rPr>
            </w:pPr>
          </w:p>
        </w:tc>
        <w:tc>
          <w:tcPr>
            <w:tcW w:w="2551" w:type="dxa"/>
            <w:vAlign w:val="center"/>
          </w:tcPr>
          <w:p w14:paraId="56FFD7D9"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Vzdělávání v Evropě a ve světe</w:t>
            </w:r>
          </w:p>
          <w:p w14:paraId="300886C9" w14:textId="77777777" w:rsidR="00853559" w:rsidRPr="00966373" w:rsidRDefault="00853559" w:rsidP="004C73A8">
            <w:pPr>
              <w:rPr>
                <w:rFonts w:ascii="Book Antiqua" w:hAnsi="Book Antiqua" w:cs="Arial"/>
                <w:sz w:val="20"/>
                <w:szCs w:val="20"/>
              </w:rPr>
            </w:pPr>
          </w:p>
        </w:tc>
        <w:tc>
          <w:tcPr>
            <w:tcW w:w="2552" w:type="dxa"/>
            <w:vAlign w:val="center"/>
          </w:tcPr>
          <w:p w14:paraId="52279686"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HV</w:t>
            </w:r>
          </w:p>
        </w:tc>
        <w:tc>
          <w:tcPr>
            <w:tcW w:w="2362" w:type="dxa"/>
            <w:vAlign w:val="center"/>
          </w:tcPr>
          <w:p w14:paraId="53C673C9"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FY, ZE, HV</w:t>
            </w:r>
          </w:p>
        </w:tc>
        <w:tc>
          <w:tcPr>
            <w:tcW w:w="2457" w:type="dxa"/>
            <w:vAlign w:val="center"/>
          </w:tcPr>
          <w:p w14:paraId="7F54CF71"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ZE</w:t>
            </w:r>
          </w:p>
        </w:tc>
        <w:tc>
          <w:tcPr>
            <w:tcW w:w="2150" w:type="dxa"/>
            <w:vAlign w:val="center"/>
          </w:tcPr>
          <w:p w14:paraId="73A711B1" w14:textId="77777777" w:rsidR="00853559" w:rsidRPr="00966373" w:rsidRDefault="00853559" w:rsidP="004C73A8">
            <w:pPr>
              <w:rPr>
                <w:rFonts w:ascii="Book Antiqua" w:hAnsi="Book Antiqua"/>
                <w:sz w:val="22"/>
                <w:szCs w:val="22"/>
              </w:rPr>
            </w:pPr>
            <w:r>
              <w:rPr>
                <w:rFonts w:ascii="Book Antiqua" w:hAnsi="Book Antiqua"/>
                <w:sz w:val="22"/>
                <w:szCs w:val="22"/>
              </w:rPr>
              <w:t xml:space="preserve">AJ, </w:t>
            </w:r>
            <w:r w:rsidRPr="00966373">
              <w:rPr>
                <w:rFonts w:ascii="Book Antiqua" w:hAnsi="Book Antiqua"/>
                <w:sz w:val="22"/>
                <w:szCs w:val="22"/>
              </w:rPr>
              <w:t>2JA</w:t>
            </w:r>
          </w:p>
        </w:tc>
      </w:tr>
      <w:tr w:rsidR="00853559" w14:paraId="45FFA9F6" w14:textId="77777777" w:rsidTr="004C73A8">
        <w:trPr>
          <w:trHeight w:val="737"/>
          <w:jc w:val="center"/>
        </w:trPr>
        <w:tc>
          <w:tcPr>
            <w:tcW w:w="2052" w:type="dxa"/>
            <w:vMerge w:val="restart"/>
            <w:vAlign w:val="center"/>
          </w:tcPr>
          <w:p w14:paraId="2913C4E4" w14:textId="77777777" w:rsidR="00853559" w:rsidRPr="00966373" w:rsidRDefault="00853559" w:rsidP="004C73A8">
            <w:pPr>
              <w:autoSpaceDE w:val="0"/>
              <w:autoSpaceDN w:val="0"/>
              <w:adjustRightInd w:val="0"/>
              <w:rPr>
                <w:rFonts w:ascii="Book Antiqua" w:hAnsi="Book Antiqua"/>
                <w:b/>
                <w:bCs/>
                <w:sz w:val="22"/>
                <w:szCs w:val="22"/>
              </w:rPr>
            </w:pPr>
            <w:r w:rsidRPr="00966373">
              <w:rPr>
                <w:rFonts w:ascii="Book Antiqua" w:hAnsi="Book Antiqua"/>
                <w:b/>
                <w:bCs/>
                <w:sz w:val="22"/>
                <w:szCs w:val="22"/>
              </w:rPr>
              <w:lastRenderedPageBreak/>
              <w:t>Multikulturní</w:t>
            </w:r>
          </w:p>
          <w:p w14:paraId="767525C8" w14:textId="77777777" w:rsidR="00853559" w:rsidRPr="00966373" w:rsidRDefault="00853559" w:rsidP="004C73A8">
            <w:pPr>
              <w:autoSpaceDE w:val="0"/>
              <w:autoSpaceDN w:val="0"/>
              <w:adjustRightInd w:val="0"/>
              <w:rPr>
                <w:rFonts w:ascii="Book Antiqua" w:hAnsi="Book Antiqua"/>
                <w:sz w:val="20"/>
                <w:szCs w:val="20"/>
              </w:rPr>
            </w:pPr>
            <w:r w:rsidRPr="00966373">
              <w:rPr>
                <w:rFonts w:ascii="Book Antiqua" w:hAnsi="Book Antiqua"/>
                <w:b/>
                <w:bCs/>
                <w:sz w:val="22"/>
                <w:szCs w:val="22"/>
              </w:rPr>
              <w:t>výchova</w:t>
            </w:r>
          </w:p>
          <w:p w14:paraId="07376A63" w14:textId="77777777" w:rsidR="00853559" w:rsidRPr="00966373" w:rsidRDefault="00853559" w:rsidP="004C73A8">
            <w:pPr>
              <w:rPr>
                <w:rFonts w:ascii="Book Antiqua" w:hAnsi="Book Antiqua"/>
              </w:rPr>
            </w:pPr>
          </w:p>
        </w:tc>
        <w:tc>
          <w:tcPr>
            <w:tcW w:w="2551" w:type="dxa"/>
            <w:vAlign w:val="center"/>
          </w:tcPr>
          <w:p w14:paraId="73F90DD6"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Základní problémy sociokulturních</w:t>
            </w:r>
            <w:r>
              <w:rPr>
                <w:rFonts w:ascii="Book Antiqua" w:hAnsi="Book Antiqua" w:cs="Arial"/>
                <w:sz w:val="20"/>
                <w:szCs w:val="20"/>
              </w:rPr>
              <w:t xml:space="preserve"> </w:t>
            </w:r>
            <w:r w:rsidRPr="00966373">
              <w:rPr>
                <w:rFonts w:ascii="Book Antiqua" w:hAnsi="Book Antiqua" w:cs="Arial"/>
                <w:sz w:val="20"/>
                <w:szCs w:val="20"/>
              </w:rPr>
              <w:t>rozdílů</w:t>
            </w:r>
          </w:p>
          <w:p w14:paraId="3494BB96" w14:textId="77777777" w:rsidR="00853559" w:rsidRPr="00966373" w:rsidRDefault="00853559" w:rsidP="004C73A8">
            <w:pPr>
              <w:rPr>
                <w:rFonts w:ascii="Book Antiqua" w:hAnsi="Book Antiqua" w:cs="Arial"/>
                <w:sz w:val="20"/>
                <w:szCs w:val="20"/>
              </w:rPr>
            </w:pPr>
          </w:p>
        </w:tc>
        <w:tc>
          <w:tcPr>
            <w:tcW w:w="2552" w:type="dxa"/>
            <w:vAlign w:val="center"/>
          </w:tcPr>
          <w:p w14:paraId="48ED323F"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AJ, 2JA, DE, HV, VV</w:t>
            </w:r>
          </w:p>
        </w:tc>
        <w:tc>
          <w:tcPr>
            <w:tcW w:w="2362" w:type="dxa"/>
            <w:vAlign w:val="center"/>
          </w:tcPr>
          <w:p w14:paraId="4EAD8309" w14:textId="77777777" w:rsidR="00853559" w:rsidRPr="00966373" w:rsidRDefault="00853559" w:rsidP="004C73A8">
            <w:pPr>
              <w:rPr>
                <w:rFonts w:ascii="Book Antiqua" w:hAnsi="Book Antiqua"/>
                <w:sz w:val="22"/>
                <w:szCs w:val="22"/>
              </w:rPr>
            </w:pPr>
            <w:r>
              <w:rPr>
                <w:rFonts w:ascii="Book Antiqua" w:hAnsi="Book Antiqua"/>
                <w:sz w:val="22"/>
                <w:szCs w:val="22"/>
              </w:rPr>
              <w:t xml:space="preserve">AJ, </w:t>
            </w:r>
            <w:r w:rsidRPr="00966373">
              <w:rPr>
                <w:rFonts w:ascii="Book Antiqua" w:hAnsi="Book Antiqua"/>
                <w:sz w:val="22"/>
                <w:szCs w:val="22"/>
              </w:rPr>
              <w:t>2JA, SV, ZE, HV, VV</w:t>
            </w:r>
          </w:p>
        </w:tc>
        <w:tc>
          <w:tcPr>
            <w:tcW w:w="2457" w:type="dxa"/>
            <w:vAlign w:val="center"/>
          </w:tcPr>
          <w:p w14:paraId="7188DC8A"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2JA, DE, BI, ZE, SV</w:t>
            </w:r>
          </w:p>
        </w:tc>
        <w:tc>
          <w:tcPr>
            <w:tcW w:w="2150" w:type="dxa"/>
            <w:vAlign w:val="center"/>
          </w:tcPr>
          <w:p w14:paraId="2A818608"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2JA</w:t>
            </w:r>
            <w:r>
              <w:rPr>
                <w:rFonts w:ascii="Book Antiqua" w:hAnsi="Book Antiqua"/>
                <w:sz w:val="22"/>
                <w:szCs w:val="22"/>
              </w:rPr>
              <w:t>, SV</w:t>
            </w:r>
            <w:r w:rsidRPr="00966373">
              <w:rPr>
                <w:rFonts w:ascii="Book Antiqua" w:hAnsi="Book Antiqua"/>
                <w:sz w:val="22"/>
                <w:szCs w:val="22"/>
              </w:rPr>
              <w:t xml:space="preserve"> </w:t>
            </w:r>
          </w:p>
        </w:tc>
      </w:tr>
      <w:tr w:rsidR="00853559" w14:paraId="2C3DD880" w14:textId="77777777" w:rsidTr="004C73A8">
        <w:trPr>
          <w:trHeight w:val="737"/>
          <w:jc w:val="center"/>
        </w:trPr>
        <w:tc>
          <w:tcPr>
            <w:tcW w:w="2052" w:type="dxa"/>
            <w:vMerge/>
            <w:vAlign w:val="center"/>
          </w:tcPr>
          <w:p w14:paraId="7C282006" w14:textId="77777777" w:rsidR="00853559" w:rsidRPr="00966373" w:rsidRDefault="00853559" w:rsidP="004C73A8">
            <w:pPr>
              <w:rPr>
                <w:rFonts w:ascii="Book Antiqua" w:hAnsi="Book Antiqua"/>
              </w:rPr>
            </w:pPr>
          </w:p>
        </w:tc>
        <w:tc>
          <w:tcPr>
            <w:tcW w:w="2551" w:type="dxa"/>
            <w:vAlign w:val="center"/>
          </w:tcPr>
          <w:p w14:paraId="2A618855"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 xml:space="preserve">Psychosociální aspekty </w:t>
            </w:r>
            <w:proofErr w:type="spellStart"/>
            <w:r w:rsidRPr="00966373">
              <w:rPr>
                <w:rFonts w:ascii="Book Antiqua" w:hAnsi="Book Antiqua" w:cs="Arial"/>
                <w:sz w:val="20"/>
                <w:szCs w:val="20"/>
              </w:rPr>
              <w:t>interkulturality</w:t>
            </w:r>
            <w:proofErr w:type="spellEnd"/>
          </w:p>
          <w:p w14:paraId="7AB7EBFC" w14:textId="77777777" w:rsidR="00853559" w:rsidRPr="00966373" w:rsidRDefault="00853559" w:rsidP="004C73A8">
            <w:pPr>
              <w:rPr>
                <w:rFonts w:ascii="Book Antiqua" w:hAnsi="Book Antiqua" w:cs="Arial"/>
                <w:sz w:val="20"/>
                <w:szCs w:val="20"/>
              </w:rPr>
            </w:pPr>
          </w:p>
        </w:tc>
        <w:tc>
          <w:tcPr>
            <w:tcW w:w="2552" w:type="dxa"/>
            <w:vAlign w:val="center"/>
          </w:tcPr>
          <w:p w14:paraId="7CE50AD8"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HV</w:t>
            </w:r>
          </w:p>
        </w:tc>
        <w:tc>
          <w:tcPr>
            <w:tcW w:w="2362" w:type="dxa"/>
            <w:vAlign w:val="center"/>
          </w:tcPr>
          <w:p w14:paraId="79DDFAAC"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ČJ, DE, SV, HV </w:t>
            </w:r>
          </w:p>
        </w:tc>
        <w:tc>
          <w:tcPr>
            <w:tcW w:w="2457" w:type="dxa"/>
            <w:vAlign w:val="center"/>
          </w:tcPr>
          <w:p w14:paraId="53E6A294"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DE, SV</w:t>
            </w:r>
          </w:p>
        </w:tc>
        <w:tc>
          <w:tcPr>
            <w:tcW w:w="2150" w:type="dxa"/>
            <w:vAlign w:val="center"/>
          </w:tcPr>
          <w:p w14:paraId="51F7D89D" w14:textId="77777777" w:rsidR="00853559" w:rsidRPr="00966373" w:rsidRDefault="00853559" w:rsidP="004C73A8">
            <w:pPr>
              <w:rPr>
                <w:rFonts w:ascii="Book Antiqua" w:hAnsi="Book Antiqua"/>
                <w:sz w:val="22"/>
                <w:szCs w:val="22"/>
              </w:rPr>
            </w:pPr>
          </w:p>
        </w:tc>
      </w:tr>
      <w:tr w:rsidR="00853559" w14:paraId="7BFCAC4F" w14:textId="77777777" w:rsidTr="004C73A8">
        <w:trPr>
          <w:trHeight w:val="737"/>
          <w:jc w:val="center"/>
        </w:trPr>
        <w:tc>
          <w:tcPr>
            <w:tcW w:w="2052" w:type="dxa"/>
            <w:vMerge/>
            <w:vAlign w:val="center"/>
          </w:tcPr>
          <w:p w14:paraId="5BA77BB1" w14:textId="77777777" w:rsidR="00853559" w:rsidRPr="00966373" w:rsidRDefault="00853559" w:rsidP="004C73A8">
            <w:pPr>
              <w:rPr>
                <w:rFonts w:ascii="Book Antiqua" w:hAnsi="Book Antiqua"/>
              </w:rPr>
            </w:pPr>
          </w:p>
        </w:tc>
        <w:tc>
          <w:tcPr>
            <w:tcW w:w="2551" w:type="dxa"/>
            <w:vAlign w:val="center"/>
          </w:tcPr>
          <w:p w14:paraId="4341234C" w14:textId="77777777" w:rsidR="00853559"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 xml:space="preserve">Vztah k </w:t>
            </w:r>
            <w:proofErr w:type="spellStart"/>
            <w:r w:rsidRPr="00966373">
              <w:rPr>
                <w:rFonts w:ascii="Book Antiqua" w:hAnsi="Book Antiqua" w:cs="Arial"/>
                <w:sz w:val="20"/>
                <w:szCs w:val="20"/>
              </w:rPr>
              <w:t>multilingvní</w:t>
            </w:r>
            <w:proofErr w:type="spellEnd"/>
            <w:r w:rsidRPr="00966373">
              <w:rPr>
                <w:rFonts w:ascii="Book Antiqua" w:hAnsi="Book Antiqua" w:cs="Arial"/>
                <w:sz w:val="20"/>
                <w:szCs w:val="20"/>
              </w:rPr>
              <w:t xml:space="preserve"> situaci a ke</w:t>
            </w:r>
            <w:r>
              <w:rPr>
                <w:rFonts w:ascii="Book Antiqua" w:hAnsi="Book Antiqua" w:cs="Arial"/>
                <w:sz w:val="20"/>
                <w:szCs w:val="20"/>
              </w:rPr>
              <w:t xml:space="preserve"> s</w:t>
            </w:r>
            <w:r w:rsidRPr="00966373">
              <w:rPr>
                <w:rFonts w:ascii="Book Antiqua" w:hAnsi="Book Antiqua" w:cs="Arial"/>
                <w:sz w:val="20"/>
                <w:szCs w:val="20"/>
              </w:rPr>
              <w:t>polupráci</w:t>
            </w:r>
            <w:r>
              <w:rPr>
                <w:rFonts w:ascii="Book Antiqua" w:hAnsi="Book Antiqua" w:cs="Arial"/>
                <w:sz w:val="20"/>
                <w:szCs w:val="20"/>
              </w:rPr>
              <w:t xml:space="preserve"> mezi lidmi z různého kulturního prostředí</w:t>
            </w:r>
          </w:p>
          <w:p w14:paraId="34F3E6F6" w14:textId="77777777" w:rsidR="00853559" w:rsidRPr="00966373" w:rsidRDefault="00853559" w:rsidP="004C73A8">
            <w:pPr>
              <w:rPr>
                <w:rFonts w:ascii="Book Antiqua" w:hAnsi="Book Antiqua" w:cs="Arial"/>
                <w:sz w:val="20"/>
                <w:szCs w:val="20"/>
              </w:rPr>
            </w:pPr>
          </w:p>
        </w:tc>
        <w:tc>
          <w:tcPr>
            <w:tcW w:w="2552" w:type="dxa"/>
            <w:vAlign w:val="center"/>
          </w:tcPr>
          <w:p w14:paraId="0BF048BB"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AJ, HV</w:t>
            </w:r>
          </w:p>
        </w:tc>
        <w:tc>
          <w:tcPr>
            <w:tcW w:w="2362" w:type="dxa"/>
            <w:vAlign w:val="center"/>
          </w:tcPr>
          <w:p w14:paraId="1C22EDDA"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HV </w:t>
            </w:r>
          </w:p>
        </w:tc>
        <w:tc>
          <w:tcPr>
            <w:tcW w:w="2457" w:type="dxa"/>
            <w:vAlign w:val="center"/>
          </w:tcPr>
          <w:p w14:paraId="030B755A" w14:textId="77777777" w:rsidR="00853559" w:rsidRPr="00966373" w:rsidRDefault="00853559" w:rsidP="004C73A8">
            <w:pPr>
              <w:rPr>
                <w:rFonts w:ascii="Book Antiqua" w:hAnsi="Book Antiqua"/>
                <w:sz w:val="22"/>
                <w:szCs w:val="22"/>
              </w:rPr>
            </w:pPr>
            <w:r>
              <w:rPr>
                <w:rFonts w:ascii="Book Antiqua" w:hAnsi="Book Antiqua"/>
                <w:sz w:val="22"/>
                <w:szCs w:val="22"/>
              </w:rPr>
              <w:t xml:space="preserve">AJ, </w:t>
            </w:r>
            <w:r w:rsidRPr="00966373">
              <w:rPr>
                <w:rFonts w:ascii="Book Antiqua" w:hAnsi="Book Antiqua"/>
                <w:sz w:val="22"/>
                <w:szCs w:val="22"/>
              </w:rPr>
              <w:t>DE, SV</w:t>
            </w:r>
          </w:p>
        </w:tc>
        <w:tc>
          <w:tcPr>
            <w:tcW w:w="2150" w:type="dxa"/>
            <w:vAlign w:val="center"/>
          </w:tcPr>
          <w:p w14:paraId="69A1B72A"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w:t>
            </w:r>
          </w:p>
        </w:tc>
      </w:tr>
      <w:tr w:rsidR="00853559" w14:paraId="675B71E9" w14:textId="77777777" w:rsidTr="004C73A8">
        <w:trPr>
          <w:trHeight w:val="778"/>
          <w:jc w:val="center"/>
        </w:trPr>
        <w:tc>
          <w:tcPr>
            <w:tcW w:w="2052" w:type="dxa"/>
            <w:vMerge w:val="restart"/>
            <w:vAlign w:val="center"/>
          </w:tcPr>
          <w:p w14:paraId="276B52AE" w14:textId="77777777" w:rsidR="00853559" w:rsidRPr="00966373" w:rsidRDefault="00853559" w:rsidP="004C73A8">
            <w:pPr>
              <w:autoSpaceDE w:val="0"/>
              <w:autoSpaceDN w:val="0"/>
              <w:adjustRightInd w:val="0"/>
              <w:rPr>
                <w:rFonts w:ascii="Book Antiqua" w:hAnsi="Book Antiqua"/>
                <w:b/>
                <w:bCs/>
                <w:sz w:val="22"/>
                <w:szCs w:val="22"/>
              </w:rPr>
            </w:pPr>
            <w:r w:rsidRPr="00966373">
              <w:rPr>
                <w:rFonts w:ascii="Book Antiqua" w:hAnsi="Book Antiqua"/>
                <w:b/>
                <w:bCs/>
                <w:sz w:val="22"/>
                <w:szCs w:val="22"/>
              </w:rPr>
              <w:t>Environmentální</w:t>
            </w:r>
          </w:p>
          <w:p w14:paraId="5B4F99FA" w14:textId="77777777" w:rsidR="00853559" w:rsidRPr="00966373" w:rsidRDefault="00853559" w:rsidP="004C73A8">
            <w:pPr>
              <w:autoSpaceDE w:val="0"/>
              <w:autoSpaceDN w:val="0"/>
              <w:adjustRightInd w:val="0"/>
              <w:rPr>
                <w:rFonts w:ascii="Book Antiqua" w:hAnsi="Book Antiqua"/>
                <w:sz w:val="20"/>
                <w:szCs w:val="20"/>
              </w:rPr>
            </w:pPr>
            <w:r w:rsidRPr="00966373">
              <w:rPr>
                <w:rFonts w:ascii="Book Antiqua" w:hAnsi="Book Antiqua"/>
                <w:b/>
                <w:bCs/>
                <w:sz w:val="22"/>
                <w:szCs w:val="22"/>
              </w:rPr>
              <w:t>výchova</w:t>
            </w:r>
          </w:p>
          <w:p w14:paraId="17D2F193" w14:textId="77777777" w:rsidR="00853559" w:rsidRPr="00966373" w:rsidRDefault="00853559" w:rsidP="004C73A8">
            <w:pPr>
              <w:rPr>
                <w:rFonts w:ascii="Book Antiqua" w:hAnsi="Book Antiqua"/>
              </w:rPr>
            </w:pPr>
          </w:p>
        </w:tc>
        <w:tc>
          <w:tcPr>
            <w:tcW w:w="2551" w:type="dxa"/>
            <w:vAlign w:val="center"/>
          </w:tcPr>
          <w:p w14:paraId="128A6182"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Problematika vztahů organismu a</w:t>
            </w:r>
            <w:r>
              <w:rPr>
                <w:rFonts w:ascii="Book Antiqua" w:hAnsi="Book Antiqua" w:cs="Arial"/>
                <w:sz w:val="20"/>
                <w:szCs w:val="20"/>
              </w:rPr>
              <w:t xml:space="preserve"> </w:t>
            </w:r>
            <w:r w:rsidRPr="00966373">
              <w:rPr>
                <w:rFonts w:ascii="Book Antiqua" w:hAnsi="Book Antiqua" w:cs="Arial"/>
                <w:sz w:val="20"/>
                <w:szCs w:val="20"/>
              </w:rPr>
              <w:t>prostředí</w:t>
            </w:r>
          </w:p>
          <w:p w14:paraId="61CB682E" w14:textId="77777777" w:rsidR="00853559" w:rsidRPr="00966373" w:rsidRDefault="00853559" w:rsidP="004C73A8">
            <w:pPr>
              <w:rPr>
                <w:rFonts w:ascii="Book Antiqua" w:hAnsi="Book Antiqua" w:cs="Arial"/>
                <w:sz w:val="20"/>
                <w:szCs w:val="20"/>
              </w:rPr>
            </w:pPr>
          </w:p>
        </w:tc>
        <w:tc>
          <w:tcPr>
            <w:tcW w:w="2552" w:type="dxa"/>
            <w:vAlign w:val="center"/>
          </w:tcPr>
          <w:p w14:paraId="53689024"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BI, ZE, TV</w:t>
            </w:r>
          </w:p>
        </w:tc>
        <w:tc>
          <w:tcPr>
            <w:tcW w:w="2362" w:type="dxa"/>
            <w:vAlign w:val="center"/>
          </w:tcPr>
          <w:p w14:paraId="6D6E9057"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BI, ZE</w:t>
            </w:r>
            <w:r w:rsidR="002C0D9E">
              <w:rPr>
                <w:rFonts w:ascii="Book Antiqua" w:hAnsi="Book Antiqua"/>
                <w:sz w:val="22"/>
                <w:szCs w:val="22"/>
              </w:rPr>
              <w:t>, TV</w:t>
            </w:r>
          </w:p>
        </w:tc>
        <w:tc>
          <w:tcPr>
            <w:tcW w:w="2457" w:type="dxa"/>
            <w:vAlign w:val="center"/>
          </w:tcPr>
          <w:p w14:paraId="45A43C96"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ZE, TV</w:t>
            </w:r>
          </w:p>
        </w:tc>
        <w:tc>
          <w:tcPr>
            <w:tcW w:w="2150" w:type="dxa"/>
            <w:vAlign w:val="center"/>
          </w:tcPr>
          <w:p w14:paraId="48B51E62" w14:textId="77777777" w:rsidR="00853559" w:rsidRPr="00966373" w:rsidRDefault="002C0D9E" w:rsidP="004C73A8">
            <w:pPr>
              <w:rPr>
                <w:rFonts w:ascii="Book Antiqua" w:hAnsi="Book Antiqua"/>
                <w:sz w:val="22"/>
                <w:szCs w:val="22"/>
              </w:rPr>
            </w:pPr>
            <w:r>
              <w:rPr>
                <w:rFonts w:ascii="Book Antiqua" w:hAnsi="Book Antiqua"/>
                <w:sz w:val="22"/>
                <w:szCs w:val="22"/>
              </w:rPr>
              <w:t>TV</w:t>
            </w:r>
          </w:p>
        </w:tc>
      </w:tr>
      <w:tr w:rsidR="00853559" w14:paraId="25DB9190" w14:textId="77777777" w:rsidTr="004C73A8">
        <w:trPr>
          <w:trHeight w:val="737"/>
          <w:jc w:val="center"/>
        </w:trPr>
        <w:tc>
          <w:tcPr>
            <w:tcW w:w="2052" w:type="dxa"/>
            <w:vMerge/>
            <w:vAlign w:val="center"/>
          </w:tcPr>
          <w:p w14:paraId="3A2DEF75" w14:textId="77777777" w:rsidR="00853559" w:rsidRPr="00966373" w:rsidRDefault="00853559" w:rsidP="004C73A8">
            <w:pPr>
              <w:rPr>
                <w:rFonts w:ascii="Book Antiqua" w:hAnsi="Book Antiqua"/>
              </w:rPr>
            </w:pPr>
          </w:p>
        </w:tc>
        <w:tc>
          <w:tcPr>
            <w:tcW w:w="2551" w:type="dxa"/>
            <w:vAlign w:val="center"/>
          </w:tcPr>
          <w:p w14:paraId="0F481FFE"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Člověk a životní prostředí</w:t>
            </w:r>
          </w:p>
          <w:p w14:paraId="5D00077F" w14:textId="77777777" w:rsidR="00853559" w:rsidRPr="00966373" w:rsidRDefault="00853559" w:rsidP="004C73A8">
            <w:pPr>
              <w:rPr>
                <w:rFonts w:ascii="Book Antiqua" w:hAnsi="Book Antiqua" w:cs="Arial"/>
                <w:sz w:val="20"/>
                <w:szCs w:val="20"/>
              </w:rPr>
            </w:pPr>
          </w:p>
        </w:tc>
        <w:tc>
          <w:tcPr>
            <w:tcW w:w="2552" w:type="dxa"/>
            <w:vAlign w:val="center"/>
          </w:tcPr>
          <w:p w14:paraId="652C8420"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CH, ZE, SV, TV</w:t>
            </w:r>
            <w:r>
              <w:rPr>
                <w:rFonts w:ascii="Book Antiqua" w:hAnsi="Book Antiqua"/>
                <w:sz w:val="22"/>
                <w:szCs w:val="22"/>
              </w:rPr>
              <w:t>, IN</w:t>
            </w:r>
          </w:p>
        </w:tc>
        <w:tc>
          <w:tcPr>
            <w:tcW w:w="2362" w:type="dxa"/>
            <w:vAlign w:val="center"/>
          </w:tcPr>
          <w:p w14:paraId="77D5BC87" w14:textId="77777777" w:rsidR="00853559" w:rsidRPr="00966373" w:rsidRDefault="00853559" w:rsidP="004C73A8">
            <w:pPr>
              <w:rPr>
                <w:rFonts w:ascii="Book Antiqua" w:hAnsi="Book Antiqua"/>
                <w:sz w:val="22"/>
                <w:szCs w:val="22"/>
              </w:rPr>
            </w:pPr>
            <w:r>
              <w:rPr>
                <w:rFonts w:ascii="Book Antiqua" w:hAnsi="Book Antiqua"/>
                <w:sz w:val="22"/>
                <w:szCs w:val="22"/>
              </w:rPr>
              <w:t xml:space="preserve">ČJ, </w:t>
            </w:r>
            <w:r w:rsidRPr="00966373">
              <w:rPr>
                <w:rFonts w:ascii="Book Antiqua" w:hAnsi="Book Antiqua"/>
                <w:sz w:val="22"/>
                <w:szCs w:val="22"/>
              </w:rPr>
              <w:t xml:space="preserve">CH, FY, ZE, </w:t>
            </w:r>
            <w:r w:rsidR="002C0D9E">
              <w:rPr>
                <w:rFonts w:ascii="Book Antiqua" w:hAnsi="Book Antiqua"/>
                <w:sz w:val="22"/>
                <w:szCs w:val="22"/>
              </w:rPr>
              <w:t xml:space="preserve">TV, </w:t>
            </w:r>
            <w:r w:rsidRPr="00966373">
              <w:rPr>
                <w:rFonts w:ascii="Book Antiqua" w:hAnsi="Book Antiqua"/>
                <w:sz w:val="22"/>
                <w:szCs w:val="22"/>
              </w:rPr>
              <w:t>IN</w:t>
            </w:r>
          </w:p>
        </w:tc>
        <w:tc>
          <w:tcPr>
            <w:tcW w:w="2457" w:type="dxa"/>
            <w:vAlign w:val="center"/>
          </w:tcPr>
          <w:p w14:paraId="5DAE7F60" w14:textId="77777777" w:rsidR="00853559" w:rsidRPr="00966373" w:rsidRDefault="00853559" w:rsidP="004C73A8">
            <w:pPr>
              <w:rPr>
                <w:rFonts w:ascii="Book Antiqua" w:hAnsi="Book Antiqua"/>
                <w:sz w:val="22"/>
                <w:szCs w:val="22"/>
              </w:rPr>
            </w:pPr>
            <w:r>
              <w:rPr>
                <w:rFonts w:ascii="Book Antiqua" w:hAnsi="Book Antiqua"/>
                <w:sz w:val="22"/>
                <w:szCs w:val="22"/>
              </w:rPr>
              <w:t xml:space="preserve">AJ, </w:t>
            </w:r>
            <w:r w:rsidRPr="00966373">
              <w:rPr>
                <w:rFonts w:ascii="Book Antiqua" w:hAnsi="Book Antiqua"/>
                <w:sz w:val="22"/>
                <w:szCs w:val="22"/>
              </w:rPr>
              <w:t>BI, CH, FY, ZE, SV, TV</w:t>
            </w:r>
          </w:p>
        </w:tc>
        <w:tc>
          <w:tcPr>
            <w:tcW w:w="2150" w:type="dxa"/>
            <w:vAlign w:val="center"/>
          </w:tcPr>
          <w:p w14:paraId="0A597B4B"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w:t>
            </w:r>
            <w:r w:rsidR="002C0D9E">
              <w:rPr>
                <w:rFonts w:ascii="Book Antiqua" w:hAnsi="Book Antiqua"/>
                <w:sz w:val="22"/>
                <w:szCs w:val="22"/>
              </w:rPr>
              <w:t>, TV</w:t>
            </w:r>
          </w:p>
        </w:tc>
      </w:tr>
      <w:tr w:rsidR="00853559" w14:paraId="7DA9A7FB" w14:textId="77777777" w:rsidTr="004C73A8">
        <w:trPr>
          <w:trHeight w:val="737"/>
          <w:jc w:val="center"/>
        </w:trPr>
        <w:tc>
          <w:tcPr>
            <w:tcW w:w="2052" w:type="dxa"/>
            <w:vMerge/>
            <w:vAlign w:val="center"/>
          </w:tcPr>
          <w:p w14:paraId="736C0652" w14:textId="77777777" w:rsidR="00853559" w:rsidRPr="00966373" w:rsidRDefault="00853559" w:rsidP="004C73A8">
            <w:pPr>
              <w:rPr>
                <w:rFonts w:ascii="Book Antiqua" w:hAnsi="Book Antiqua"/>
              </w:rPr>
            </w:pPr>
          </w:p>
        </w:tc>
        <w:tc>
          <w:tcPr>
            <w:tcW w:w="2551" w:type="dxa"/>
            <w:vAlign w:val="center"/>
          </w:tcPr>
          <w:p w14:paraId="123B5CCC"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 xml:space="preserve">Životní prostředí </w:t>
            </w:r>
            <w:r>
              <w:rPr>
                <w:rFonts w:ascii="Book Antiqua" w:hAnsi="Book Antiqua" w:cs="Arial"/>
                <w:sz w:val="20"/>
                <w:szCs w:val="20"/>
              </w:rPr>
              <w:t xml:space="preserve">regionu a </w:t>
            </w:r>
            <w:r w:rsidRPr="00966373">
              <w:rPr>
                <w:rFonts w:ascii="Book Antiqua" w:hAnsi="Book Antiqua" w:cs="Arial"/>
                <w:sz w:val="20"/>
                <w:szCs w:val="20"/>
              </w:rPr>
              <w:t>ČR</w:t>
            </w:r>
          </w:p>
          <w:p w14:paraId="0A63ABE5" w14:textId="77777777" w:rsidR="00853559" w:rsidRPr="00966373" w:rsidRDefault="00853559" w:rsidP="004C73A8">
            <w:pPr>
              <w:rPr>
                <w:rFonts w:ascii="Book Antiqua" w:hAnsi="Book Antiqua" w:cs="Arial"/>
                <w:sz w:val="20"/>
                <w:szCs w:val="20"/>
              </w:rPr>
            </w:pPr>
          </w:p>
        </w:tc>
        <w:tc>
          <w:tcPr>
            <w:tcW w:w="2552" w:type="dxa"/>
            <w:vAlign w:val="center"/>
          </w:tcPr>
          <w:p w14:paraId="2CC622FF"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ZE, TV</w:t>
            </w:r>
          </w:p>
        </w:tc>
        <w:tc>
          <w:tcPr>
            <w:tcW w:w="2362" w:type="dxa"/>
            <w:vAlign w:val="center"/>
          </w:tcPr>
          <w:p w14:paraId="483949F5"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BI, CH, ČJ</w:t>
            </w:r>
            <w:r w:rsidR="002C0D9E">
              <w:rPr>
                <w:rFonts w:ascii="Book Antiqua" w:hAnsi="Book Antiqua"/>
                <w:sz w:val="22"/>
                <w:szCs w:val="22"/>
              </w:rPr>
              <w:t>, TV</w:t>
            </w:r>
          </w:p>
        </w:tc>
        <w:tc>
          <w:tcPr>
            <w:tcW w:w="2457" w:type="dxa"/>
            <w:vAlign w:val="center"/>
          </w:tcPr>
          <w:p w14:paraId="58D7141E"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CH, </w:t>
            </w:r>
            <w:r>
              <w:rPr>
                <w:rFonts w:ascii="Book Antiqua" w:hAnsi="Book Antiqua"/>
                <w:sz w:val="22"/>
                <w:szCs w:val="22"/>
              </w:rPr>
              <w:t xml:space="preserve">ZE, </w:t>
            </w:r>
            <w:r w:rsidRPr="00966373">
              <w:rPr>
                <w:rFonts w:ascii="Book Antiqua" w:hAnsi="Book Antiqua"/>
                <w:sz w:val="22"/>
                <w:szCs w:val="22"/>
              </w:rPr>
              <w:t>TV</w:t>
            </w:r>
          </w:p>
        </w:tc>
        <w:tc>
          <w:tcPr>
            <w:tcW w:w="2150" w:type="dxa"/>
            <w:vAlign w:val="center"/>
          </w:tcPr>
          <w:p w14:paraId="4E2BB41D" w14:textId="77777777" w:rsidR="00853559" w:rsidRPr="00966373" w:rsidRDefault="002C0D9E" w:rsidP="004C73A8">
            <w:pPr>
              <w:rPr>
                <w:rFonts w:ascii="Book Antiqua" w:hAnsi="Book Antiqua"/>
                <w:sz w:val="22"/>
                <w:szCs w:val="22"/>
              </w:rPr>
            </w:pPr>
            <w:r>
              <w:rPr>
                <w:rFonts w:ascii="Book Antiqua" w:hAnsi="Book Antiqua"/>
                <w:sz w:val="22"/>
                <w:szCs w:val="22"/>
              </w:rPr>
              <w:t>TV</w:t>
            </w:r>
          </w:p>
        </w:tc>
      </w:tr>
      <w:tr w:rsidR="00853559" w14:paraId="7CD444B9" w14:textId="77777777" w:rsidTr="004C73A8">
        <w:trPr>
          <w:trHeight w:val="737"/>
          <w:jc w:val="center"/>
        </w:trPr>
        <w:tc>
          <w:tcPr>
            <w:tcW w:w="2052" w:type="dxa"/>
            <w:vMerge w:val="restart"/>
            <w:vAlign w:val="center"/>
          </w:tcPr>
          <w:p w14:paraId="709E3427" w14:textId="77777777" w:rsidR="00853559" w:rsidRPr="00966373" w:rsidRDefault="00853559" w:rsidP="004C73A8">
            <w:pPr>
              <w:autoSpaceDE w:val="0"/>
              <w:autoSpaceDN w:val="0"/>
              <w:adjustRightInd w:val="0"/>
              <w:rPr>
                <w:rFonts w:ascii="Book Antiqua" w:hAnsi="Book Antiqua"/>
                <w:b/>
                <w:bCs/>
                <w:sz w:val="22"/>
                <w:szCs w:val="22"/>
              </w:rPr>
            </w:pPr>
            <w:r w:rsidRPr="00966373">
              <w:rPr>
                <w:rFonts w:ascii="Book Antiqua" w:hAnsi="Book Antiqua"/>
                <w:b/>
                <w:bCs/>
                <w:sz w:val="22"/>
                <w:szCs w:val="22"/>
              </w:rPr>
              <w:t>Mediální</w:t>
            </w:r>
          </w:p>
          <w:p w14:paraId="0043B2A2" w14:textId="77777777" w:rsidR="00853559" w:rsidRPr="00966373" w:rsidRDefault="00853559" w:rsidP="004C73A8">
            <w:pPr>
              <w:autoSpaceDE w:val="0"/>
              <w:autoSpaceDN w:val="0"/>
              <w:adjustRightInd w:val="0"/>
              <w:rPr>
                <w:rFonts w:ascii="Book Antiqua" w:hAnsi="Book Antiqua"/>
                <w:sz w:val="20"/>
                <w:szCs w:val="20"/>
              </w:rPr>
            </w:pPr>
            <w:r w:rsidRPr="00966373">
              <w:rPr>
                <w:rFonts w:ascii="Book Antiqua" w:hAnsi="Book Antiqua"/>
                <w:b/>
                <w:bCs/>
                <w:sz w:val="22"/>
                <w:szCs w:val="22"/>
              </w:rPr>
              <w:t>výchova</w:t>
            </w:r>
          </w:p>
          <w:p w14:paraId="4028AB12" w14:textId="77777777" w:rsidR="00853559" w:rsidRPr="00966373" w:rsidRDefault="00853559" w:rsidP="004C73A8">
            <w:pPr>
              <w:rPr>
                <w:rFonts w:ascii="Book Antiqua" w:hAnsi="Book Antiqua"/>
              </w:rPr>
            </w:pPr>
          </w:p>
        </w:tc>
        <w:tc>
          <w:tcPr>
            <w:tcW w:w="2551" w:type="dxa"/>
            <w:vAlign w:val="center"/>
          </w:tcPr>
          <w:p w14:paraId="7337B08C"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Média a mediální produkce</w:t>
            </w:r>
          </w:p>
          <w:p w14:paraId="3A7CDF60" w14:textId="77777777" w:rsidR="00853559" w:rsidRPr="00966373" w:rsidRDefault="00853559" w:rsidP="004C73A8">
            <w:pPr>
              <w:rPr>
                <w:rFonts w:ascii="Book Antiqua" w:hAnsi="Book Antiqua" w:cs="Arial"/>
                <w:sz w:val="20"/>
                <w:szCs w:val="20"/>
              </w:rPr>
            </w:pPr>
          </w:p>
        </w:tc>
        <w:tc>
          <w:tcPr>
            <w:tcW w:w="2552" w:type="dxa"/>
            <w:vAlign w:val="center"/>
          </w:tcPr>
          <w:p w14:paraId="63922ABB"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MA, CH, IN, HV, TV</w:t>
            </w:r>
          </w:p>
        </w:tc>
        <w:tc>
          <w:tcPr>
            <w:tcW w:w="2362" w:type="dxa"/>
            <w:vAlign w:val="center"/>
          </w:tcPr>
          <w:p w14:paraId="797E455C"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AJ, MA, FY, IN, HV, TV</w:t>
            </w:r>
          </w:p>
        </w:tc>
        <w:tc>
          <w:tcPr>
            <w:tcW w:w="2457" w:type="dxa"/>
            <w:vAlign w:val="center"/>
          </w:tcPr>
          <w:p w14:paraId="7C37DD2B"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2JA, MA, SV, TV</w:t>
            </w:r>
          </w:p>
        </w:tc>
        <w:tc>
          <w:tcPr>
            <w:tcW w:w="2150" w:type="dxa"/>
            <w:vAlign w:val="center"/>
          </w:tcPr>
          <w:p w14:paraId="062CB97B"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AJ, 2JA MA, TV</w:t>
            </w:r>
            <w:r>
              <w:rPr>
                <w:rFonts w:ascii="Book Antiqua" w:hAnsi="Book Antiqua"/>
                <w:sz w:val="22"/>
                <w:szCs w:val="22"/>
              </w:rPr>
              <w:t>, IN</w:t>
            </w:r>
          </w:p>
        </w:tc>
      </w:tr>
      <w:tr w:rsidR="00853559" w14:paraId="1FB04901" w14:textId="77777777" w:rsidTr="004C73A8">
        <w:trPr>
          <w:trHeight w:val="737"/>
          <w:jc w:val="center"/>
        </w:trPr>
        <w:tc>
          <w:tcPr>
            <w:tcW w:w="2052" w:type="dxa"/>
            <w:vMerge/>
            <w:vAlign w:val="center"/>
          </w:tcPr>
          <w:p w14:paraId="765D7161" w14:textId="77777777" w:rsidR="00853559" w:rsidRPr="00966373" w:rsidRDefault="00853559" w:rsidP="004C73A8">
            <w:pPr>
              <w:rPr>
                <w:rFonts w:ascii="Book Antiqua" w:hAnsi="Book Antiqua"/>
              </w:rPr>
            </w:pPr>
          </w:p>
        </w:tc>
        <w:tc>
          <w:tcPr>
            <w:tcW w:w="2551" w:type="dxa"/>
            <w:vAlign w:val="center"/>
          </w:tcPr>
          <w:p w14:paraId="79D37FF5"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Mediální produkty a jejich význam</w:t>
            </w:r>
          </w:p>
          <w:p w14:paraId="41E0E598" w14:textId="77777777" w:rsidR="00853559" w:rsidRPr="00966373" w:rsidRDefault="00853559" w:rsidP="004C73A8">
            <w:pPr>
              <w:rPr>
                <w:rFonts w:ascii="Book Antiqua" w:hAnsi="Book Antiqua" w:cs="Arial"/>
                <w:sz w:val="20"/>
                <w:szCs w:val="20"/>
              </w:rPr>
            </w:pPr>
          </w:p>
        </w:tc>
        <w:tc>
          <w:tcPr>
            <w:tcW w:w="2552" w:type="dxa"/>
            <w:vAlign w:val="center"/>
          </w:tcPr>
          <w:p w14:paraId="6BD4E157"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2JA, CH, FY, ZE, IN, HV, VV, TV</w:t>
            </w:r>
          </w:p>
        </w:tc>
        <w:tc>
          <w:tcPr>
            <w:tcW w:w="2362" w:type="dxa"/>
            <w:vAlign w:val="center"/>
          </w:tcPr>
          <w:p w14:paraId="60D5C0BD"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2JA, BI, CH, FY, ZE, IN, HV, VV, TV</w:t>
            </w:r>
          </w:p>
        </w:tc>
        <w:tc>
          <w:tcPr>
            <w:tcW w:w="2457" w:type="dxa"/>
            <w:vAlign w:val="center"/>
          </w:tcPr>
          <w:p w14:paraId="034FEF80"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2JA, BI, CH, ZE, SV, TV</w:t>
            </w:r>
          </w:p>
        </w:tc>
        <w:tc>
          <w:tcPr>
            <w:tcW w:w="2150" w:type="dxa"/>
            <w:vAlign w:val="center"/>
          </w:tcPr>
          <w:p w14:paraId="2CA3B700"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AJ, 2JA</w:t>
            </w:r>
            <w:r>
              <w:rPr>
                <w:rFonts w:ascii="Book Antiqua" w:hAnsi="Book Antiqua"/>
                <w:sz w:val="22"/>
                <w:szCs w:val="22"/>
              </w:rPr>
              <w:t>,</w:t>
            </w:r>
            <w:r w:rsidRPr="00966373">
              <w:rPr>
                <w:rFonts w:ascii="Book Antiqua" w:hAnsi="Book Antiqua"/>
                <w:sz w:val="22"/>
                <w:szCs w:val="22"/>
              </w:rPr>
              <w:t xml:space="preserve"> TV</w:t>
            </w:r>
            <w:r>
              <w:rPr>
                <w:rFonts w:ascii="Book Antiqua" w:hAnsi="Book Antiqua"/>
                <w:sz w:val="22"/>
                <w:szCs w:val="22"/>
              </w:rPr>
              <w:t>, IN</w:t>
            </w:r>
          </w:p>
        </w:tc>
      </w:tr>
      <w:tr w:rsidR="00853559" w14:paraId="14017CDE" w14:textId="77777777" w:rsidTr="004C73A8">
        <w:trPr>
          <w:trHeight w:val="737"/>
          <w:jc w:val="center"/>
        </w:trPr>
        <w:tc>
          <w:tcPr>
            <w:tcW w:w="2052" w:type="dxa"/>
            <w:vMerge/>
            <w:vAlign w:val="center"/>
          </w:tcPr>
          <w:p w14:paraId="48ED7937" w14:textId="77777777" w:rsidR="00853559" w:rsidRPr="00966373" w:rsidRDefault="00853559" w:rsidP="004C73A8">
            <w:pPr>
              <w:rPr>
                <w:rFonts w:ascii="Book Antiqua" w:hAnsi="Book Antiqua"/>
              </w:rPr>
            </w:pPr>
          </w:p>
        </w:tc>
        <w:tc>
          <w:tcPr>
            <w:tcW w:w="2551" w:type="dxa"/>
            <w:vAlign w:val="center"/>
          </w:tcPr>
          <w:p w14:paraId="59500241"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Uživatelé</w:t>
            </w:r>
          </w:p>
          <w:p w14:paraId="6D735832" w14:textId="77777777" w:rsidR="00853559" w:rsidRPr="00966373" w:rsidRDefault="00853559" w:rsidP="004C73A8">
            <w:pPr>
              <w:rPr>
                <w:rFonts w:ascii="Book Antiqua" w:hAnsi="Book Antiqua" w:cs="Arial"/>
                <w:sz w:val="20"/>
                <w:szCs w:val="20"/>
              </w:rPr>
            </w:pPr>
          </w:p>
        </w:tc>
        <w:tc>
          <w:tcPr>
            <w:tcW w:w="2552" w:type="dxa"/>
            <w:vAlign w:val="center"/>
          </w:tcPr>
          <w:p w14:paraId="7D0B552B"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IN, HV</w:t>
            </w:r>
          </w:p>
        </w:tc>
        <w:tc>
          <w:tcPr>
            <w:tcW w:w="2362" w:type="dxa"/>
            <w:vAlign w:val="center"/>
          </w:tcPr>
          <w:p w14:paraId="36CF5F1D"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FY, IN, HV</w:t>
            </w:r>
          </w:p>
        </w:tc>
        <w:tc>
          <w:tcPr>
            <w:tcW w:w="2457" w:type="dxa"/>
            <w:vAlign w:val="center"/>
          </w:tcPr>
          <w:p w14:paraId="4C80A530"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AJ</w:t>
            </w:r>
          </w:p>
        </w:tc>
        <w:tc>
          <w:tcPr>
            <w:tcW w:w="2150" w:type="dxa"/>
            <w:vAlign w:val="center"/>
          </w:tcPr>
          <w:p w14:paraId="7E4E117A"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w:t>
            </w:r>
            <w:r>
              <w:rPr>
                <w:rFonts w:ascii="Book Antiqua" w:hAnsi="Book Antiqua"/>
                <w:sz w:val="22"/>
                <w:szCs w:val="22"/>
              </w:rPr>
              <w:t>, IN</w:t>
            </w:r>
          </w:p>
        </w:tc>
      </w:tr>
      <w:tr w:rsidR="00853559" w14:paraId="725462CE" w14:textId="77777777" w:rsidTr="004C73A8">
        <w:trPr>
          <w:trHeight w:val="737"/>
          <w:jc w:val="center"/>
        </w:trPr>
        <w:tc>
          <w:tcPr>
            <w:tcW w:w="2052" w:type="dxa"/>
            <w:vMerge/>
            <w:vAlign w:val="center"/>
          </w:tcPr>
          <w:p w14:paraId="18201AC1" w14:textId="77777777" w:rsidR="00853559" w:rsidRPr="00966373" w:rsidRDefault="00853559" w:rsidP="004C73A8">
            <w:pPr>
              <w:rPr>
                <w:rFonts w:ascii="Book Antiqua" w:hAnsi="Book Antiqua"/>
              </w:rPr>
            </w:pPr>
          </w:p>
        </w:tc>
        <w:tc>
          <w:tcPr>
            <w:tcW w:w="2551" w:type="dxa"/>
            <w:vAlign w:val="center"/>
          </w:tcPr>
          <w:p w14:paraId="22AF2A3E"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Účinky mediální produkce a vliv médií</w:t>
            </w:r>
          </w:p>
          <w:p w14:paraId="34F454FB" w14:textId="77777777" w:rsidR="00853559" w:rsidRPr="00966373" w:rsidRDefault="00853559" w:rsidP="004C73A8">
            <w:pPr>
              <w:rPr>
                <w:rFonts w:ascii="Book Antiqua" w:hAnsi="Book Antiqua" w:cs="Arial"/>
                <w:sz w:val="20"/>
                <w:szCs w:val="20"/>
              </w:rPr>
            </w:pPr>
          </w:p>
        </w:tc>
        <w:tc>
          <w:tcPr>
            <w:tcW w:w="2552" w:type="dxa"/>
            <w:vAlign w:val="center"/>
          </w:tcPr>
          <w:p w14:paraId="1C6CED77"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IN, HV</w:t>
            </w:r>
          </w:p>
        </w:tc>
        <w:tc>
          <w:tcPr>
            <w:tcW w:w="2362" w:type="dxa"/>
            <w:vAlign w:val="center"/>
          </w:tcPr>
          <w:p w14:paraId="19DE9E43"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 xml:space="preserve">ČJ, </w:t>
            </w:r>
            <w:r w:rsidR="002C0D9E">
              <w:rPr>
                <w:rFonts w:ascii="Book Antiqua" w:hAnsi="Book Antiqua"/>
                <w:sz w:val="22"/>
                <w:szCs w:val="22"/>
              </w:rPr>
              <w:t xml:space="preserve">CH, </w:t>
            </w:r>
            <w:r w:rsidRPr="00966373">
              <w:rPr>
                <w:rFonts w:ascii="Book Antiqua" w:hAnsi="Book Antiqua"/>
                <w:sz w:val="22"/>
                <w:szCs w:val="22"/>
              </w:rPr>
              <w:t>SV, IN, HV</w:t>
            </w:r>
          </w:p>
        </w:tc>
        <w:tc>
          <w:tcPr>
            <w:tcW w:w="2457" w:type="dxa"/>
            <w:vAlign w:val="center"/>
          </w:tcPr>
          <w:p w14:paraId="0C6A3461"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AJ, FY, SV</w:t>
            </w:r>
          </w:p>
        </w:tc>
        <w:tc>
          <w:tcPr>
            <w:tcW w:w="2150" w:type="dxa"/>
            <w:vAlign w:val="center"/>
          </w:tcPr>
          <w:p w14:paraId="61681E04"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AJ</w:t>
            </w:r>
            <w:r>
              <w:rPr>
                <w:rFonts w:ascii="Book Antiqua" w:hAnsi="Book Antiqua"/>
                <w:sz w:val="22"/>
                <w:szCs w:val="22"/>
              </w:rPr>
              <w:t>, IN</w:t>
            </w:r>
          </w:p>
        </w:tc>
      </w:tr>
      <w:tr w:rsidR="00853559" w14:paraId="0E38C8DB" w14:textId="77777777" w:rsidTr="004C73A8">
        <w:trPr>
          <w:trHeight w:val="737"/>
          <w:jc w:val="center"/>
        </w:trPr>
        <w:tc>
          <w:tcPr>
            <w:tcW w:w="2052" w:type="dxa"/>
            <w:vMerge/>
            <w:vAlign w:val="center"/>
          </w:tcPr>
          <w:p w14:paraId="2A5F737F" w14:textId="77777777" w:rsidR="00853559" w:rsidRPr="00966373" w:rsidRDefault="00853559" w:rsidP="004C73A8">
            <w:pPr>
              <w:rPr>
                <w:rFonts w:ascii="Book Antiqua" w:hAnsi="Book Antiqua"/>
              </w:rPr>
            </w:pPr>
          </w:p>
        </w:tc>
        <w:tc>
          <w:tcPr>
            <w:tcW w:w="2551" w:type="dxa"/>
            <w:vAlign w:val="center"/>
          </w:tcPr>
          <w:p w14:paraId="2ADE8FF4" w14:textId="77777777" w:rsidR="00853559" w:rsidRPr="00966373" w:rsidRDefault="00853559" w:rsidP="004C73A8">
            <w:pPr>
              <w:autoSpaceDE w:val="0"/>
              <w:autoSpaceDN w:val="0"/>
              <w:adjustRightInd w:val="0"/>
              <w:rPr>
                <w:rFonts w:ascii="Book Antiqua" w:hAnsi="Book Antiqua" w:cs="Arial"/>
                <w:sz w:val="20"/>
                <w:szCs w:val="20"/>
              </w:rPr>
            </w:pPr>
            <w:r w:rsidRPr="00966373">
              <w:rPr>
                <w:rFonts w:ascii="Book Antiqua" w:hAnsi="Book Antiqua" w:cs="Arial"/>
                <w:sz w:val="20"/>
                <w:szCs w:val="20"/>
              </w:rPr>
              <w:t>Role médií v moderních dějinách</w:t>
            </w:r>
          </w:p>
          <w:p w14:paraId="37453BB0" w14:textId="77777777" w:rsidR="00853559" w:rsidRPr="00966373" w:rsidRDefault="00853559" w:rsidP="004C73A8">
            <w:pPr>
              <w:rPr>
                <w:rFonts w:ascii="Book Antiqua" w:hAnsi="Book Antiqua" w:cs="Arial"/>
                <w:sz w:val="20"/>
                <w:szCs w:val="20"/>
              </w:rPr>
            </w:pPr>
          </w:p>
        </w:tc>
        <w:tc>
          <w:tcPr>
            <w:tcW w:w="2552" w:type="dxa"/>
            <w:vAlign w:val="center"/>
          </w:tcPr>
          <w:p w14:paraId="760FA3AE"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AJ, IN, HV</w:t>
            </w:r>
          </w:p>
        </w:tc>
        <w:tc>
          <w:tcPr>
            <w:tcW w:w="2362" w:type="dxa"/>
            <w:vAlign w:val="center"/>
          </w:tcPr>
          <w:p w14:paraId="510734C2"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 IN, HV</w:t>
            </w:r>
          </w:p>
        </w:tc>
        <w:tc>
          <w:tcPr>
            <w:tcW w:w="2457" w:type="dxa"/>
            <w:vAlign w:val="center"/>
          </w:tcPr>
          <w:p w14:paraId="1C7FDBB5"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AJ, DE</w:t>
            </w:r>
          </w:p>
        </w:tc>
        <w:tc>
          <w:tcPr>
            <w:tcW w:w="2150" w:type="dxa"/>
            <w:vAlign w:val="center"/>
          </w:tcPr>
          <w:p w14:paraId="701C7170" w14:textId="77777777" w:rsidR="00853559" w:rsidRPr="00966373" w:rsidRDefault="00853559" w:rsidP="004C73A8">
            <w:pPr>
              <w:rPr>
                <w:rFonts w:ascii="Book Antiqua" w:hAnsi="Book Antiqua"/>
                <w:sz w:val="22"/>
                <w:szCs w:val="22"/>
              </w:rPr>
            </w:pPr>
            <w:r w:rsidRPr="00966373">
              <w:rPr>
                <w:rFonts w:ascii="Book Antiqua" w:hAnsi="Book Antiqua"/>
                <w:sz w:val="22"/>
                <w:szCs w:val="22"/>
              </w:rPr>
              <w:t>ČJ</w:t>
            </w:r>
            <w:r>
              <w:rPr>
                <w:rFonts w:ascii="Book Antiqua" w:hAnsi="Book Antiqua"/>
                <w:sz w:val="22"/>
                <w:szCs w:val="22"/>
              </w:rPr>
              <w:t>, IN</w:t>
            </w:r>
          </w:p>
        </w:tc>
      </w:tr>
    </w:tbl>
    <w:p w14:paraId="337E3414" w14:textId="77777777" w:rsidR="00F24B7C" w:rsidRDefault="00F24B7C" w:rsidP="00B04C97">
      <w:pPr>
        <w:pStyle w:val="textik"/>
      </w:pPr>
    </w:p>
    <w:p w14:paraId="0BA0B7CA" w14:textId="77777777" w:rsidR="00611736" w:rsidRDefault="00611736" w:rsidP="00B04C97">
      <w:pPr>
        <w:pStyle w:val="textik"/>
        <w:sectPr w:rsidR="00611736" w:rsidSect="00A813FC">
          <w:headerReference w:type="even" r:id="rId13"/>
          <w:headerReference w:type="default" r:id="rId14"/>
          <w:footerReference w:type="even" r:id="rId15"/>
          <w:footerReference w:type="default" r:id="rId16"/>
          <w:headerReference w:type="first" r:id="rId17"/>
          <w:footerReference w:type="first" r:id="rId18"/>
          <w:footnotePr>
            <w:pos w:val="beneathText"/>
          </w:footnotePr>
          <w:pgSz w:w="16837" w:h="11905" w:orient="landscape" w:code="9"/>
          <w:pgMar w:top="1134" w:right="1440" w:bottom="1134" w:left="1406" w:header="851" w:footer="851" w:gutter="0"/>
          <w:cols w:space="708"/>
        </w:sectPr>
      </w:pPr>
    </w:p>
    <w:tbl>
      <w:tblPr>
        <w:tblW w:w="9720" w:type="dxa"/>
        <w:tblInd w:w="55" w:type="dxa"/>
        <w:tblLayout w:type="fixed"/>
        <w:tblCellMar>
          <w:top w:w="55" w:type="dxa"/>
          <w:left w:w="55" w:type="dxa"/>
          <w:bottom w:w="55" w:type="dxa"/>
          <w:right w:w="55" w:type="dxa"/>
        </w:tblCellMar>
        <w:tblLook w:val="0000" w:firstRow="0" w:lastRow="0" w:firstColumn="0" w:lastColumn="0" w:noHBand="0" w:noVBand="0"/>
      </w:tblPr>
      <w:tblGrid>
        <w:gridCol w:w="2694"/>
        <w:gridCol w:w="1247"/>
        <w:gridCol w:w="1248"/>
        <w:gridCol w:w="1247"/>
        <w:gridCol w:w="1248"/>
        <w:gridCol w:w="2036"/>
      </w:tblGrid>
      <w:tr w:rsidR="00611736" w14:paraId="2B4397D6" w14:textId="77777777">
        <w:trPr>
          <w:trHeight w:val="1357"/>
        </w:trPr>
        <w:tc>
          <w:tcPr>
            <w:tcW w:w="9720" w:type="dxa"/>
            <w:gridSpan w:val="6"/>
            <w:vAlign w:val="center"/>
          </w:tcPr>
          <w:p w14:paraId="2FB76FAA" w14:textId="3485AB56" w:rsidR="00611736" w:rsidRPr="00017FF7" w:rsidRDefault="00611736" w:rsidP="0088121A">
            <w:pPr>
              <w:pStyle w:val="kapitolka"/>
              <w:rPr>
                <w:bCs/>
                <w:iCs/>
              </w:rPr>
            </w:pPr>
            <w:bookmarkStart w:id="16" w:name="_Toc459891230"/>
            <w:r w:rsidRPr="00A55784">
              <w:lastRenderedPageBreak/>
              <w:t>Učební</w:t>
            </w:r>
            <w:r w:rsidRPr="00017FF7">
              <w:rPr>
                <w:bCs/>
                <w:iCs/>
              </w:rPr>
              <w:t xml:space="preserve"> plán pro čtyřleté studium</w:t>
            </w:r>
            <w:bookmarkEnd w:id="16"/>
          </w:p>
        </w:tc>
      </w:tr>
      <w:tr w:rsidR="00611736" w14:paraId="2DE2D10A" w14:textId="77777777" w:rsidTr="00BC07A5">
        <w:trPr>
          <w:trHeight w:val="738"/>
        </w:trPr>
        <w:tc>
          <w:tcPr>
            <w:tcW w:w="2694" w:type="dxa"/>
            <w:tcBorders>
              <w:top w:val="single" w:sz="1" w:space="0" w:color="000000"/>
              <w:left w:val="single" w:sz="4" w:space="0" w:color="auto"/>
              <w:bottom w:val="single" w:sz="1" w:space="0" w:color="000000"/>
            </w:tcBorders>
            <w:vAlign w:val="center"/>
          </w:tcPr>
          <w:p w14:paraId="5B24C6BB" w14:textId="77777777" w:rsidR="00611736" w:rsidRPr="0062426F" w:rsidRDefault="00611736" w:rsidP="001B529D">
            <w:pPr>
              <w:pStyle w:val="tabulkanadpis"/>
              <w:snapToGrid w:val="0"/>
            </w:pPr>
            <w:r w:rsidRPr="0062426F">
              <w:t>Vyučovací předmět</w:t>
            </w:r>
          </w:p>
        </w:tc>
        <w:tc>
          <w:tcPr>
            <w:tcW w:w="1247" w:type="dxa"/>
            <w:tcBorders>
              <w:top w:val="single" w:sz="1" w:space="0" w:color="000000"/>
              <w:left w:val="single" w:sz="4" w:space="0" w:color="auto"/>
              <w:bottom w:val="single" w:sz="1" w:space="0" w:color="000000"/>
            </w:tcBorders>
            <w:vAlign w:val="center"/>
          </w:tcPr>
          <w:p w14:paraId="2CE8D38B" w14:textId="55E0415B" w:rsidR="00611736" w:rsidRPr="0062426F" w:rsidRDefault="00611736" w:rsidP="001B529D">
            <w:pPr>
              <w:pStyle w:val="tabulkanadpis"/>
              <w:snapToGrid w:val="0"/>
            </w:pPr>
            <w:r w:rsidRPr="0062426F">
              <w:t xml:space="preserve">1. ročník </w:t>
            </w:r>
          </w:p>
        </w:tc>
        <w:tc>
          <w:tcPr>
            <w:tcW w:w="1248" w:type="dxa"/>
            <w:tcBorders>
              <w:top w:val="single" w:sz="1" w:space="0" w:color="000000"/>
              <w:left w:val="single" w:sz="1" w:space="0" w:color="000000"/>
              <w:bottom w:val="single" w:sz="1" w:space="0" w:color="000000"/>
              <w:right w:val="single" w:sz="4" w:space="0" w:color="auto"/>
            </w:tcBorders>
            <w:vAlign w:val="center"/>
          </w:tcPr>
          <w:p w14:paraId="7B084CA4" w14:textId="17383360" w:rsidR="00611736" w:rsidRPr="0062426F" w:rsidRDefault="00611736" w:rsidP="001B529D">
            <w:pPr>
              <w:pStyle w:val="tabulkanadpis"/>
              <w:snapToGrid w:val="0"/>
            </w:pPr>
            <w:r w:rsidRPr="0062426F">
              <w:t xml:space="preserve">2. ročník </w:t>
            </w:r>
          </w:p>
        </w:tc>
        <w:tc>
          <w:tcPr>
            <w:tcW w:w="1247" w:type="dxa"/>
            <w:tcBorders>
              <w:top w:val="single" w:sz="1" w:space="0" w:color="000000"/>
              <w:left w:val="single" w:sz="4" w:space="0" w:color="auto"/>
              <w:bottom w:val="single" w:sz="1" w:space="0" w:color="000000"/>
            </w:tcBorders>
            <w:vAlign w:val="center"/>
          </w:tcPr>
          <w:p w14:paraId="087124EB" w14:textId="6217B241" w:rsidR="00611736" w:rsidRPr="0062426F" w:rsidRDefault="00611736" w:rsidP="001B529D">
            <w:pPr>
              <w:pStyle w:val="tabulkanadpis"/>
              <w:snapToGrid w:val="0"/>
            </w:pPr>
            <w:r w:rsidRPr="0062426F">
              <w:t xml:space="preserve">3. ročník </w:t>
            </w:r>
          </w:p>
        </w:tc>
        <w:tc>
          <w:tcPr>
            <w:tcW w:w="1248" w:type="dxa"/>
            <w:tcBorders>
              <w:top w:val="single" w:sz="1" w:space="0" w:color="000000"/>
              <w:left w:val="single" w:sz="4" w:space="0" w:color="auto"/>
              <w:bottom w:val="single" w:sz="1" w:space="0" w:color="000000"/>
            </w:tcBorders>
            <w:vAlign w:val="center"/>
          </w:tcPr>
          <w:p w14:paraId="77A2103A" w14:textId="421E5349" w:rsidR="00611736" w:rsidRPr="0062426F" w:rsidRDefault="00611736" w:rsidP="001B529D">
            <w:pPr>
              <w:pStyle w:val="tabulkanadpis"/>
              <w:snapToGrid w:val="0"/>
            </w:pPr>
            <w:r w:rsidRPr="0062426F">
              <w:t xml:space="preserve">4. ročník </w:t>
            </w:r>
          </w:p>
        </w:tc>
        <w:tc>
          <w:tcPr>
            <w:tcW w:w="2036" w:type="dxa"/>
            <w:tcBorders>
              <w:top w:val="single" w:sz="1" w:space="0" w:color="000000"/>
              <w:left w:val="single" w:sz="1" w:space="0" w:color="000000"/>
              <w:bottom w:val="single" w:sz="1" w:space="0" w:color="000000"/>
              <w:right w:val="single" w:sz="1" w:space="0" w:color="000000"/>
            </w:tcBorders>
            <w:vAlign w:val="center"/>
          </w:tcPr>
          <w:p w14:paraId="1F557E81" w14:textId="77777777" w:rsidR="00611736" w:rsidRPr="0062426F" w:rsidRDefault="00611736" w:rsidP="001B529D">
            <w:pPr>
              <w:pStyle w:val="tabulkanadpis"/>
              <w:snapToGrid w:val="0"/>
            </w:pPr>
            <w:r w:rsidRPr="0062426F">
              <w:t>celkem</w:t>
            </w:r>
          </w:p>
        </w:tc>
      </w:tr>
      <w:tr w:rsidR="00611736" w14:paraId="4DD96C58" w14:textId="77777777">
        <w:trPr>
          <w:trHeight w:val="435"/>
        </w:trPr>
        <w:tc>
          <w:tcPr>
            <w:tcW w:w="2694" w:type="dxa"/>
            <w:tcBorders>
              <w:left w:val="single" w:sz="4" w:space="0" w:color="auto"/>
              <w:bottom w:val="single" w:sz="1" w:space="0" w:color="000000"/>
            </w:tcBorders>
            <w:vAlign w:val="center"/>
          </w:tcPr>
          <w:p w14:paraId="717A2C9E" w14:textId="77777777" w:rsidR="00611736" w:rsidRPr="0062426F" w:rsidRDefault="00611736" w:rsidP="001B529D">
            <w:pPr>
              <w:rPr>
                <w:rFonts w:ascii="Book Antiqua" w:hAnsi="Book Antiqua"/>
                <w:sz w:val="20"/>
                <w:szCs w:val="20"/>
              </w:rPr>
            </w:pPr>
            <w:r w:rsidRPr="0062426F">
              <w:rPr>
                <w:rFonts w:ascii="Book Antiqua" w:hAnsi="Book Antiqua" w:hint="eastAsia"/>
                <w:sz w:val="20"/>
                <w:szCs w:val="20"/>
              </w:rPr>
              <w:t xml:space="preserve">Český jazyk </w:t>
            </w:r>
            <w:r>
              <w:rPr>
                <w:rFonts w:ascii="Book Antiqua" w:hAnsi="Book Antiqua"/>
                <w:sz w:val="20"/>
                <w:szCs w:val="20"/>
              </w:rPr>
              <w:t xml:space="preserve">a literatura </w:t>
            </w:r>
            <w:r w:rsidRPr="0062426F">
              <w:rPr>
                <w:rFonts w:ascii="Book Antiqua" w:hAnsi="Book Antiqua" w:hint="eastAsia"/>
                <w:sz w:val="20"/>
                <w:szCs w:val="20"/>
              </w:rPr>
              <w:t>(ČJ)</w:t>
            </w:r>
          </w:p>
        </w:tc>
        <w:tc>
          <w:tcPr>
            <w:tcW w:w="1247" w:type="dxa"/>
            <w:tcBorders>
              <w:left w:val="single" w:sz="4" w:space="0" w:color="auto"/>
              <w:bottom w:val="single" w:sz="1" w:space="0" w:color="000000"/>
            </w:tcBorders>
            <w:vAlign w:val="center"/>
          </w:tcPr>
          <w:p w14:paraId="770EAE3E" w14:textId="77777777" w:rsidR="00611736" w:rsidRPr="0062426F" w:rsidRDefault="00611736" w:rsidP="001B529D">
            <w:pPr>
              <w:jc w:val="center"/>
              <w:rPr>
                <w:rFonts w:ascii="Book Antiqua" w:hAnsi="Book Antiqua"/>
                <w:sz w:val="20"/>
                <w:szCs w:val="20"/>
              </w:rPr>
            </w:pPr>
            <w:r>
              <w:rPr>
                <w:rFonts w:ascii="Book Antiqua" w:hAnsi="Book Antiqua"/>
                <w:sz w:val="20"/>
                <w:szCs w:val="20"/>
              </w:rPr>
              <w:t>4</w:t>
            </w:r>
          </w:p>
        </w:tc>
        <w:tc>
          <w:tcPr>
            <w:tcW w:w="1248" w:type="dxa"/>
            <w:tcBorders>
              <w:left w:val="single" w:sz="1" w:space="0" w:color="000000"/>
              <w:bottom w:val="single" w:sz="1" w:space="0" w:color="000000"/>
              <w:right w:val="single" w:sz="4" w:space="0" w:color="auto"/>
            </w:tcBorders>
            <w:vAlign w:val="center"/>
          </w:tcPr>
          <w:p w14:paraId="093F82AD" w14:textId="77777777" w:rsidR="00611736" w:rsidRPr="0062426F" w:rsidRDefault="00611736" w:rsidP="001B529D">
            <w:pPr>
              <w:jc w:val="center"/>
              <w:rPr>
                <w:rFonts w:ascii="Book Antiqua" w:hAnsi="Book Antiqua"/>
                <w:sz w:val="20"/>
                <w:szCs w:val="20"/>
              </w:rPr>
            </w:pPr>
            <w:r>
              <w:rPr>
                <w:rFonts w:ascii="Book Antiqua" w:hAnsi="Book Antiqua"/>
                <w:sz w:val="20"/>
                <w:szCs w:val="20"/>
              </w:rPr>
              <w:t>4</w:t>
            </w:r>
          </w:p>
        </w:tc>
        <w:tc>
          <w:tcPr>
            <w:tcW w:w="1247" w:type="dxa"/>
            <w:tcBorders>
              <w:left w:val="single" w:sz="4" w:space="0" w:color="auto"/>
              <w:bottom w:val="single" w:sz="1" w:space="0" w:color="000000"/>
            </w:tcBorders>
            <w:vAlign w:val="center"/>
          </w:tcPr>
          <w:p w14:paraId="6484EDF4" w14:textId="77777777" w:rsidR="00611736" w:rsidRPr="0062426F" w:rsidRDefault="00611736" w:rsidP="001B529D">
            <w:pPr>
              <w:jc w:val="center"/>
              <w:rPr>
                <w:rFonts w:ascii="Book Antiqua" w:hAnsi="Book Antiqua"/>
                <w:sz w:val="20"/>
                <w:szCs w:val="20"/>
              </w:rPr>
            </w:pPr>
            <w:r>
              <w:rPr>
                <w:rFonts w:ascii="Book Antiqua" w:hAnsi="Book Antiqua"/>
                <w:sz w:val="20"/>
                <w:szCs w:val="20"/>
              </w:rPr>
              <w:t>4</w:t>
            </w:r>
          </w:p>
        </w:tc>
        <w:tc>
          <w:tcPr>
            <w:tcW w:w="1248" w:type="dxa"/>
            <w:tcBorders>
              <w:left w:val="single" w:sz="4" w:space="0" w:color="auto"/>
              <w:bottom w:val="single" w:sz="1" w:space="0" w:color="000000"/>
            </w:tcBorders>
            <w:vAlign w:val="center"/>
          </w:tcPr>
          <w:p w14:paraId="5AA991F1"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4</w:t>
            </w:r>
          </w:p>
        </w:tc>
        <w:tc>
          <w:tcPr>
            <w:tcW w:w="2036" w:type="dxa"/>
            <w:tcBorders>
              <w:left w:val="single" w:sz="1" w:space="0" w:color="000000"/>
              <w:bottom w:val="single" w:sz="1" w:space="0" w:color="000000"/>
              <w:right w:val="single" w:sz="1" w:space="0" w:color="000000"/>
            </w:tcBorders>
            <w:vAlign w:val="center"/>
          </w:tcPr>
          <w:p w14:paraId="36509E65" w14:textId="77777777" w:rsidR="00611736" w:rsidRPr="0062426F" w:rsidRDefault="00611736" w:rsidP="001B529D">
            <w:pPr>
              <w:jc w:val="center"/>
              <w:rPr>
                <w:rFonts w:ascii="Book Antiqua" w:hAnsi="Book Antiqua"/>
                <w:sz w:val="20"/>
                <w:szCs w:val="20"/>
              </w:rPr>
            </w:pPr>
            <w:r>
              <w:rPr>
                <w:rFonts w:ascii="Book Antiqua" w:hAnsi="Book Antiqua" w:hint="eastAsia"/>
                <w:sz w:val="20"/>
                <w:szCs w:val="20"/>
              </w:rPr>
              <w:t>1</w:t>
            </w:r>
            <w:r>
              <w:rPr>
                <w:rFonts w:ascii="Book Antiqua" w:hAnsi="Book Antiqua"/>
                <w:sz w:val="20"/>
                <w:szCs w:val="20"/>
              </w:rPr>
              <w:t>6</w:t>
            </w:r>
          </w:p>
        </w:tc>
      </w:tr>
      <w:tr w:rsidR="00611736" w14:paraId="23BF8B46" w14:textId="77777777">
        <w:trPr>
          <w:trHeight w:val="435"/>
        </w:trPr>
        <w:tc>
          <w:tcPr>
            <w:tcW w:w="2694" w:type="dxa"/>
            <w:tcBorders>
              <w:left w:val="single" w:sz="4" w:space="0" w:color="auto"/>
              <w:bottom w:val="single" w:sz="1" w:space="0" w:color="000000"/>
              <w:right w:val="single" w:sz="1" w:space="0" w:color="000000"/>
            </w:tcBorders>
            <w:vAlign w:val="center"/>
          </w:tcPr>
          <w:p w14:paraId="291E5C23" w14:textId="77777777" w:rsidR="00611736" w:rsidRPr="0062426F" w:rsidRDefault="00611736" w:rsidP="001B529D">
            <w:pPr>
              <w:rPr>
                <w:rFonts w:ascii="Book Antiqua" w:hAnsi="Book Antiqua"/>
                <w:sz w:val="20"/>
                <w:szCs w:val="20"/>
              </w:rPr>
            </w:pPr>
            <w:r>
              <w:rPr>
                <w:rFonts w:ascii="Book Antiqua" w:hAnsi="Book Antiqua"/>
                <w:sz w:val="20"/>
                <w:szCs w:val="20"/>
              </w:rPr>
              <w:t>Anglický jazyk (AJ)</w:t>
            </w:r>
          </w:p>
        </w:tc>
        <w:tc>
          <w:tcPr>
            <w:tcW w:w="1247" w:type="dxa"/>
            <w:tcBorders>
              <w:left w:val="single" w:sz="4" w:space="0" w:color="auto"/>
              <w:bottom w:val="single" w:sz="1" w:space="0" w:color="000000"/>
              <w:right w:val="single" w:sz="1" w:space="0" w:color="000000"/>
            </w:tcBorders>
            <w:vAlign w:val="center"/>
          </w:tcPr>
          <w:p w14:paraId="0CC18156"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8" w:type="dxa"/>
            <w:tcBorders>
              <w:left w:val="single" w:sz="1" w:space="0" w:color="000000"/>
              <w:bottom w:val="single" w:sz="1" w:space="0" w:color="000000"/>
              <w:right w:val="single" w:sz="4" w:space="0" w:color="auto"/>
            </w:tcBorders>
            <w:vAlign w:val="center"/>
          </w:tcPr>
          <w:p w14:paraId="768B72D1"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7" w:type="dxa"/>
            <w:tcBorders>
              <w:left w:val="single" w:sz="4" w:space="0" w:color="auto"/>
              <w:bottom w:val="single" w:sz="1" w:space="0" w:color="000000"/>
              <w:right w:val="single" w:sz="1" w:space="0" w:color="000000"/>
            </w:tcBorders>
            <w:vAlign w:val="center"/>
          </w:tcPr>
          <w:p w14:paraId="5EC0AD11"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8" w:type="dxa"/>
            <w:tcBorders>
              <w:left w:val="single" w:sz="4" w:space="0" w:color="auto"/>
              <w:bottom w:val="single" w:sz="1" w:space="0" w:color="000000"/>
              <w:right w:val="single" w:sz="1" w:space="0" w:color="000000"/>
            </w:tcBorders>
            <w:vAlign w:val="center"/>
          </w:tcPr>
          <w:p w14:paraId="20BC49CF"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4</w:t>
            </w:r>
          </w:p>
        </w:tc>
        <w:tc>
          <w:tcPr>
            <w:tcW w:w="2036" w:type="dxa"/>
            <w:tcBorders>
              <w:left w:val="single" w:sz="1" w:space="0" w:color="000000"/>
              <w:bottom w:val="single" w:sz="1" w:space="0" w:color="000000"/>
              <w:right w:val="single" w:sz="1" w:space="0" w:color="000000"/>
            </w:tcBorders>
            <w:vAlign w:val="center"/>
          </w:tcPr>
          <w:p w14:paraId="72683B80"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13</w:t>
            </w:r>
          </w:p>
        </w:tc>
      </w:tr>
      <w:tr w:rsidR="00611736" w14:paraId="725A1E1C" w14:textId="77777777">
        <w:trPr>
          <w:trHeight w:val="436"/>
        </w:trPr>
        <w:tc>
          <w:tcPr>
            <w:tcW w:w="2694" w:type="dxa"/>
            <w:tcBorders>
              <w:left w:val="single" w:sz="4" w:space="0" w:color="auto"/>
              <w:bottom w:val="single" w:sz="1" w:space="0" w:color="000000"/>
            </w:tcBorders>
            <w:vAlign w:val="center"/>
          </w:tcPr>
          <w:p w14:paraId="064EB3F5" w14:textId="77777777" w:rsidR="00611736" w:rsidRPr="0062426F" w:rsidRDefault="00611736" w:rsidP="001B529D">
            <w:pPr>
              <w:rPr>
                <w:rFonts w:ascii="Book Antiqua" w:hAnsi="Book Antiqua"/>
                <w:sz w:val="20"/>
                <w:szCs w:val="20"/>
              </w:rPr>
            </w:pPr>
            <w:r w:rsidRPr="0062426F">
              <w:rPr>
                <w:rFonts w:ascii="Book Antiqua" w:hAnsi="Book Antiqua" w:hint="eastAsia"/>
                <w:sz w:val="20"/>
                <w:szCs w:val="20"/>
              </w:rPr>
              <w:t>2. cizí jazyk</w:t>
            </w:r>
            <w:r>
              <w:rPr>
                <w:rFonts w:ascii="Book Antiqua" w:hAnsi="Book Antiqua"/>
                <w:sz w:val="20"/>
                <w:szCs w:val="20"/>
              </w:rPr>
              <w:t xml:space="preserve"> (2JA)</w:t>
            </w:r>
          </w:p>
        </w:tc>
        <w:tc>
          <w:tcPr>
            <w:tcW w:w="1247" w:type="dxa"/>
            <w:tcBorders>
              <w:left w:val="single" w:sz="4" w:space="0" w:color="auto"/>
              <w:bottom w:val="single" w:sz="1" w:space="0" w:color="000000"/>
            </w:tcBorders>
            <w:vAlign w:val="center"/>
          </w:tcPr>
          <w:p w14:paraId="145A61F9"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8" w:type="dxa"/>
            <w:tcBorders>
              <w:left w:val="single" w:sz="1" w:space="0" w:color="000000"/>
              <w:bottom w:val="single" w:sz="1" w:space="0" w:color="000000"/>
              <w:right w:val="single" w:sz="4" w:space="0" w:color="auto"/>
            </w:tcBorders>
            <w:vAlign w:val="center"/>
          </w:tcPr>
          <w:p w14:paraId="6A6D4820"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7" w:type="dxa"/>
            <w:tcBorders>
              <w:left w:val="single" w:sz="4" w:space="0" w:color="auto"/>
              <w:bottom w:val="single" w:sz="1" w:space="0" w:color="000000"/>
            </w:tcBorders>
            <w:vAlign w:val="center"/>
          </w:tcPr>
          <w:p w14:paraId="7D74D614"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8" w:type="dxa"/>
            <w:tcBorders>
              <w:left w:val="single" w:sz="4" w:space="0" w:color="auto"/>
              <w:bottom w:val="single" w:sz="1" w:space="0" w:color="000000"/>
            </w:tcBorders>
            <w:vAlign w:val="center"/>
          </w:tcPr>
          <w:p w14:paraId="0645B109" w14:textId="77777777" w:rsidR="00611736" w:rsidRPr="0062426F" w:rsidRDefault="007463BC" w:rsidP="001B529D">
            <w:pPr>
              <w:jc w:val="center"/>
              <w:rPr>
                <w:rFonts w:ascii="Book Antiqua" w:hAnsi="Book Antiqua"/>
                <w:sz w:val="20"/>
                <w:szCs w:val="20"/>
              </w:rPr>
            </w:pPr>
            <w:r>
              <w:rPr>
                <w:rFonts w:ascii="Book Antiqua" w:hAnsi="Book Antiqua"/>
                <w:sz w:val="20"/>
                <w:szCs w:val="20"/>
              </w:rPr>
              <w:t>4</w:t>
            </w:r>
          </w:p>
        </w:tc>
        <w:tc>
          <w:tcPr>
            <w:tcW w:w="2036" w:type="dxa"/>
            <w:tcBorders>
              <w:left w:val="single" w:sz="1" w:space="0" w:color="000000"/>
              <w:bottom w:val="single" w:sz="1" w:space="0" w:color="000000"/>
              <w:right w:val="single" w:sz="1" w:space="0" w:color="000000"/>
            </w:tcBorders>
            <w:vAlign w:val="center"/>
          </w:tcPr>
          <w:p w14:paraId="3AA54BCF"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1</w:t>
            </w:r>
            <w:r w:rsidR="007463BC">
              <w:rPr>
                <w:rFonts w:ascii="Book Antiqua" w:hAnsi="Book Antiqua"/>
                <w:sz w:val="20"/>
                <w:szCs w:val="20"/>
              </w:rPr>
              <w:t>3</w:t>
            </w:r>
          </w:p>
        </w:tc>
      </w:tr>
      <w:tr w:rsidR="00611736" w14:paraId="3D0FAA0E" w14:textId="77777777">
        <w:trPr>
          <w:trHeight w:val="435"/>
        </w:trPr>
        <w:tc>
          <w:tcPr>
            <w:tcW w:w="2694" w:type="dxa"/>
            <w:tcBorders>
              <w:left w:val="single" w:sz="4" w:space="0" w:color="auto"/>
              <w:bottom w:val="single" w:sz="1" w:space="0" w:color="000000"/>
            </w:tcBorders>
            <w:vAlign w:val="center"/>
          </w:tcPr>
          <w:p w14:paraId="0642172E" w14:textId="77777777" w:rsidR="00611736" w:rsidRPr="0062426F" w:rsidRDefault="00611736" w:rsidP="001B529D">
            <w:pPr>
              <w:rPr>
                <w:rFonts w:ascii="Book Antiqua" w:hAnsi="Book Antiqua"/>
                <w:sz w:val="20"/>
                <w:szCs w:val="20"/>
              </w:rPr>
            </w:pPr>
            <w:r w:rsidRPr="0062426F">
              <w:rPr>
                <w:rFonts w:ascii="Book Antiqua" w:hAnsi="Book Antiqua" w:hint="eastAsia"/>
                <w:sz w:val="20"/>
                <w:szCs w:val="20"/>
              </w:rPr>
              <w:t>Matematika (MA)</w:t>
            </w:r>
          </w:p>
        </w:tc>
        <w:tc>
          <w:tcPr>
            <w:tcW w:w="1247" w:type="dxa"/>
            <w:tcBorders>
              <w:left w:val="single" w:sz="4" w:space="0" w:color="auto"/>
              <w:bottom w:val="single" w:sz="1" w:space="0" w:color="000000"/>
            </w:tcBorders>
            <w:vAlign w:val="center"/>
          </w:tcPr>
          <w:p w14:paraId="307FEEB1"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4</w:t>
            </w:r>
          </w:p>
        </w:tc>
        <w:tc>
          <w:tcPr>
            <w:tcW w:w="1248" w:type="dxa"/>
            <w:tcBorders>
              <w:left w:val="single" w:sz="1" w:space="0" w:color="000000"/>
              <w:bottom w:val="single" w:sz="1" w:space="0" w:color="000000"/>
              <w:right w:val="single" w:sz="4" w:space="0" w:color="auto"/>
            </w:tcBorders>
            <w:vAlign w:val="center"/>
          </w:tcPr>
          <w:p w14:paraId="36F4D1DF"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4</w:t>
            </w:r>
          </w:p>
        </w:tc>
        <w:tc>
          <w:tcPr>
            <w:tcW w:w="1247" w:type="dxa"/>
            <w:tcBorders>
              <w:left w:val="single" w:sz="4" w:space="0" w:color="auto"/>
              <w:bottom w:val="single" w:sz="1" w:space="0" w:color="000000"/>
            </w:tcBorders>
            <w:vAlign w:val="center"/>
          </w:tcPr>
          <w:p w14:paraId="69241C1F"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4</w:t>
            </w:r>
          </w:p>
        </w:tc>
        <w:tc>
          <w:tcPr>
            <w:tcW w:w="1248" w:type="dxa"/>
            <w:tcBorders>
              <w:left w:val="single" w:sz="4" w:space="0" w:color="auto"/>
              <w:bottom w:val="single" w:sz="1" w:space="0" w:color="000000"/>
            </w:tcBorders>
            <w:vAlign w:val="center"/>
          </w:tcPr>
          <w:p w14:paraId="2957AF60"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4</w:t>
            </w:r>
          </w:p>
        </w:tc>
        <w:tc>
          <w:tcPr>
            <w:tcW w:w="2036" w:type="dxa"/>
            <w:tcBorders>
              <w:left w:val="single" w:sz="1" w:space="0" w:color="000000"/>
              <w:bottom w:val="single" w:sz="1" w:space="0" w:color="000000"/>
              <w:right w:val="single" w:sz="1" w:space="0" w:color="000000"/>
            </w:tcBorders>
            <w:vAlign w:val="center"/>
          </w:tcPr>
          <w:p w14:paraId="23EFAEBF"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16</w:t>
            </w:r>
          </w:p>
        </w:tc>
      </w:tr>
      <w:tr w:rsidR="00611736" w14:paraId="7E4FA57D" w14:textId="77777777">
        <w:trPr>
          <w:trHeight w:val="435"/>
        </w:trPr>
        <w:tc>
          <w:tcPr>
            <w:tcW w:w="2694" w:type="dxa"/>
            <w:tcBorders>
              <w:left w:val="single" w:sz="4" w:space="0" w:color="auto"/>
              <w:bottom w:val="single" w:sz="4" w:space="0" w:color="auto"/>
            </w:tcBorders>
            <w:vAlign w:val="center"/>
          </w:tcPr>
          <w:p w14:paraId="1CFBBEAB" w14:textId="77777777" w:rsidR="00611736" w:rsidRPr="0062426F" w:rsidRDefault="00611736" w:rsidP="001B529D">
            <w:pPr>
              <w:rPr>
                <w:rFonts w:ascii="Book Antiqua" w:hAnsi="Book Antiqua"/>
                <w:sz w:val="20"/>
                <w:szCs w:val="20"/>
              </w:rPr>
            </w:pPr>
            <w:r w:rsidRPr="0062426F">
              <w:rPr>
                <w:rFonts w:ascii="Book Antiqua" w:hAnsi="Book Antiqua" w:hint="eastAsia"/>
                <w:sz w:val="20"/>
                <w:szCs w:val="20"/>
              </w:rPr>
              <w:t>Fyzika (FY)</w:t>
            </w:r>
          </w:p>
        </w:tc>
        <w:tc>
          <w:tcPr>
            <w:tcW w:w="1247" w:type="dxa"/>
            <w:tcBorders>
              <w:left w:val="single" w:sz="4" w:space="0" w:color="auto"/>
              <w:bottom w:val="single" w:sz="4" w:space="0" w:color="auto"/>
            </w:tcBorders>
            <w:vAlign w:val="center"/>
          </w:tcPr>
          <w:p w14:paraId="00CE68F6"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8" w:type="dxa"/>
            <w:tcBorders>
              <w:left w:val="single" w:sz="1" w:space="0" w:color="000000"/>
              <w:bottom w:val="single" w:sz="4" w:space="0" w:color="auto"/>
              <w:right w:val="single" w:sz="4" w:space="0" w:color="auto"/>
            </w:tcBorders>
            <w:vAlign w:val="center"/>
          </w:tcPr>
          <w:p w14:paraId="099D59BF"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2</w:t>
            </w:r>
          </w:p>
        </w:tc>
        <w:tc>
          <w:tcPr>
            <w:tcW w:w="1247" w:type="dxa"/>
            <w:tcBorders>
              <w:left w:val="single" w:sz="4" w:space="0" w:color="auto"/>
              <w:bottom w:val="single" w:sz="4" w:space="0" w:color="auto"/>
            </w:tcBorders>
            <w:vAlign w:val="center"/>
          </w:tcPr>
          <w:p w14:paraId="7488A696"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8" w:type="dxa"/>
            <w:tcBorders>
              <w:left w:val="single" w:sz="4" w:space="0" w:color="auto"/>
              <w:bottom w:val="single" w:sz="4" w:space="0" w:color="auto"/>
            </w:tcBorders>
            <w:vAlign w:val="center"/>
          </w:tcPr>
          <w:p w14:paraId="396BC8A8"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w:t>
            </w:r>
          </w:p>
        </w:tc>
        <w:tc>
          <w:tcPr>
            <w:tcW w:w="2036" w:type="dxa"/>
            <w:tcBorders>
              <w:left w:val="single" w:sz="1" w:space="0" w:color="000000"/>
              <w:bottom w:val="single" w:sz="4" w:space="0" w:color="auto"/>
              <w:right w:val="single" w:sz="1" w:space="0" w:color="000000"/>
            </w:tcBorders>
            <w:vAlign w:val="center"/>
          </w:tcPr>
          <w:p w14:paraId="76FDB683"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8</w:t>
            </w:r>
          </w:p>
        </w:tc>
      </w:tr>
      <w:tr w:rsidR="00611736" w14:paraId="1912B8F5" w14:textId="77777777">
        <w:trPr>
          <w:trHeight w:val="436"/>
        </w:trPr>
        <w:tc>
          <w:tcPr>
            <w:tcW w:w="2694" w:type="dxa"/>
            <w:tcBorders>
              <w:left w:val="single" w:sz="4" w:space="0" w:color="auto"/>
              <w:bottom w:val="single" w:sz="4" w:space="0" w:color="auto"/>
            </w:tcBorders>
            <w:vAlign w:val="center"/>
          </w:tcPr>
          <w:p w14:paraId="508CADD0" w14:textId="77777777" w:rsidR="00611736" w:rsidRPr="0062426F" w:rsidRDefault="00611736" w:rsidP="001B529D">
            <w:pPr>
              <w:rPr>
                <w:rFonts w:ascii="Book Antiqua" w:hAnsi="Book Antiqua"/>
                <w:sz w:val="20"/>
                <w:szCs w:val="20"/>
              </w:rPr>
            </w:pPr>
            <w:r w:rsidRPr="0062426F">
              <w:rPr>
                <w:rFonts w:ascii="Book Antiqua" w:hAnsi="Book Antiqua" w:hint="eastAsia"/>
                <w:sz w:val="20"/>
                <w:szCs w:val="20"/>
              </w:rPr>
              <w:t>Chemie (CH)</w:t>
            </w:r>
          </w:p>
        </w:tc>
        <w:tc>
          <w:tcPr>
            <w:tcW w:w="1247" w:type="dxa"/>
            <w:tcBorders>
              <w:left w:val="single" w:sz="4" w:space="0" w:color="auto"/>
              <w:bottom w:val="single" w:sz="4" w:space="0" w:color="auto"/>
            </w:tcBorders>
            <w:vAlign w:val="center"/>
          </w:tcPr>
          <w:p w14:paraId="3FF4D2B7"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8" w:type="dxa"/>
            <w:tcBorders>
              <w:left w:val="single" w:sz="1" w:space="0" w:color="000000"/>
              <w:bottom w:val="single" w:sz="4" w:space="0" w:color="auto"/>
              <w:right w:val="single" w:sz="4" w:space="0" w:color="auto"/>
            </w:tcBorders>
            <w:vAlign w:val="center"/>
          </w:tcPr>
          <w:p w14:paraId="2E447B44"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7" w:type="dxa"/>
            <w:tcBorders>
              <w:left w:val="single" w:sz="4" w:space="0" w:color="auto"/>
              <w:bottom w:val="single" w:sz="4" w:space="0" w:color="auto"/>
            </w:tcBorders>
            <w:vAlign w:val="center"/>
          </w:tcPr>
          <w:p w14:paraId="1439AFCE" w14:textId="77777777" w:rsidR="00611736" w:rsidRPr="0062426F" w:rsidRDefault="00611736" w:rsidP="001B529D">
            <w:pPr>
              <w:jc w:val="center"/>
              <w:rPr>
                <w:rFonts w:ascii="Book Antiqua" w:hAnsi="Book Antiqua"/>
                <w:sz w:val="20"/>
                <w:szCs w:val="20"/>
              </w:rPr>
            </w:pPr>
            <w:r>
              <w:rPr>
                <w:rFonts w:ascii="Book Antiqua" w:hAnsi="Book Antiqua"/>
                <w:sz w:val="20"/>
                <w:szCs w:val="20"/>
              </w:rPr>
              <w:t>2</w:t>
            </w:r>
          </w:p>
        </w:tc>
        <w:tc>
          <w:tcPr>
            <w:tcW w:w="1248" w:type="dxa"/>
            <w:tcBorders>
              <w:left w:val="single" w:sz="4" w:space="0" w:color="auto"/>
              <w:bottom w:val="single" w:sz="4" w:space="0" w:color="auto"/>
            </w:tcBorders>
            <w:vAlign w:val="center"/>
          </w:tcPr>
          <w:p w14:paraId="041A2BFC"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w:t>
            </w:r>
          </w:p>
        </w:tc>
        <w:tc>
          <w:tcPr>
            <w:tcW w:w="2036" w:type="dxa"/>
            <w:tcBorders>
              <w:left w:val="single" w:sz="1" w:space="0" w:color="000000"/>
              <w:bottom w:val="single" w:sz="4" w:space="0" w:color="auto"/>
              <w:right w:val="single" w:sz="1" w:space="0" w:color="000000"/>
            </w:tcBorders>
            <w:vAlign w:val="center"/>
          </w:tcPr>
          <w:p w14:paraId="7B161439"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8</w:t>
            </w:r>
          </w:p>
        </w:tc>
      </w:tr>
      <w:tr w:rsidR="00611736" w14:paraId="164F521A" w14:textId="77777777">
        <w:trPr>
          <w:trHeight w:val="435"/>
        </w:trPr>
        <w:tc>
          <w:tcPr>
            <w:tcW w:w="2694" w:type="dxa"/>
            <w:tcBorders>
              <w:left w:val="single" w:sz="4" w:space="0" w:color="auto"/>
              <w:bottom w:val="single" w:sz="4" w:space="0" w:color="auto"/>
            </w:tcBorders>
            <w:vAlign w:val="center"/>
          </w:tcPr>
          <w:p w14:paraId="7E4E585B" w14:textId="77777777" w:rsidR="00611736" w:rsidRPr="0062426F" w:rsidRDefault="00611736" w:rsidP="001B529D">
            <w:pPr>
              <w:rPr>
                <w:rFonts w:ascii="Book Antiqua" w:hAnsi="Book Antiqua"/>
                <w:sz w:val="20"/>
                <w:szCs w:val="20"/>
              </w:rPr>
            </w:pPr>
            <w:r w:rsidRPr="0062426F">
              <w:rPr>
                <w:rFonts w:ascii="Book Antiqua" w:hAnsi="Book Antiqua" w:hint="eastAsia"/>
                <w:sz w:val="20"/>
                <w:szCs w:val="20"/>
              </w:rPr>
              <w:t>Biologie (BI)</w:t>
            </w:r>
          </w:p>
        </w:tc>
        <w:tc>
          <w:tcPr>
            <w:tcW w:w="1247" w:type="dxa"/>
            <w:tcBorders>
              <w:left w:val="single" w:sz="4" w:space="0" w:color="auto"/>
              <w:bottom w:val="single" w:sz="4" w:space="0" w:color="auto"/>
            </w:tcBorders>
            <w:vAlign w:val="center"/>
          </w:tcPr>
          <w:p w14:paraId="1EA09498"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2</w:t>
            </w:r>
          </w:p>
        </w:tc>
        <w:tc>
          <w:tcPr>
            <w:tcW w:w="1248" w:type="dxa"/>
            <w:tcBorders>
              <w:left w:val="single" w:sz="1" w:space="0" w:color="000000"/>
              <w:bottom w:val="single" w:sz="4" w:space="0" w:color="auto"/>
              <w:right w:val="single" w:sz="4" w:space="0" w:color="auto"/>
            </w:tcBorders>
            <w:vAlign w:val="center"/>
          </w:tcPr>
          <w:p w14:paraId="117156AD"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7" w:type="dxa"/>
            <w:tcBorders>
              <w:left w:val="single" w:sz="4" w:space="0" w:color="auto"/>
              <w:bottom w:val="single" w:sz="4" w:space="0" w:color="auto"/>
            </w:tcBorders>
            <w:vAlign w:val="center"/>
          </w:tcPr>
          <w:p w14:paraId="4416DAF4"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3</w:t>
            </w:r>
          </w:p>
        </w:tc>
        <w:tc>
          <w:tcPr>
            <w:tcW w:w="1248" w:type="dxa"/>
            <w:tcBorders>
              <w:left w:val="single" w:sz="4" w:space="0" w:color="auto"/>
              <w:bottom w:val="single" w:sz="4" w:space="0" w:color="auto"/>
            </w:tcBorders>
            <w:vAlign w:val="center"/>
          </w:tcPr>
          <w:p w14:paraId="3BDA8DA5"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w:t>
            </w:r>
          </w:p>
        </w:tc>
        <w:tc>
          <w:tcPr>
            <w:tcW w:w="2036" w:type="dxa"/>
            <w:tcBorders>
              <w:left w:val="single" w:sz="1" w:space="0" w:color="000000"/>
              <w:bottom w:val="single" w:sz="4" w:space="0" w:color="auto"/>
              <w:right w:val="single" w:sz="1" w:space="0" w:color="000000"/>
            </w:tcBorders>
            <w:vAlign w:val="center"/>
          </w:tcPr>
          <w:p w14:paraId="4A78C5F6"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8</w:t>
            </w:r>
          </w:p>
        </w:tc>
      </w:tr>
      <w:tr w:rsidR="00611736" w14:paraId="77EF75F8" w14:textId="77777777">
        <w:trPr>
          <w:trHeight w:val="435"/>
        </w:trPr>
        <w:tc>
          <w:tcPr>
            <w:tcW w:w="2694" w:type="dxa"/>
            <w:tcBorders>
              <w:left w:val="single" w:sz="4" w:space="0" w:color="auto"/>
              <w:bottom w:val="single" w:sz="4" w:space="0" w:color="auto"/>
            </w:tcBorders>
            <w:vAlign w:val="center"/>
          </w:tcPr>
          <w:p w14:paraId="7C0D59DA" w14:textId="77777777" w:rsidR="00611736" w:rsidRPr="0062426F" w:rsidRDefault="00611736" w:rsidP="001B529D">
            <w:pPr>
              <w:rPr>
                <w:rFonts w:ascii="Book Antiqua" w:hAnsi="Book Antiqua"/>
                <w:sz w:val="20"/>
                <w:szCs w:val="20"/>
              </w:rPr>
            </w:pPr>
            <w:r>
              <w:rPr>
                <w:rFonts w:ascii="Book Antiqua" w:hAnsi="Book Antiqua"/>
                <w:sz w:val="20"/>
                <w:szCs w:val="20"/>
              </w:rPr>
              <w:t>Zeměpis</w:t>
            </w:r>
            <w:r w:rsidRPr="0062426F">
              <w:rPr>
                <w:rFonts w:ascii="Book Antiqua" w:hAnsi="Book Antiqua" w:hint="eastAsia"/>
                <w:sz w:val="20"/>
                <w:szCs w:val="20"/>
              </w:rPr>
              <w:t xml:space="preserve"> (ZE)</w:t>
            </w:r>
          </w:p>
        </w:tc>
        <w:tc>
          <w:tcPr>
            <w:tcW w:w="1247" w:type="dxa"/>
            <w:tcBorders>
              <w:left w:val="single" w:sz="4" w:space="0" w:color="auto"/>
              <w:bottom w:val="single" w:sz="4" w:space="0" w:color="auto"/>
            </w:tcBorders>
            <w:vAlign w:val="center"/>
          </w:tcPr>
          <w:p w14:paraId="273CF90E"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2</w:t>
            </w:r>
          </w:p>
        </w:tc>
        <w:tc>
          <w:tcPr>
            <w:tcW w:w="1248" w:type="dxa"/>
            <w:tcBorders>
              <w:left w:val="single" w:sz="1" w:space="0" w:color="000000"/>
              <w:bottom w:val="single" w:sz="4" w:space="0" w:color="auto"/>
              <w:right w:val="single" w:sz="4" w:space="0" w:color="auto"/>
            </w:tcBorders>
            <w:vAlign w:val="center"/>
          </w:tcPr>
          <w:p w14:paraId="692B6779" w14:textId="77777777" w:rsidR="00611736" w:rsidRPr="0062426F" w:rsidRDefault="00611736" w:rsidP="001B529D">
            <w:pPr>
              <w:jc w:val="center"/>
              <w:rPr>
                <w:rFonts w:ascii="Book Antiqua" w:hAnsi="Book Antiqua"/>
                <w:sz w:val="20"/>
                <w:szCs w:val="20"/>
              </w:rPr>
            </w:pPr>
            <w:r w:rsidRPr="0062426F">
              <w:rPr>
                <w:rFonts w:ascii="Book Antiqua" w:hAnsi="Book Antiqua" w:hint="eastAsia"/>
                <w:sz w:val="20"/>
                <w:szCs w:val="20"/>
              </w:rPr>
              <w:t>2</w:t>
            </w:r>
          </w:p>
        </w:tc>
        <w:tc>
          <w:tcPr>
            <w:tcW w:w="1247" w:type="dxa"/>
            <w:tcBorders>
              <w:left w:val="single" w:sz="4" w:space="0" w:color="auto"/>
              <w:bottom w:val="single" w:sz="4" w:space="0" w:color="auto"/>
            </w:tcBorders>
            <w:vAlign w:val="center"/>
          </w:tcPr>
          <w:p w14:paraId="412D818C" w14:textId="77777777" w:rsidR="00611736" w:rsidRPr="0062426F" w:rsidRDefault="00FD5E81" w:rsidP="001B529D">
            <w:pPr>
              <w:jc w:val="center"/>
              <w:rPr>
                <w:rFonts w:ascii="Book Antiqua" w:hAnsi="Book Antiqua"/>
                <w:sz w:val="20"/>
                <w:szCs w:val="20"/>
              </w:rPr>
            </w:pPr>
            <w:r>
              <w:rPr>
                <w:rFonts w:ascii="Book Antiqua" w:hAnsi="Book Antiqua"/>
                <w:sz w:val="20"/>
                <w:szCs w:val="20"/>
              </w:rPr>
              <w:t>2</w:t>
            </w:r>
          </w:p>
        </w:tc>
        <w:tc>
          <w:tcPr>
            <w:tcW w:w="1248" w:type="dxa"/>
            <w:tcBorders>
              <w:left w:val="single" w:sz="4" w:space="0" w:color="auto"/>
              <w:bottom w:val="single" w:sz="4" w:space="0" w:color="auto"/>
            </w:tcBorders>
            <w:vAlign w:val="center"/>
          </w:tcPr>
          <w:p w14:paraId="09CFA39E" w14:textId="77777777" w:rsidR="00611736" w:rsidRPr="0062426F" w:rsidRDefault="00FD5E81" w:rsidP="001B529D">
            <w:pPr>
              <w:jc w:val="center"/>
              <w:rPr>
                <w:rFonts w:ascii="Book Antiqua" w:hAnsi="Book Antiqua"/>
                <w:sz w:val="20"/>
                <w:szCs w:val="20"/>
              </w:rPr>
            </w:pPr>
            <w:r>
              <w:rPr>
                <w:rFonts w:ascii="Book Antiqua" w:hAnsi="Book Antiqua"/>
                <w:sz w:val="20"/>
                <w:szCs w:val="20"/>
              </w:rPr>
              <w:t>-</w:t>
            </w:r>
          </w:p>
        </w:tc>
        <w:tc>
          <w:tcPr>
            <w:tcW w:w="2036" w:type="dxa"/>
            <w:tcBorders>
              <w:left w:val="single" w:sz="1" w:space="0" w:color="000000"/>
              <w:bottom w:val="single" w:sz="4" w:space="0" w:color="auto"/>
              <w:right w:val="single" w:sz="1" w:space="0" w:color="000000"/>
            </w:tcBorders>
            <w:vAlign w:val="center"/>
          </w:tcPr>
          <w:p w14:paraId="7DC48A02" w14:textId="77777777" w:rsidR="00611736" w:rsidRPr="0062426F" w:rsidRDefault="005417F0" w:rsidP="001B529D">
            <w:pPr>
              <w:jc w:val="center"/>
              <w:rPr>
                <w:rFonts w:ascii="Book Antiqua" w:hAnsi="Book Antiqua"/>
                <w:sz w:val="20"/>
                <w:szCs w:val="20"/>
              </w:rPr>
            </w:pPr>
            <w:r>
              <w:rPr>
                <w:rFonts w:ascii="Book Antiqua" w:hAnsi="Book Antiqua"/>
                <w:sz w:val="20"/>
                <w:szCs w:val="20"/>
              </w:rPr>
              <w:t>6</w:t>
            </w:r>
          </w:p>
        </w:tc>
      </w:tr>
      <w:tr w:rsidR="00611736" w14:paraId="6A52A4A6" w14:textId="77777777">
        <w:trPr>
          <w:trHeight w:val="436"/>
        </w:trPr>
        <w:tc>
          <w:tcPr>
            <w:tcW w:w="2694" w:type="dxa"/>
            <w:tcBorders>
              <w:left w:val="single" w:sz="4" w:space="0" w:color="auto"/>
              <w:bottom w:val="single" w:sz="4" w:space="0" w:color="auto"/>
            </w:tcBorders>
            <w:vAlign w:val="center"/>
          </w:tcPr>
          <w:p w14:paraId="388DA60D" w14:textId="77777777" w:rsidR="00611736" w:rsidRPr="00FB6B08" w:rsidRDefault="00611736" w:rsidP="001B529D">
            <w:pPr>
              <w:rPr>
                <w:rFonts w:ascii="Book Antiqua" w:hAnsi="Book Antiqua"/>
                <w:sz w:val="20"/>
                <w:szCs w:val="20"/>
              </w:rPr>
            </w:pPr>
            <w:r>
              <w:rPr>
                <w:rFonts w:ascii="Book Antiqua" w:hAnsi="Book Antiqua"/>
                <w:sz w:val="20"/>
                <w:szCs w:val="20"/>
              </w:rPr>
              <w:t>Společenské vědy</w:t>
            </w:r>
            <w:r w:rsidRPr="00FB6B08">
              <w:rPr>
                <w:rFonts w:ascii="Book Antiqua" w:hAnsi="Book Antiqua"/>
                <w:sz w:val="20"/>
                <w:szCs w:val="20"/>
              </w:rPr>
              <w:t xml:space="preserve"> </w:t>
            </w:r>
            <w:r>
              <w:rPr>
                <w:rFonts w:ascii="Book Antiqua" w:hAnsi="Book Antiqua" w:hint="eastAsia"/>
                <w:sz w:val="20"/>
                <w:szCs w:val="20"/>
              </w:rPr>
              <w:t>(</w:t>
            </w:r>
            <w:r>
              <w:rPr>
                <w:rFonts w:ascii="Book Antiqua" w:hAnsi="Book Antiqua"/>
                <w:sz w:val="20"/>
                <w:szCs w:val="20"/>
              </w:rPr>
              <w:t>SV</w:t>
            </w:r>
            <w:r w:rsidRPr="00FB6B08">
              <w:rPr>
                <w:rFonts w:ascii="Book Antiqua" w:hAnsi="Book Antiqua" w:hint="eastAsia"/>
                <w:sz w:val="20"/>
                <w:szCs w:val="20"/>
              </w:rPr>
              <w:t>)</w:t>
            </w:r>
          </w:p>
        </w:tc>
        <w:tc>
          <w:tcPr>
            <w:tcW w:w="1247" w:type="dxa"/>
            <w:tcBorders>
              <w:left w:val="single" w:sz="4" w:space="0" w:color="auto"/>
              <w:bottom w:val="single" w:sz="4" w:space="0" w:color="auto"/>
            </w:tcBorders>
            <w:vAlign w:val="center"/>
          </w:tcPr>
          <w:p w14:paraId="2D281D69" w14:textId="40CA5BDF" w:rsidR="00611736" w:rsidRPr="00FB6B08" w:rsidRDefault="00676457" w:rsidP="001B529D">
            <w:pPr>
              <w:jc w:val="center"/>
              <w:rPr>
                <w:rFonts w:ascii="Book Antiqua" w:hAnsi="Book Antiqua"/>
                <w:sz w:val="20"/>
                <w:szCs w:val="20"/>
              </w:rPr>
            </w:pPr>
            <w:r>
              <w:rPr>
                <w:rFonts w:ascii="Book Antiqua" w:hAnsi="Book Antiqua"/>
                <w:sz w:val="20"/>
                <w:szCs w:val="20"/>
              </w:rPr>
              <w:t>2</w:t>
            </w:r>
          </w:p>
        </w:tc>
        <w:tc>
          <w:tcPr>
            <w:tcW w:w="1248" w:type="dxa"/>
            <w:tcBorders>
              <w:left w:val="single" w:sz="1" w:space="0" w:color="000000"/>
              <w:bottom w:val="single" w:sz="4" w:space="0" w:color="auto"/>
              <w:right w:val="single" w:sz="4" w:space="0" w:color="auto"/>
            </w:tcBorders>
            <w:vAlign w:val="center"/>
          </w:tcPr>
          <w:p w14:paraId="76FD1311" w14:textId="03FEEE88" w:rsidR="00611736" w:rsidRPr="00FB6B08" w:rsidRDefault="00676457" w:rsidP="001B529D">
            <w:pPr>
              <w:jc w:val="center"/>
              <w:rPr>
                <w:rFonts w:ascii="Book Antiqua" w:hAnsi="Book Antiqua"/>
                <w:sz w:val="20"/>
                <w:szCs w:val="20"/>
              </w:rPr>
            </w:pPr>
            <w:r>
              <w:rPr>
                <w:rFonts w:ascii="Book Antiqua" w:hAnsi="Book Antiqua"/>
                <w:sz w:val="20"/>
                <w:szCs w:val="20"/>
              </w:rPr>
              <w:t>2</w:t>
            </w:r>
          </w:p>
        </w:tc>
        <w:tc>
          <w:tcPr>
            <w:tcW w:w="1247" w:type="dxa"/>
            <w:tcBorders>
              <w:left w:val="single" w:sz="4" w:space="0" w:color="auto"/>
              <w:bottom w:val="single" w:sz="4" w:space="0" w:color="auto"/>
            </w:tcBorders>
            <w:vAlign w:val="center"/>
          </w:tcPr>
          <w:p w14:paraId="65D16FC8" w14:textId="4B8DE050" w:rsidR="00611736" w:rsidRPr="00FB6B08" w:rsidRDefault="00676457" w:rsidP="001B529D">
            <w:pPr>
              <w:jc w:val="center"/>
              <w:rPr>
                <w:rFonts w:ascii="Book Antiqua" w:hAnsi="Book Antiqua"/>
                <w:sz w:val="20"/>
                <w:szCs w:val="20"/>
              </w:rPr>
            </w:pPr>
            <w:r>
              <w:rPr>
                <w:rFonts w:ascii="Book Antiqua" w:hAnsi="Book Antiqua"/>
                <w:sz w:val="20"/>
                <w:szCs w:val="20"/>
              </w:rPr>
              <w:t>1</w:t>
            </w:r>
          </w:p>
        </w:tc>
        <w:tc>
          <w:tcPr>
            <w:tcW w:w="1248" w:type="dxa"/>
            <w:tcBorders>
              <w:left w:val="single" w:sz="4" w:space="0" w:color="auto"/>
              <w:bottom w:val="single" w:sz="4" w:space="0" w:color="auto"/>
            </w:tcBorders>
            <w:vAlign w:val="center"/>
          </w:tcPr>
          <w:p w14:paraId="2EBA2832" w14:textId="77777777" w:rsidR="00611736" w:rsidRPr="00FB6B08" w:rsidRDefault="005417F0" w:rsidP="001B529D">
            <w:pPr>
              <w:jc w:val="center"/>
              <w:rPr>
                <w:rFonts w:ascii="Book Antiqua" w:hAnsi="Book Antiqua"/>
                <w:sz w:val="20"/>
                <w:szCs w:val="20"/>
              </w:rPr>
            </w:pPr>
            <w:r>
              <w:rPr>
                <w:rFonts w:ascii="Book Antiqua" w:hAnsi="Book Antiqua"/>
                <w:sz w:val="20"/>
                <w:szCs w:val="20"/>
              </w:rPr>
              <w:t>1</w:t>
            </w:r>
          </w:p>
        </w:tc>
        <w:tc>
          <w:tcPr>
            <w:tcW w:w="2036" w:type="dxa"/>
            <w:tcBorders>
              <w:left w:val="single" w:sz="1" w:space="0" w:color="000000"/>
              <w:bottom w:val="single" w:sz="4" w:space="0" w:color="auto"/>
              <w:right w:val="single" w:sz="1" w:space="0" w:color="000000"/>
            </w:tcBorders>
            <w:vAlign w:val="center"/>
          </w:tcPr>
          <w:p w14:paraId="36A4C627" w14:textId="4E907969" w:rsidR="00611736" w:rsidRPr="00FB6B08" w:rsidRDefault="00676457" w:rsidP="001B529D">
            <w:pPr>
              <w:jc w:val="center"/>
              <w:rPr>
                <w:rFonts w:ascii="Book Antiqua" w:hAnsi="Book Antiqua"/>
                <w:sz w:val="20"/>
                <w:szCs w:val="20"/>
              </w:rPr>
            </w:pPr>
            <w:r>
              <w:rPr>
                <w:rFonts w:ascii="Book Antiqua" w:hAnsi="Book Antiqua"/>
                <w:sz w:val="20"/>
                <w:szCs w:val="20"/>
              </w:rPr>
              <w:t>6</w:t>
            </w:r>
          </w:p>
        </w:tc>
      </w:tr>
      <w:tr w:rsidR="00611736" w14:paraId="1CD6B41E" w14:textId="77777777">
        <w:trPr>
          <w:trHeight w:val="435"/>
        </w:trPr>
        <w:tc>
          <w:tcPr>
            <w:tcW w:w="2694" w:type="dxa"/>
            <w:tcBorders>
              <w:left w:val="single" w:sz="4" w:space="0" w:color="auto"/>
              <w:bottom w:val="single" w:sz="4" w:space="0" w:color="auto"/>
            </w:tcBorders>
            <w:vAlign w:val="center"/>
          </w:tcPr>
          <w:p w14:paraId="7F837660" w14:textId="77777777" w:rsidR="00611736" w:rsidRPr="00FB6B08" w:rsidRDefault="00611736" w:rsidP="001B529D">
            <w:pPr>
              <w:rPr>
                <w:rFonts w:ascii="Book Antiqua" w:hAnsi="Book Antiqua"/>
                <w:sz w:val="20"/>
                <w:szCs w:val="20"/>
              </w:rPr>
            </w:pPr>
            <w:r w:rsidRPr="00FB6B08">
              <w:rPr>
                <w:rFonts w:ascii="Book Antiqua" w:hAnsi="Book Antiqua" w:hint="eastAsia"/>
                <w:sz w:val="20"/>
                <w:szCs w:val="20"/>
              </w:rPr>
              <w:t>Dějepis (DE)</w:t>
            </w:r>
          </w:p>
        </w:tc>
        <w:tc>
          <w:tcPr>
            <w:tcW w:w="1247" w:type="dxa"/>
            <w:tcBorders>
              <w:left w:val="single" w:sz="4" w:space="0" w:color="auto"/>
              <w:bottom w:val="single" w:sz="4" w:space="0" w:color="auto"/>
            </w:tcBorders>
            <w:vAlign w:val="center"/>
          </w:tcPr>
          <w:p w14:paraId="71614DAA"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2</w:t>
            </w:r>
          </w:p>
        </w:tc>
        <w:tc>
          <w:tcPr>
            <w:tcW w:w="1248" w:type="dxa"/>
            <w:tcBorders>
              <w:left w:val="single" w:sz="1" w:space="0" w:color="000000"/>
              <w:bottom w:val="single" w:sz="4" w:space="0" w:color="auto"/>
              <w:right w:val="single" w:sz="4" w:space="0" w:color="auto"/>
            </w:tcBorders>
            <w:vAlign w:val="center"/>
          </w:tcPr>
          <w:p w14:paraId="3CED5849"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2</w:t>
            </w:r>
          </w:p>
        </w:tc>
        <w:tc>
          <w:tcPr>
            <w:tcW w:w="1247" w:type="dxa"/>
            <w:tcBorders>
              <w:left w:val="single" w:sz="4" w:space="0" w:color="auto"/>
              <w:bottom w:val="single" w:sz="4" w:space="0" w:color="auto"/>
            </w:tcBorders>
            <w:vAlign w:val="center"/>
          </w:tcPr>
          <w:p w14:paraId="7860C727"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2</w:t>
            </w:r>
          </w:p>
        </w:tc>
        <w:tc>
          <w:tcPr>
            <w:tcW w:w="1248" w:type="dxa"/>
            <w:tcBorders>
              <w:left w:val="single" w:sz="4" w:space="0" w:color="auto"/>
              <w:bottom w:val="single" w:sz="4" w:space="0" w:color="auto"/>
            </w:tcBorders>
            <w:vAlign w:val="center"/>
          </w:tcPr>
          <w:p w14:paraId="33C50CD1"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w:t>
            </w:r>
          </w:p>
        </w:tc>
        <w:tc>
          <w:tcPr>
            <w:tcW w:w="2036" w:type="dxa"/>
            <w:tcBorders>
              <w:left w:val="single" w:sz="1" w:space="0" w:color="000000"/>
              <w:bottom w:val="single" w:sz="4" w:space="0" w:color="auto"/>
              <w:right w:val="single" w:sz="1" w:space="0" w:color="000000"/>
            </w:tcBorders>
            <w:vAlign w:val="center"/>
          </w:tcPr>
          <w:p w14:paraId="29898C43"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6</w:t>
            </w:r>
          </w:p>
        </w:tc>
      </w:tr>
      <w:tr w:rsidR="00611736" w14:paraId="404CB2C3" w14:textId="77777777">
        <w:trPr>
          <w:trHeight w:val="435"/>
        </w:trPr>
        <w:tc>
          <w:tcPr>
            <w:tcW w:w="2694" w:type="dxa"/>
            <w:tcBorders>
              <w:top w:val="single" w:sz="4" w:space="0" w:color="auto"/>
              <w:left w:val="single" w:sz="4" w:space="0" w:color="auto"/>
              <w:bottom w:val="single" w:sz="4" w:space="0" w:color="auto"/>
              <w:right w:val="single" w:sz="4" w:space="0" w:color="auto"/>
            </w:tcBorders>
            <w:vAlign w:val="center"/>
          </w:tcPr>
          <w:p w14:paraId="73C8AB34" w14:textId="77777777" w:rsidR="00611736" w:rsidRPr="00FB6B08" w:rsidRDefault="00611736" w:rsidP="001B529D">
            <w:pPr>
              <w:rPr>
                <w:rFonts w:ascii="Book Antiqua" w:hAnsi="Book Antiqua"/>
                <w:sz w:val="20"/>
                <w:szCs w:val="20"/>
              </w:rPr>
            </w:pPr>
            <w:r w:rsidRPr="00FB6B08">
              <w:rPr>
                <w:rFonts w:ascii="Book Antiqua" w:hAnsi="Book Antiqua" w:hint="eastAsia"/>
                <w:sz w:val="20"/>
                <w:szCs w:val="20"/>
              </w:rPr>
              <w:t>Hudební výchova (HV)</w:t>
            </w:r>
          </w:p>
        </w:tc>
        <w:tc>
          <w:tcPr>
            <w:tcW w:w="1247" w:type="dxa"/>
            <w:tcBorders>
              <w:top w:val="single" w:sz="4" w:space="0" w:color="auto"/>
              <w:left w:val="single" w:sz="4" w:space="0" w:color="auto"/>
              <w:bottom w:val="single" w:sz="4" w:space="0" w:color="auto"/>
              <w:right w:val="single" w:sz="4" w:space="0" w:color="auto"/>
            </w:tcBorders>
            <w:vAlign w:val="center"/>
          </w:tcPr>
          <w:p w14:paraId="745CCE97"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1</w:t>
            </w:r>
          </w:p>
        </w:tc>
        <w:tc>
          <w:tcPr>
            <w:tcW w:w="1248" w:type="dxa"/>
            <w:tcBorders>
              <w:top w:val="single" w:sz="4" w:space="0" w:color="auto"/>
              <w:left w:val="single" w:sz="4" w:space="0" w:color="auto"/>
              <w:bottom w:val="single" w:sz="4" w:space="0" w:color="auto"/>
              <w:right w:val="single" w:sz="4" w:space="0" w:color="auto"/>
            </w:tcBorders>
            <w:vAlign w:val="center"/>
          </w:tcPr>
          <w:p w14:paraId="276E7BDB"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1</w:t>
            </w:r>
          </w:p>
        </w:tc>
        <w:tc>
          <w:tcPr>
            <w:tcW w:w="1247" w:type="dxa"/>
            <w:tcBorders>
              <w:top w:val="single" w:sz="4" w:space="0" w:color="auto"/>
              <w:left w:val="single" w:sz="4" w:space="0" w:color="auto"/>
              <w:bottom w:val="single" w:sz="4" w:space="0" w:color="auto"/>
              <w:right w:val="single" w:sz="4" w:space="0" w:color="auto"/>
            </w:tcBorders>
            <w:vAlign w:val="center"/>
          </w:tcPr>
          <w:p w14:paraId="549243EB"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w:t>
            </w:r>
          </w:p>
        </w:tc>
        <w:tc>
          <w:tcPr>
            <w:tcW w:w="1248" w:type="dxa"/>
            <w:tcBorders>
              <w:top w:val="single" w:sz="4" w:space="0" w:color="auto"/>
              <w:left w:val="single" w:sz="4" w:space="0" w:color="auto"/>
              <w:bottom w:val="single" w:sz="4" w:space="0" w:color="auto"/>
              <w:right w:val="single" w:sz="4" w:space="0" w:color="auto"/>
            </w:tcBorders>
            <w:vAlign w:val="center"/>
          </w:tcPr>
          <w:p w14:paraId="0A447387"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w:t>
            </w:r>
          </w:p>
        </w:tc>
        <w:tc>
          <w:tcPr>
            <w:tcW w:w="2036" w:type="dxa"/>
            <w:tcBorders>
              <w:top w:val="single" w:sz="4" w:space="0" w:color="auto"/>
              <w:left w:val="single" w:sz="4" w:space="0" w:color="auto"/>
              <w:bottom w:val="single" w:sz="4" w:space="0" w:color="auto"/>
              <w:right w:val="single" w:sz="4" w:space="0" w:color="auto"/>
            </w:tcBorders>
            <w:vAlign w:val="center"/>
          </w:tcPr>
          <w:p w14:paraId="7F10BDC2"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2</w:t>
            </w:r>
          </w:p>
        </w:tc>
      </w:tr>
      <w:tr w:rsidR="00611736" w14:paraId="1EDCE2D5" w14:textId="77777777">
        <w:trPr>
          <w:trHeight w:val="436"/>
        </w:trPr>
        <w:tc>
          <w:tcPr>
            <w:tcW w:w="2694" w:type="dxa"/>
            <w:tcBorders>
              <w:top w:val="single" w:sz="4" w:space="0" w:color="auto"/>
              <w:left w:val="single" w:sz="4" w:space="0" w:color="auto"/>
              <w:bottom w:val="single" w:sz="4" w:space="0" w:color="auto"/>
              <w:right w:val="single" w:sz="4" w:space="0" w:color="auto"/>
            </w:tcBorders>
            <w:vAlign w:val="center"/>
          </w:tcPr>
          <w:p w14:paraId="5972C345" w14:textId="77777777" w:rsidR="00611736" w:rsidRPr="00FB6B08" w:rsidRDefault="00611736" w:rsidP="001B529D">
            <w:pPr>
              <w:rPr>
                <w:rFonts w:ascii="Book Antiqua" w:hAnsi="Book Antiqua"/>
                <w:sz w:val="20"/>
                <w:szCs w:val="20"/>
              </w:rPr>
            </w:pPr>
            <w:r w:rsidRPr="00FB6B08">
              <w:rPr>
                <w:rFonts w:ascii="Book Antiqua" w:hAnsi="Book Antiqua" w:hint="eastAsia"/>
                <w:sz w:val="20"/>
                <w:szCs w:val="20"/>
              </w:rPr>
              <w:t>Výtvarný výchova (VV)</w:t>
            </w:r>
          </w:p>
        </w:tc>
        <w:tc>
          <w:tcPr>
            <w:tcW w:w="1247" w:type="dxa"/>
            <w:tcBorders>
              <w:top w:val="single" w:sz="4" w:space="0" w:color="auto"/>
              <w:left w:val="single" w:sz="4" w:space="0" w:color="auto"/>
              <w:bottom w:val="single" w:sz="4" w:space="0" w:color="auto"/>
              <w:right w:val="single" w:sz="4" w:space="0" w:color="auto"/>
            </w:tcBorders>
            <w:vAlign w:val="center"/>
          </w:tcPr>
          <w:p w14:paraId="22BA2581"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1</w:t>
            </w:r>
          </w:p>
        </w:tc>
        <w:tc>
          <w:tcPr>
            <w:tcW w:w="1248" w:type="dxa"/>
            <w:tcBorders>
              <w:top w:val="single" w:sz="4" w:space="0" w:color="auto"/>
              <w:left w:val="single" w:sz="4" w:space="0" w:color="auto"/>
              <w:bottom w:val="single" w:sz="4" w:space="0" w:color="auto"/>
              <w:right w:val="single" w:sz="4" w:space="0" w:color="auto"/>
            </w:tcBorders>
            <w:vAlign w:val="center"/>
          </w:tcPr>
          <w:p w14:paraId="5A3D8DDE"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1</w:t>
            </w:r>
          </w:p>
        </w:tc>
        <w:tc>
          <w:tcPr>
            <w:tcW w:w="1247" w:type="dxa"/>
            <w:tcBorders>
              <w:top w:val="single" w:sz="4" w:space="0" w:color="auto"/>
              <w:left w:val="single" w:sz="4" w:space="0" w:color="auto"/>
              <w:bottom w:val="single" w:sz="4" w:space="0" w:color="auto"/>
              <w:right w:val="single" w:sz="4" w:space="0" w:color="auto"/>
            </w:tcBorders>
            <w:vAlign w:val="center"/>
          </w:tcPr>
          <w:p w14:paraId="06786CD9"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w:t>
            </w:r>
          </w:p>
        </w:tc>
        <w:tc>
          <w:tcPr>
            <w:tcW w:w="1248" w:type="dxa"/>
            <w:tcBorders>
              <w:top w:val="single" w:sz="4" w:space="0" w:color="auto"/>
              <w:left w:val="single" w:sz="4" w:space="0" w:color="auto"/>
              <w:bottom w:val="single" w:sz="4" w:space="0" w:color="auto"/>
              <w:right w:val="single" w:sz="4" w:space="0" w:color="auto"/>
            </w:tcBorders>
            <w:vAlign w:val="center"/>
          </w:tcPr>
          <w:p w14:paraId="54F46339"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w:t>
            </w:r>
          </w:p>
        </w:tc>
        <w:tc>
          <w:tcPr>
            <w:tcW w:w="2036" w:type="dxa"/>
            <w:tcBorders>
              <w:top w:val="single" w:sz="4" w:space="0" w:color="auto"/>
              <w:left w:val="single" w:sz="4" w:space="0" w:color="auto"/>
              <w:bottom w:val="single" w:sz="4" w:space="0" w:color="auto"/>
              <w:right w:val="single" w:sz="4" w:space="0" w:color="auto"/>
            </w:tcBorders>
            <w:vAlign w:val="center"/>
          </w:tcPr>
          <w:p w14:paraId="3E8F69DC"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2</w:t>
            </w:r>
          </w:p>
        </w:tc>
      </w:tr>
      <w:tr w:rsidR="00611736" w14:paraId="306CEADC" w14:textId="77777777">
        <w:trPr>
          <w:trHeight w:val="435"/>
        </w:trPr>
        <w:tc>
          <w:tcPr>
            <w:tcW w:w="2694" w:type="dxa"/>
            <w:tcBorders>
              <w:top w:val="single" w:sz="4" w:space="0" w:color="auto"/>
              <w:left w:val="single" w:sz="4" w:space="0" w:color="auto"/>
              <w:bottom w:val="single" w:sz="4" w:space="0" w:color="auto"/>
              <w:right w:val="single" w:sz="4" w:space="0" w:color="auto"/>
            </w:tcBorders>
            <w:vAlign w:val="center"/>
          </w:tcPr>
          <w:p w14:paraId="1AF6CAEA" w14:textId="77777777" w:rsidR="00611736" w:rsidRPr="00FB6B08" w:rsidRDefault="00611736" w:rsidP="001B529D">
            <w:pPr>
              <w:rPr>
                <w:rFonts w:ascii="Book Antiqua" w:hAnsi="Book Antiqua"/>
                <w:sz w:val="20"/>
                <w:szCs w:val="20"/>
              </w:rPr>
            </w:pPr>
            <w:r w:rsidRPr="00FB6B08">
              <w:rPr>
                <w:rFonts w:ascii="Book Antiqua" w:hAnsi="Book Antiqua" w:hint="eastAsia"/>
                <w:sz w:val="20"/>
                <w:szCs w:val="20"/>
              </w:rPr>
              <w:t>Tělesná výchova (TV)</w:t>
            </w:r>
          </w:p>
        </w:tc>
        <w:tc>
          <w:tcPr>
            <w:tcW w:w="1247" w:type="dxa"/>
            <w:tcBorders>
              <w:top w:val="single" w:sz="4" w:space="0" w:color="auto"/>
              <w:left w:val="single" w:sz="4" w:space="0" w:color="auto"/>
              <w:bottom w:val="single" w:sz="4" w:space="0" w:color="auto"/>
              <w:right w:val="single" w:sz="4" w:space="0" w:color="auto"/>
            </w:tcBorders>
            <w:vAlign w:val="center"/>
          </w:tcPr>
          <w:p w14:paraId="08D33C11"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2</w:t>
            </w:r>
          </w:p>
        </w:tc>
        <w:tc>
          <w:tcPr>
            <w:tcW w:w="1248" w:type="dxa"/>
            <w:tcBorders>
              <w:top w:val="single" w:sz="4" w:space="0" w:color="auto"/>
              <w:left w:val="single" w:sz="4" w:space="0" w:color="auto"/>
              <w:bottom w:val="single" w:sz="4" w:space="0" w:color="auto"/>
              <w:right w:val="single" w:sz="4" w:space="0" w:color="auto"/>
            </w:tcBorders>
            <w:vAlign w:val="center"/>
          </w:tcPr>
          <w:p w14:paraId="2AB40F79"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2</w:t>
            </w:r>
          </w:p>
        </w:tc>
        <w:tc>
          <w:tcPr>
            <w:tcW w:w="1247" w:type="dxa"/>
            <w:tcBorders>
              <w:top w:val="single" w:sz="4" w:space="0" w:color="auto"/>
              <w:left w:val="single" w:sz="4" w:space="0" w:color="auto"/>
              <w:bottom w:val="single" w:sz="4" w:space="0" w:color="auto"/>
              <w:right w:val="single" w:sz="4" w:space="0" w:color="auto"/>
            </w:tcBorders>
            <w:vAlign w:val="center"/>
          </w:tcPr>
          <w:p w14:paraId="58C270BE"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2</w:t>
            </w:r>
          </w:p>
        </w:tc>
        <w:tc>
          <w:tcPr>
            <w:tcW w:w="1248" w:type="dxa"/>
            <w:tcBorders>
              <w:top w:val="single" w:sz="4" w:space="0" w:color="auto"/>
              <w:left w:val="single" w:sz="4" w:space="0" w:color="auto"/>
              <w:bottom w:val="single" w:sz="4" w:space="0" w:color="auto"/>
              <w:right w:val="single" w:sz="4" w:space="0" w:color="auto"/>
            </w:tcBorders>
            <w:vAlign w:val="center"/>
          </w:tcPr>
          <w:p w14:paraId="366C166B"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2</w:t>
            </w:r>
          </w:p>
        </w:tc>
        <w:tc>
          <w:tcPr>
            <w:tcW w:w="2036" w:type="dxa"/>
            <w:tcBorders>
              <w:top w:val="single" w:sz="4" w:space="0" w:color="auto"/>
              <w:left w:val="single" w:sz="4" w:space="0" w:color="auto"/>
              <w:bottom w:val="single" w:sz="4" w:space="0" w:color="auto"/>
              <w:right w:val="single" w:sz="4" w:space="0" w:color="auto"/>
            </w:tcBorders>
            <w:vAlign w:val="center"/>
          </w:tcPr>
          <w:p w14:paraId="6BA4E833"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8</w:t>
            </w:r>
          </w:p>
        </w:tc>
      </w:tr>
      <w:tr w:rsidR="00611736" w14:paraId="620EEAFA" w14:textId="77777777">
        <w:trPr>
          <w:trHeight w:val="435"/>
        </w:trPr>
        <w:tc>
          <w:tcPr>
            <w:tcW w:w="2694" w:type="dxa"/>
            <w:tcBorders>
              <w:top w:val="single" w:sz="4" w:space="0" w:color="auto"/>
              <w:left w:val="single" w:sz="4" w:space="0" w:color="auto"/>
              <w:bottom w:val="single" w:sz="4" w:space="0" w:color="auto"/>
              <w:right w:val="single" w:sz="4" w:space="0" w:color="auto"/>
            </w:tcBorders>
            <w:vAlign w:val="center"/>
          </w:tcPr>
          <w:p w14:paraId="5D7AB6FD" w14:textId="77777777" w:rsidR="00611736" w:rsidRPr="00FB6B08" w:rsidRDefault="00611736" w:rsidP="001B529D">
            <w:pPr>
              <w:rPr>
                <w:rFonts w:ascii="Book Antiqua" w:hAnsi="Book Antiqua"/>
                <w:sz w:val="20"/>
                <w:szCs w:val="20"/>
              </w:rPr>
            </w:pPr>
            <w:r w:rsidRPr="00FB6B08">
              <w:rPr>
                <w:rFonts w:ascii="Book Antiqua" w:hAnsi="Book Antiqua" w:hint="eastAsia"/>
                <w:sz w:val="20"/>
                <w:szCs w:val="20"/>
              </w:rPr>
              <w:t>Informatika (IN)</w:t>
            </w:r>
          </w:p>
        </w:tc>
        <w:tc>
          <w:tcPr>
            <w:tcW w:w="1247" w:type="dxa"/>
            <w:tcBorders>
              <w:top w:val="single" w:sz="4" w:space="0" w:color="auto"/>
              <w:left w:val="single" w:sz="4" w:space="0" w:color="auto"/>
              <w:bottom w:val="single" w:sz="4" w:space="0" w:color="auto"/>
              <w:right w:val="single" w:sz="4" w:space="0" w:color="auto"/>
            </w:tcBorders>
            <w:vAlign w:val="center"/>
          </w:tcPr>
          <w:p w14:paraId="47CAE32C"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2</w:t>
            </w:r>
          </w:p>
        </w:tc>
        <w:tc>
          <w:tcPr>
            <w:tcW w:w="1248" w:type="dxa"/>
            <w:tcBorders>
              <w:top w:val="single" w:sz="4" w:space="0" w:color="auto"/>
              <w:left w:val="single" w:sz="4" w:space="0" w:color="auto"/>
              <w:bottom w:val="single" w:sz="4" w:space="0" w:color="auto"/>
              <w:right w:val="single" w:sz="4" w:space="0" w:color="auto"/>
            </w:tcBorders>
            <w:vAlign w:val="center"/>
          </w:tcPr>
          <w:p w14:paraId="4D79F1F7" w14:textId="77777777" w:rsidR="00611736" w:rsidRPr="00FB6B08" w:rsidRDefault="00611736" w:rsidP="001B529D">
            <w:pPr>
              <w:jc w:val="center"/>
              <w:rPr>
                <w:rFonts w:ascii="Book Antiqua" w:hAnsi="Book Antiqua"/>
                <w:sz w:val="20"/>
                <w:szCs w:val="20"/>
              </w:rPr>
            </w:pPr>
            <w:r w:rsidRPr="00FB6B08">
              <w:rPr>
                <w:rFonts w:ascii="Book Antiqua" w:hAnsi="Book Antiqua" w:hint="eastAsia"/>
                <w:sz w:val="20"/>
                <w:szCs w:val="20"/>
              </w:rPr>
              <w:t>2</w:t>
            </w:r>
          </w:p>
        </w:tc>
        <w:tc>
          <w:tcPr>
            <w:tcW w:w="1247" w:type="dxa"/>
            <w:tcBorders>
              <w:top w:val="single" w:sz="4" w:space="0" w:color="auto"/>
              <w:left w:val="single" w:sz="4" w:space="0" w:color="auto"/>
              <w:bottom w:val="single" w:sz="4" w:space="0" w:color="auto"/>
              <w:right w:val="single" w:sz="4" w:space="0" w:color="auto"/>
            </w:tcBorders>
            <w:vAlign w:val="center"/>
          </w:tcPr>
          <w:p w14:paraId="5A44688C" w14:textId="5689CD63" w:rsidR="00611736" w:rsidRPr="00FB6B08" w:rsidRDefault="00676457" w:rsidP="001B529D">
            <w:pPr>
              <w:jc w:val="center"/>
              <w:rPr>
                <w:rFonts w:ascii="Book Antiqua" w:hAnsi="Book Antiqua"/>
                <w:sz w:val="20"/>
                <w:szCs w:val="20"/>
              </w:rPr>
            </w:pPr>
            <w:r>
              <w:rPr>
                <w:rFonts w:ascii="Book Antiqua" w:hAnsi="Book Antiqua"/>
                <w:sz w:val="20"/>
                <w:szCs w:val="20"/>
              </w:rPr>
              <w:t>1</w:t>
            </w:r>
          </w:p>
        </w:tc>
        <w:tc>
          <w:tcPr>
            <w:tcW w:w="1248" w:type="dxa"/>
            <w:tcBorders>
              <w:top w:val="single" w:sz="4" w:space="0" w:color="auto"/>
              <w:left w:val="single" w:sz="4" w:space="0" w:color="auto"/>
              <w:bottom w:val="single" w:sz="4" w:space="0" w:color="auto"/>
              <w:right w:val="single" w:sz="4" w:space="0" w:color="auto"/>
            </w:tcBorders>
            <w:vAlign w:val="center"/>
          </w:tcPr>
          <w:p w14:paraId="0D6B9835" w14:textId="77777777" w:rsidR="00611736" w:rsidRPr="00FB6B08" w:rsidRDefault="005417F0" w:rsidP="001B529D">
            <w:pPr>
              <w:jc w:val="center"/>
              <w:rPr>
                <w:rFonts w:ascii="Book Antiqua" w:hAnsi="Book Antiqua"/>
                <w:sz w:val="20"/>
                <w:szCs w:val="20"/>
              </w:rPr>
            </w:pPr>
            <w:r>
              <w:rPr>
                <w:rFonts w:ascii="Book Antiqua" w:hAnsi="Book Antiqua"/>
                <w:sz w:val="20"/>
                <w:szCs w:val="20"/>
              </w:rPr>
              <w:t>1</w:t>
            </w:r>
          </w:p>
        </w:tc>
        <w:tc>
          <w:tcPr>
            <w:tcW w:w="2036" w:type="dxa"/>
            <w:tcBorders>
              <w:top w:val="single" w:sz="4" w:space="0" w:color="auto"/>
              <w:left w:val="single" w:sz="4" w:space="0" w:color="auto"/>
              <w:bottom w:val="single" w:sz="4" w:space="0" w:color="auto"/>
              <w:right w:val="single" w:sz="4" w:space="0" w:color="auto"/>
            </w:tcBorders>
            <w:vAlign w:val="center"/>
          </w:tcPr>
          <w:p w14:paraId="73BAD875" w14:textId="5B83606F" w:rsidR="00611736" w:rsidRPr="00FB6B08" w:rsidRDefault="00676457" w:rsidP="001B529D">
            <w:pPr>
              <w:jc w:val="center"/>
              <w:rPr>
                <w:rFonts w:ascii="Book Antiqua" w:hAnsi="Book Antiqua"/>
                <w:sz w:val="20"/>
                <w:szCs w:val="20"/>
              </w:rPr>
            </w:pPr>
            <w:r>
              <w:rPr>
                <w:rFonts w:ascii="Book Antiqua" w:hAnsi="Book Antiqua"/>
                <w:sz w:val="20"/>
                <w:szCs w:val="20"/>
              </w:rPr>
              <w:t>6</w:t>
            </w:r>
          </w:p>
        </w:tc>
      </w:tr>
      <w:tr w:rsidR="00611736" w14:paraId="5135F3B5" w14:textId="77777777">
        <w:trPr>
          <w:trHeight w:val="436"/>
        </w:trPr>
        <w:tc>
          <w:tcPr>
            <w:tcW w:w="2694" w:type="dxa"/>
            <w:tcBorders>
              <w:top w:val="single" w:sz="4" w:space="0" w:color="auto"/>
              <w:left w:val="single" w:sz="4" w:space="0" w:color="auto"/>
              <w:bottom w:val="single" w:sz="4" w:space="0" w:color="auto"/>
              <w:right w:val="single" w:sz="4" w:space="0" w:color="auto"/>
            </w:tcBorders>
            <w:vAlign w:val="center"/>
          </w:tcPr>
          <w:p w14:paraId="71595701" w14:textId="77777777" w:rsidR="00611736" w:rsidRPr="0062426F" w:rsidRDefault="00611736" w:rsidP="001B529D">
            <w:pPr>
              <w:rPr>
                <w:rFonts w:ascii="Book Antiqua" w:hAnsi="Book Antiqua"/>
                <w:sz w:val="20"/>
                <w:szCs w:val="20"/>
              </w:rPr>
            </w:pPr>
            <w:r>
              <w:rPr>
                <w:rFonts w:ascii="Book Antiqua" w:hAnsi="Book Antiqua"/>
                <w:sz w:val="20"/>
                <w:szCs w:val="20"/>
              </w:rPr>
              <w:t>Volitelný blok</w:t>
            </w:r>
          </w:p>
        </w:tc>
        <w:tc>
          <w:tcPr>
            <w:tcW w:w="1247" w:type="dxa"/>
            <w:tcBorders>
              <w:top w:val="single" w:sz="4" w:space="0" w:color="auto"/>
              <w:left w:val="single" w:sz="4" w:space="0" w:color="auto"/>
              <w:bottom w:val="single" w:sz="4" w:space="0" w:color="auto"/>
              <w:right w:val="single" w:sz="4" w:space="0" w:color="auto"/>
            </w:tcBorders>
            <w:vAlign w:val="center"/>
          </w:tcPr>
          <w:p w14:paraId="0B6BA792" w14:textId="77777777" w:rsidR="00611736" w:rsidRPr="0062426F" w:rsidRDefault="00611736" w:rsidP="001B529D">
            <w:pPr>
              <w:jc w:val="center"/>
              <w:rPr>
                <w:rFonts w:ascii="Book Antiqua" w:hAnsi="Book Antiqua"/>
                <w:sz w:val="20"/>
                <w:szCs w:val="20"/>
              </w:rPr>
            </w:pPr>
            <w:r>
              <w:rPr>
                <w:rFonts w:ascii="Book Antiqua" w:hAnsi="Book Antiqua"/>
                <w:sz w:val="20"/>
                <w:szCs w:val="20"/>
              </w:rPr>
              <w:t>-</w:t>
            </w:r>
          </w:p>
        </w:tc>
        <w:tc>
          <w:tcPr>
            <w:tcW w:w="1248" w:type="dxa"/>
            <w:tcBorders>
              <w:top w:val="single" w:sz="4" w:space="0" w:color="auto"/>
              <w:left w:val="single" w:sz="4" w:space="0" w:color="auto"/>
              <w:bottom w:val="single" w:sz="4" w:space="0" w:color="auto"/>
              <w:right w:val="single" w:sz="4" w:space="0" w:color="auto"/>
            </w:tcBorders>
            <w:vAlign w:val="center"/>
          </w:tcPr>
          <w:p w14:paraId="3C083639" w14:textId="77777777" w:rsidR="00611736" w:rsidRPr="0062426F" w:rsidRDefault="00611736" w:rsidP="001B529D">
            <w:pPr>
              <w:jc w:val="center"/>
              <w:rPr>
                <w:rFonts w:ascii="Book Antiqua" w:hAnsi="Book Antiqua"/>
                <w:sz w:val="20"/>
                <w:szCs w:val="20"/>
              </w:rPr>
            </w:pPr>
            <w:r>
              <w:rPr>
                <w:rFonts w:ascii="Book Antiqua" w:hAnsi="Book Antiqua"/>
                <w:sz w:val="20"/>
                <w:szCs w:val="20"/>
              </w:rPr>
              <w:t>-</w:t>
            </w:r>
          </w:p>
        </w:tc>
        <w:tc>
          <w:tcPr>
            <w:tcW w:w="1247" w:type="dxa"/>
            <w:tcBorders>
              <w:top w:val="single" w:sz="4" w:space="0" w:color="auto"/>
              <w:left w:val="single" w:sz="4" w:space="0" w:color="auto"/>
              <w:bottom w:val="single" w:sz="4" w:space="0" w:color="auto"/>
              <w:right w:val="single" w:sz="4" w:space="0" w:color="auto"/>
            </w:tcBorders>
            <w:vAlign w:val="center"/>
          </w:tcPr>
          <w:p w14:paraId="22150CAA" w14:textId="77777777" w:rsidR="00611736" w:rsidRPr="0062426F" w:rsidRDefault="00611736" w:rsidP="001B529D">
            <w:pPr>
              <w:jc w:val="center"/>
              <w:rPr>
                <w:rFonts w:ascii="Book Antiqua" w:hAnsi="Book Antiqua"/>
                <w:sz w:val="20"/>
                <w:szCs w:val="20"/>
              </w:rPr>
            </w:pPr>
            <w:r>
              <w:rPr>
                <w:rFonts w:ascii="Book Antiqua" w:hAnsi="Book Antiqua"/>
                <w:sz w:val="20"/>
                <w:szCs w:val="20"/>
              </w:rPr>
              <w:t>-</w:t>
            </w:r>
          </w:p>
        </w:tc>
        <w:tc>
          <w:tcPr>
            <w:tcW w:w="1248" w:type="dxa"/>
            <w:tcBorders>
              <w:top w:val="single" w:sz="4" w:space="0" w:color="auto"/>
              <w:left w:val="single" w:sz="4" w:space="0" w:color="auto"/>
              <w:bottom w:val="single" w:sz="4" w:space="0" w:color="auto"/>
              <w:right w:val="single" w:sz="4" w:space="0" w:color="auto"/>
            </w:tcBorders>
            <w:vAlign w:val="center"/>
          </w:tcPr>
          <w:p w14:paraId="1C939513" w14:textId="77777777" w:rsidR="00611736" w:rsidRPr="0062426F" w:rsidRDefault="005417F0" w:rsidP="001B529D">
            <w:pPr>
              <w:jc w:val="center"/>
              <w:rPr>
                <w:rFonts w:ascii="Book Antiqua" w:hAnsi="Book Antiqua"/>
                <w:sz w:val="20"/>
                <w:szCs w:val="20"/>
              </w:rPr>
            </w:pPr>
            <w:r>
              <w:rPr>
                <w:rFonts w:ascii="Book Antiqua" w:hAnsi="Book Antiqua"/>
                <w:sz w:val="20"/>
                <w:szCs w:val="20"/>
              </w:rPr>
              <w:t>6</w:t>
            </w:r>
          </w:p>
        </w:tc>
        <w:tc>
          <w:tcPr>
            <w:tcW w:w="2036" w:type="dxa"/>
            <w:tcBorders>
              <w:top w:val="single" w:sz="4" w:space="0" w:color="auto"/>
              <w:left w:val="single" w:sz="4" w:space="0" w:color="auto"/>
              <w:bottom w:val="single" w:sz="4" w:space="0" w:color="auto"/>
              <w:right w:val="single" w:sz="4" w:space="0" w:color="auto"/>
            </w:tcBorders>
            <w:vAlign w:val="center"/>
          </w:tcPr>
          <w:p w14:paraId="64CAC009" w14:textId="77777777" w:rsidR="00611736" w:rsidRPr="0062426F" w:rsidRDefault="005417F0" w:rsidP="001B529D">
            <w:pPr>
              <w:jc w:val="center"/>
              <w:rPr>
                <w:rFonts w:ascii="Book Antiqua" w:hAnsi="Book Antiqua"/>
                <w:sz w:val="20"/>
                <w:szCs w:val="20"/>
              </w:rPr>
            </w:pPr>
            <w:r>
              <w:rPr>
                <w:rFonts w:ascii="Book Antiqua" w:hAnsi="Book Antiqua"/>
                <w:sz w:val="20"/>
                <w:szCs w:val="20"/>
              </w:rPr>
              <w:t>6</w:t>
            </w:r>
          </w:p>
        </w:tc>
      </w:tr>
      <w:tr w:rsidR="00611736" w14:paraId="0BE02A17" w14:textId="77777777">
        <w:trPr>
          <w:trHeight w:val="435"/>
        </w:trPr>
        <w:tc>
          <w:tcPr>
            <w:tcW w:w="2694" w:type="dxa"/>
            <w:tcBorders>
              <w:top w:val="single" w:sz="4" w:space="0" w:color="auto"/>
              <w:left w:val="single" w:sz="4" w:space="0" w:color="auto"/>
              <w:bottom w:val="single" w:sz="4" w:space="0" w:color="auto"/>
              <w:right w:val="single" w:sz="4" w:space="0" w:color="auto"/>
            </w:tcBorders>
            <w:vAlign w:val="center"/>
          </w:tcPr>
          <w:p w14:paraId="1DD349D0" w14:textId="77777777" w:rsidR="00611736" w:rsidRDefault="00611736" w:rsidP="001B529D">
            <w:pPr>
              <w:rPr>
                <w:rFonts w:ascii="Book Antiqua" w:hAnsi="Book Antiqua"/>
                <w:sz w:val="20"/>
                <w:szCs w:val="20"/>
              </w:rPr>
            </w:pPr>
            <w:r>
              <w:rPr>
                <w:rFonts w:ascii="Book Antiqua" w:hAnsi="Book Antiqua"/>
                <w:sz w:val="20"/>
                <w:szCs w:val="20"/>
              </w:rPr>
              <w:t>Volitelný seminář 1</w:t>
            </w:r>
          </w:p>
        </w:tc>
        <w:tc>
          <w:tcPr>
            <w:tcW w:w="1247" w:type="dxa"/>
            <w:tcBorders>
              <w:top w:val="single" w:sz="4" w:space="0" w:color="auto"/>
              <w:left w:val="single" w:sz="4" w:space="0" w:color="auto"/>
              <w:bottom w:val="single" w:sz="4" w:space="0" w:color="auto"/>
              <w:right w:val="single" w:sz="4" w:space="0" w:color="auto"/>
            </w:tcBorders>
            <w:vAlign w:val="center"/>
          </w:tcPr>
          <w:p w14:paraId="4DC368FC" w14:textId="77777777" w:rsidR="00611736" w:rsidRPr="0062426F" w:rsidRDefault="00611736" w:rsidP="001B529D">
            <w:pPr>
              <w:jc w:val="center"/>
              <w:rPr>
                <w:rFonts w:ascii="Book Antiqua" w:hAnsi="Book Antiqua"/>
                <w:sz w:val="20"/>
                <w:szCs w:val="20"/>
              </w:rPr>
            </w:pPr>
            <w:r>
              <w:rPr>
                <w:rFonts w:ascii="Book Antiqua" w:hAnsi="Book Antiqua"/>
                <w:sz w:val="20"/>
                <w:szCs w:val="20"/>
              </w:rPr>
              <w:t>-</w:t>
            </w:r>
          </w:p>
        </w:tc>
        <w:tc>
          <w:tcPr>
            <w:tcW w:w="1248" w:type="dxa"/>
            <w:tcBorders>
              <w:top w:val="single" w:sz="4" w:space="0" w:color="auto"/>
              <w:left w:val="single" w:sz="4" w:space="0" w:color="auto"/>
              <w:bottom w:val="single" w:sz="4" w:space="0" w:color="auto"/>
              <w:right w:val="single" w:sz="4" w:space="0" w:color="auto"/>
            </w:tcBorders>
            <w:vAlign w:val="center"/>
          </w:tcPr>
          <w:p w14:paraId="5C9F5CC5" w14:textId="77777777" w:rsidR="00611736" w:rsidRPr="0062426F" w:rsidRDefault="00611736" w:rsidP="001B529D">
            <w:pPr>
              <w:jc w:val="center"/>
              <w:rPr>
                <w:rFonts w:ascii="Book Antiqua" w:hAnsi="Book Antiqua"/>
                <w:sz w:val="20"/>
                <w:szCs w:val="20"/>
              </w:rPr>
            </w:pPr>
            <w:r>
              <w:rPr>
                <w:rFonts w:ascii="Book Antiqua" w:hAnsi="Book Antiqua"/>
                <w:sz w:val="20"/>
                <w:szCs w:val="20"/>
              </w:rPr>
              <w:t>-</w:t>
            </w:r>
          </w:p>
        </w:tc>
        <w:tc>
          <w:tcPr>
            <w:tcW w:w="1247" w:type="dxa"/>
            <w:tcBorders>
              <w:top w:val="single" w:sz="4" w:space="0" w:color="auto"/>
              <w:left w:val="single" w:sz="4" w:space="0" w:color="auto"/>
              <w:bottom w:val="single" w:sz="4" w:space="0" w:color="auto"/>
              <w:right w:val="single" w:sz="4" w:space="0" w:color="auto"/>
            </w:tcBorders>
            <w:vAlign w:val="center"/>
          </w:tcPr>
          <w:p w14:paraId="68B6C782" w14:textId="77777777" w:rsidR="00611736" w:rsidRPr="0062426F" w:rsidRDefault="00611736" w:rsidP="001B529D">
            <w:pPr>
              <w:jc w:val="center"/>
              <w:rPr>
                <w:rFonts w:ascii="Book Antiqua" w:hAnsi="Book Antiqua"/>
                <w:sz w:val="20"/>
                <w:szCs w:val="20"/>
              </w:rPr>
            </w:pPr>
            <w:r>
              <w:rPr>
                <w:rFonts w:ascii="Book Antiqua" w:hAnsi="Book Antiqua"/>
                <w:sz w:val="20"/>
                <w:szCs w:val="20"/>
              </w:rPr>
              <w:t>2</w:t>
            </w:r>
          </w:p>
        </w:tc>
        <w:tc>
          <w:tcPr>
            <w:tcW w:w="1248" w:type="dxa"/>
            <w:tcBorders>
              <w:top w:val="single" w:sz="4" w:space="0" w:color="auto"/>
              <w:left w:val="single" w:sz="4" w:space="0" w:color="auto"/>
              <w:bottom w:val="single" w:sz="4" w:space="0" w:color="auto"/>
              <w:right w:val="single" w:sz="4" w:space="0" w:color="auto"/>
            </w:tcBorders>
            <w:vAlign w:val="center"/>
          </w:tcPr>
          <w:p w14:paraId="4710AD2E" w14:textId="77777777" w:rsidR="00611736" w:rsidRDefault="00611736" w:rsidP="001B529D">
            <w:pPr>
              <w:jc w:val="center"/>
              <w:rPr>
                <w:rFonts w:ascii="Book Antiqua" w:hAnsi="Book Antiqua"/>
                <w:sz w:val="20"/>
                <w:szCs w:val="20"/>
              </w:rPr>
            </w:pPr>
            <w:r>
              <w:rPr>
                <w:rFonts w:ascii="Book Antiqua" w:hAnsi="Book Antiqua"/>
                <w:sz w:val="20"/>
                <w:szCs w:val="20"/>
              </w:rPr>
              <w:t>2</w:t>
            </w:r>
          </w:p>
        </w:tc>
        <w:tc>
          <w:tcPr>
            <w:tcW w:w="2036" w:type="dxa"/>
            <w:tcBorders>
              <w:top w:val="single" w:sz="4" w:space="0" w:color="auto"/>
              <w:left w:val="single" w:sz="4" w:space="0" w:color="auto"/>
              <w:bottom w:val="single" w:sz="4" w:space="0" w:color="auto"/>
              <w:right w:val="single" w:sz="4" w:space="0" w:color="auto"/>
            </w:tcBorders>
            <w:vAlign w:val="center"/>
          </w:tcPr>
          <w:p w14:paraId="65D08737" w14:textId="77777777" w:rsidR="00611736" w:rsidRDefault="00611736" w:rsidP="001B529D">
            <w:pPr>
              <w:jc w:val="center"/>
              <w:rPr>
                <w:rFonts w:ascii="Book Antiqua" w:hAnsi="Book Antiqua"/>
                <w:sz w:val="20"/>
                <w:szCs w:val="20"/>
              </w:rPr>
            </w:pPr>
            <w:r>
              <w:rPr>
                <w:rFonts w:ascii="Book Antiqua" w:hAnsi="Book Antiqua"/>
                <w:sz w:val="20"/>
                <w:szCs w:val="20"/>
              </w:rPr>
              <w:t>4</w:t>
            </w:r>
          </w:p>
        </w:tc>
      </w:tr>
      <w:tr w:rsidR="00611736" w14:paraId="6B97F623" w14:textId="77777777">
        <w:trPr>
          <w:trHeight w:val="435"/>
        </w:trPr>
        <w:tc>
          <w:tcPr>
            <w:tcW w:w="2694" w:type="dxa"/>
            <w:tcBorders>
              <w:top w:val="single" w:sz="4" w:space="0" w:color="auto"/>
              <w:left w:val="single" w:sz="4" w:space="0" w:color="auto"/>
              <w:bottom w:val="single" w:sz="4" w:space="0" w:color="auto"/>
              <w:right w:val="single" w:sz="4" w:space="0" w:color="auto"/>
            </w:tcBorders>
            <w:vAlign w:val="center"/>
          </w:tcPr>
          <w:p w14:paraId="31BB776B" w14:textId="77777777" w:rsidR="00611736" w:rsidRDefault="00611736" w:rsidP="001B529D">
            <w:r w:rsidRPr="00335927">
              <w:rPr>
                <w:rFonts w:ascii="Book Antiqua" w:hAnsi="Book Antiqua"/>
                <w:sz w:val="20"/>
                <w:szCs w:val="20"/>
              </w:rPr>
              <w:t xml:space="preserve">Volitelný seminář </w:t>
            </w:r>
            <w:r>
              <w:rPr>
                <w:rFonts w:ascii="Book Antiqua" w:hAnsi="Book Antiqua"/>
                <w:sz w:val="20"/>
                <w:szCs w:val="20"/>
              </w:rPr>
              <w:t>2</w:t>
            </w:r>
          </w:p>
        </w:tc>
        <w:tc>
          <w:tcPr>
            <w:tcW w:w="1247" w:type="dxa"/>
            <w:tcBorders>
              <w:top w:val="single" w:sz="4" w:space="0" w:color="auto"/>
              <w:left w:val="single" w:sz="4" w:space="0" w:color="auto"/>
              <w:bottom w:val="single" w:sz="4" w:space="0" w:color="auto"/>
              <w:right w:val="single" w:sz="4" w:space="0" w:color="auto"/>
            </w:tcBorders>
            <w:vAlign w:val="center"/>
          </w:tcPr>
          <w:p w14:paraId="7FE10D26" w14:textId="77777777" w:rsidR="00611736" w:rsidRPr="0062426F" w:rsidRDefault="00611736" w:rsidP="001B529D">
            <w:pPr>
              <w:jc w:val="center"/>
              <w:rPr>
                <w:rFonts w:ascii="Book Antiqua" w:hAnsi="Book Antiqua"/>
                <w:sz w:val="20"/>
                <w:szCs w:val="20"/>
              </w:rPr>
            </w:pPr>
            <w:r>
              <w:rPr>
                <w:rFonts w:ascii="Book Antiqua" w:hAnsi="Book Antiqua"/>
                <w:sz w:val="20"/>
                <w:szCs w:val="20"/>
              </w:rPr>
              <w:t>-</w:t>
            </w:r>
          </w:p>
        </w:tc>
        <w:tc>
          <w:tcPr>
            <w:tcW w:w="1248" w:type="dxa"/>
            <w:tcBorders>
              <w:top w:val="single" w:sz="4" w:space="0" w:color="auto"/>
              <w:left w:val="single" w:sz="4" w:space="0" w:color="auto"/>
              <w:bottom w:val="single" w:sz="4" w:space="0" w:color="auto"/>
              <w:right w:val="single" w:sz="4" w:space="0" w:color="auto"/>
            </w:tcBorders>
            <w:vAlign w:val="center"/>
          </w:tcPr>
          <w:p w14:paraId="77C25D5E" w14:textId="77777777" w:rsidR="00611736" w:rsidRPr="0062426F" w:rsidRDefault="00611736" w:rsidP="001B529D">
            <w:pPr>
              <w:jc w:val="center"/>
              <w:rPr>
                <w:rFonts w:ascii="Book Antiqua" w:hAnsi="Book Antiqua"/>
                <w:sz w:val="20"/>
                <w:szCs w:val="20"/>
              </w:rPr>
            </w:pPr>
            <w:r>
              <w:rPr>
                <w:rFonts w:ascii="Book Antiqua" w:hAnsi="Book Antiqua"/>
                <w:sz w:val="20"/>
                <w:szCs w:val="20"/>
              </w:rPr>
              <w:t>-</w:t>
            </w:r>
          </w:p>
        </w:tc>
        <w:tc>
          <w:tcPr>
            <w:tcW w:w="1247" w:type="dxa"/>
            <w:tcBorders>
              <w:top w:val="single" w:sz="4" w:space="0" w:color="auto"/>
              <w:left w:val="single" w:sz="4" w:space="0" w:color="auto"/>
              <w:bottom w:val="single" w:sz="4" w:space="0" w:color="auto"/>
              <w:right w:val="single" w:sz="4" w:space="0" w:color="auto"/>
            </w:tcBorders>
            <w:vAlign w:val="center"/>
          </w:tcPr>
          <w:p w14:paraId="7684D502" w14:textId="77777777" w:rsidR="00611736" w:rsidRPr="0062426F" w:rsidRDefault="00611736" w:rsidP="001B529D">
            <w:pPr>
              <w:jc w:val="center"/>
              <w:rPr>
                <w:rFonts w:ascii="Book Antiqua" w:hAnsi="Book Antiqua"/>
                <w:sz w:val="20"/>
                <w:szCs w:val="20"/>
              </w:rPr>
            </w:pPr>
            <w:r>
              <w:rPr>
                <w:rFonts w:ascii="Book Antiqua" w:hAnsi="Book Antiqua"/>
                <w:sz w:val="20"/>
                <w:szCs w:val="20"/>
              </w:rPr>
              <w:t>2</w:t>
            </w:r>
          </w:p>
        </w:tc>
        <w:tc>
          <w:tcPr>
            <w:tcW w:w="1248" w:type="dxa"/>
            <w:tcBorders>
              <w:top w:val="single" w:sz="4" w:space="0" w:color="auto"/>
              <w:left w:val="single" w:sz="4" w:space="0" w:color="auto"/>
              <w:bottom w:val="single" w:sz="4" w:space="0" w:color="auto"/>
              <w:right w:val="single" w:sz="4" w:space="0" w:color="auto"/>
            </w:tcBorders>
            <w:vAlign w:val="center"/>
          </w:tcPr>
          <w:p w14:paraId="60ECA34A" w14:textId="77777777" w:rsidR="00611736" w:rsidRDefault="00611736" w:rsidP="001B529D">
            <w:pPr>
              <w:jc w:val="center"/>
              <w:rPr>
                <w:rFonts w:ascii="Book Antiqua" w:hAnsi="Book Antiqua"/>
                <w:sz w:val="20"/>
                <w:szCs w:val="20"/>
              </w:rPr>
            </w:pPr>
            <w:r>
              <w:rPr>
                <w:rFonts w:ascii="Book Antiqua" w:hAnsi="Book Antiqua"/>
                <w:sz w:val="20"/>
                <w:szCs w:val="20"/>
              </w:rPr>
              <w:t>2</w:t>
            </w:r>
          </w:p>
        </w:tc>
        <w:tc>
          <w:tcPr>
            <w:tcW w:w="2036" w:type="dxa"/>
            <w:tcBorders>
              <w:top w:val="single" w:sz="4" w:space="0" w:color="auto"/>
              <w:left w:val="single" w:sz="4" w:space="0" w:color="auto"/>
              <w:bottom w:val="single" w:sz="4" w:space="0" w:color="auto"/>
              <w:right w:val="single" w:sz="4" w:space="0" w:color="auto"/>
            </w:tcBorders>
            <w:vAlign w:val="center"/>
          </w:tcPr>
          <w:p w14:paraId="71412792" w14:textId="77777777" w:rsidR="00611736" w:rsidRDefault="00611736" w:rsidP="001B529D">
            <w:pPr>
              <w:jc w:val="center"/>
              <w:rPr>
                <w:rFonts w:ascii="Book Antiqua" w:hAnsi="Book Antiqua"/>
                <w:sz w:val="20"/>
                <w:szCs w:val="20"/>
              </w:rPr>
            </w:pPr>
            <w:r>
              <w:rPr>
                <w:rFonts w:ascii="Book Antiqua" w:hAnsi="Book Antiqua"/>
                <w:sz w:val="20"/>
                <w:szCs w:val="20"/>
              </w:rPr>
              <w:t>4</w:t>
            </w:r>
          </w:p>
        </w:tc>
      </w:tr>
      <w:tr w:rsidR="00611736" w14:paraId="5DCCB8F9" w14:textId="77777777">
        <w:trPr>
          <w:trHeight w:val="436"/>
        </w:trPr>
        <w:tc>
          <w:tcPr>
            <w:tcW w:w="2694" w:type="dxa"/>
            <w:tcBorders>
              <w:top w:val="single" w:sz="4" w:space="0" w:color="auto"/>
              <w:left w:val="single" w:sz="4" w:space="0" w:color="auto"/>
              <w:bottom w:val="single" w:sz="4" w:space="0" w:color="auto"/>
              <w:right w:val="single" w:sz="4" w:space="0" w:color="auto"/>
            </w:tcBorders>
            <w:vAlign w:val="center"/>
          </w:tcPr>
          <w:p w14:paraId="3FCA7E59" w14:textId="77777777" w:rsidR="00611736" w:rsidRDefault="00611736" w:rsidP="001B529D">
            <w:r w:rsidRPr="00335927">
              <w:rPr>
                <w:rFonts w:ascii="Book Antiqua" w:hAnsi="Book Antiqua"/>
                <w:sz w:val="20"/>
                <w:szCs w:val="20"/>
              </w:rPr>
              <w:t xml:space="preserve">Volitelný seminář </w:t>
            </w:r>
            <w:r>
              <w:rPr>
                <w:rFonts w:ascii="Book Antiqua" w:hAnsi="Book Antiqua"/>
                <w:sz w:val="20"/>
                <w:szCs w:val="20"/>
              </w:rPr>
              <w:t>3</w:t>
            </w:r>
          </w:p>
        </w:tc>
        <w:tc>
          <w:tcPr>
            <w:tcW w:w="1247" w:type="dxa"/>
            <w:tcBorders>
              <w:top w:val="single" w:sz="4" w:space="0" w:color="auto"/>
              <w:left w:val="single" w:sz="4" w:space="0" w:color="auto"/>
              <w:bottom w:val="single" w:sz="4" w:space="0" w:color="auto"/>
              <w:right w:val="single" w:sz="4" w:space="0" w:color="auto"/>
            </w:tcBorders>
            <w:vAlign w:val="center"/>
          </w:tcPr>
          <w:p w14:paraId="565DE9E2" w14:textId="77777777" w:rsidR="00611736" w:rsidRPr="0062426F" w:rsidRDefault="00611736" w:rsidP="001B529D">
            <w:pPr>
              <w:jc w:val="center"/>
              <w:rPr>
                <w:rFonts w:ascii="Book Antiqua" w:hAnsi="Book Antiqua"/>
                <w:sz w:val="20"/>
                <w:szCs w:val="20"/>
              </w:rPr>
            </w:pPr>
            <w:r>
              <w:rPr>
                <w:rFonts w:ascii="Book Antiqua" w:hAnsi="Book Antiqua"/>
                <w:sz w:val="20"/>
                <w:szCs w:val="20"/>
              </w:rPr>
              <w:t>-</w:t>
            </w:r>
          </w:p>
        </w:tc>
        <w:tc>
          <w:tcPr>
            <w:tcW w:w="1248" w:type="dxa"/>
            <w:tcBorders>
              <w:top w:val="single" w:sz="4" w:space="0" w:color="auto"/>
              <w:left w:val="single" w:sz="4" w:space="0" w:color="auto"/>
              <w:bottom w:val="single" w:sz="4" w:space="0" w:color="auto"/>
              <w:right w:val="single" w:sz="4" w:space="0" w:color="auto"/>
            </w:tcBorders>
            <w:vAlign w:val="center"/>
          </w:tcPr>
          <w:p w14:paraId="6BE25CDD" w14:textId="77777777" w:rsidR="00611736" w:rsidRPr="0062426F" w:rsidRDefault="00611736" w:rsidP="001B529D">
            <w:pPr>
              <w:jc w:val="center"/>
              <w:rPr>
                <w:rFonts w:ascii="Book Antiqua" w:hAnsi="Book Antiqua"/>
                <w:sz w:val="20"/>
                <w:szCs w:val="20"/>
              </w:rPr>
            </w:pPr>
            <w:r>
              <w:rPr>
                <w:rFonts w:ascii="Book Antiqua" w:hAnsi="Book Antiqua"/>
                <w:sz w:val="20"/>
                <w:szCs w:val="20"/>
              </w:rPr>
              <w:t>-</w:t>
            </w:r>
          </w:p>
        </w:tc>
        <w:tc>
          <w:tcPr>
            <w:tcW w:w="1247" w:type="dxa"/>
            <w:tcBorders>
              <w:top w:val="single" w:sz="4" w:space="0" w:color="auto"/>
              <w:left w:val="single" w:sz="4" w:space="0" w:color="auto"/>
              <w:bottom w:val="single" w:sz="4" w:space="0" w:color="auto"/>
              <w:right w:val="single" w:sz="4" w:space="0" w:color="auto"/>
            </w:tcBorders>
            <w:vAlign w:val="center"/>
          </w:tcPr>
          <w:p w14:paraId="66117B5A" w14:textId="77777777" w:rsidR="00611736" w:rsidRPr="0062426F" w:rsidRDefault="00611736" w:rsidP="001B529D">
            <w:pPr>
              <w:jc w:val="center"/>
              <w:rPr>
                <w:rFonts w:ascii="Book Antiqua" w:hAnsi="Book Antiqua"/>
                <w:sz w:val="20"/>
                <w:szCs w:val="20"/>
              </w:rPr>
            </w:pPr>
            <w:r>
              <w:rPr>
                <w:rFonts w:ascii="Book Antiqua" w:hAnsi="Book Antiqua"/>
                <w:sz w:val="20"/>
                <w:szCs w:val="20"/>
              </w:rPr>
              <w:t>-</w:t>
            </w:r>
          </w:p>
        </w:tc>
        <w:tc>
          <w:tcPr>
            <w:tcW w:w="1248" w:type="dxa"/>
            <w:tcBorders>
              <w:top w:val="single" w:sz="4" w:space="0" w:color="auto"/>
              <w:left w:val="single" w:sz="4" w:space="0" w:color="auto"/>
              <w:bottom w:val="single" w:sz="4" w:space="0" w:color="auto"/>
              <w:right w:val="single" w:sz="4" w:space="0" w:color="auto"/>
            </w:tcBorders>
            <w:vAlign w:val="center"/>
          </w:tcPr>
          <w:p w14:paraId="47B60948" w14:textId="77777777" w:rsidR="00611736" w:rsidRDefault="00611736" w:rsidP="001B529D">
            <w:pPr>
              <w:jc w:val="center"/>
              <w:rPr>
                <w:rFonts w:ascii="Book Antiqua" w:hAnsi="Book Antiqua"/>
                <w:sz w:val="20"/>
                <w:szCs w:val="20"/>
              </w:rPr>
            </w:pPr>
            <w:r>
              <w:rPr>
                <w:rFonts w:ascii="Book Antiqua" w:hAnsi="Book Antiqua"/>
                <w:sz w:val="20"/>
                <w:szCs w:val="20"/>
              </w:rPr>
              <w:t>2</w:t>
            </w:r>
          </w:p>
        </w:tc>
        <w:tc>
          <w:tcPr>
            <w:tcW w:w="2036" w:type="dxa"/>
            <w:tcBorders>
              <w:top w:val="single" w:sz="4" w:space="0" w:color="auto"/>
              <w:left w:val="single" w:sz="4" w:space="0" w:color="auto"/>
              <w:bottom w:val="single" w:sz="4" w:space="0" w:color="auto"/>
              <w:right w:val="single" w:sz="4" w:space="0" w:color="auto"/>
            </w:tcBorders>
            <w:vAlign w:val="center"/>
          </w:tcPr>
          <w:p w14:paraId="2D8EE3FA" w14:textId="77777777" w:rsidR="00611736" w:rsidRDefault="00611736" w:rsidP="001B529D">
            <w:pPr>
              <w:jc w:val="center"/>
              <w:rPr>
                <w:rFonts w:ascii="Book Antiqua" w:hAnsi="Book Antiqua"/>
                <w:sz w:val="20"/>
                <w:szCs w:val="20"/>
              </w:rPr>
            </w:pPr>
            <w:r>
              <w:rPr>
                <w:rFonts w:ascii="Book Antiqua" w:hAnsi="Book Antiqua"/>
                <w:sz w:val="20"/>
                <w:szCs w:val="20"/>
              </w:rPr>
              <w:t>2</w:t>
            </w:r>
          </w:p>
        </w:tc>
      </w:tr>
      <w:tr w:rsidR="00611736" w14:paraId="4A11CE98" w14:textId="77777777">
        <w:trPr>
          <w:trHeight w:val="677"/>
        </w:trPr>
        <w:tc>
          <w:tcPr>
            <w:tcW w:w="2694" w:type="dxa"/>
            <w:tcBorders>
              <w:left w:val="single" w:sz="1" w:space="0" w:color="000000"/>
              <w:bottom w:val="single" w:sz="1" w:space="0" w:color="000000"/>
            </w:tcBorders>
            <w:vAlign w:val="center"/>
          </w:tcPr>
          <w:p w14:paraId="11E1096B" w14:textId="77777777" w:rsidR="00611736" w:rsidRPr="00F66842" w:rsidRDefault="00611736" w:rsidP="001B529D">
            <w:pPr>
              <w:rPr>
                <w:rFonts w:ascii="Book Antiqua" w:hAnsi="Book Antiqua"/>
                <w:sz w:val="20"/>
                <w:szCs w:val="20"/>
              </w:rPr>
            </w:pPr>
            <w:r w:rsidRPr="00F66842">
              <w:rPr>
                <w:rFonts w:ascii="Book Antiqua" w:hAnsi="Book Antiqua"/>
                <w:sz w:val="20"/>
                <w:szCs w:val="20"/>
              </w:rPr>
              <w:t>Celková časová dotace</w:t>
            </w:r>
          </w:p>
        </w:tc>
        <w:tc>
          <w:tcPr>
            <w:tcW w:w="1247" w:type="dxa"/>
            <w:tcBorders>
              <w:left w:val="single" w:sz="4" w:space="0" w:color="auto"/>
              <w:bottom w:val="single" w:sz="1" w:space="0" w:color="000000"/>
            </w:tcBorders>
            <w:vAlign w:val="center"/>
          </w:tcPr>
          <w:p w14:paraId="01330300" w14:textId="3320C89A" w:rsidR="00611736" w:rsidRPr="00394748" w:rsidRDefault="00611736" w:rsidP="001B529D">
            <w:pPr>
              <w:jc w:val="center"/>
              <w:rPr>
                <w:rFonts w:ascii="Book Antiqua" w:hAnsi="Book Antiqua"/>
                <w:sz w:val="20"/>
                <w:szCs w:val="20"/>
              </w:rPr>
            </w:pPr>
            <w:r>
              <w:rPr>
                <w:rFonts w:ascii="Book Antiqua" w:hAnsi="Book Antiqua"/>
                <w:sz w:val="20"/>
                <w:szCs w:val="20"/>
              </w:rPr>
              <w:t>3</w:t>
            </w:r>
            <w:r w:rsidR="00676457">
              <w:rPr>
                <w:rFonts w:ascii="Book Antiqua" w:hAnsi="Book Antiqua"/>
                <w:sz w:val="20"/>
                <w:szCs w:val="20"/>
              </w:rPr>
              <w:t>4</w:t>
            </w:r>
          </w:p>
        </w:tc>
        <w:tc>
          <w:tcPr>
            <w:tcW w:w="1248" w:type="dxa"/>
            <w:tcBorders>
              <w:left w:val="single" w:sz="4" w:space="0" w:color="auto"/>
              <w:bottom w:val="single" w:sz="1" w:space="0" w:color="000000"/>
            </w:tcBorders>
            <w:vAlign w:val="center"/>
          </w:tcPr>
          <w:p w14:paraId="1D06C229" w14:textId="7943BEB3" w:rsidR="00611736" w:rsidRPr="00394748" w:rsidRDefault="00611736" w:rsidP="001B529D">
            <w:pPr>
              <w:jc w:val="center"/>
              <w:rPr>
                <w:rFonts w:ascii="Book Antiqua" w:hAnsi="Book Antiqua"/>
                <w:sz w:val="20"/>
                <w:szCs w:val="20"/>
              </w:rPr>
            </w:pPr>
            <w:r>
              <w:rPr>
                <w:rFonts w:ascii="Book Antiqua" w:hAnsi="Book Antiqua"/>
                <w:sz w:val="20"/>
                <w:szCs w:val="20"/>
              </w:rPr>
              <w:t>3</w:t>
            </w:r>
            <w:r w:rsidR="00BC07A5">
              <w:rPr>
                <w:rFonts w:ascii="Book Antiqua" w:hAnsi="Book Antiqua"/>
                <w:sz w:val="20"/>
                <w:szCs w:val="20"/>
              </w:rPr>
              <w:t>4</w:t>
            </w:r>
          </w:p>
        </w:tc>
        <w:tc>
          <w:tcPr>
            <w:tcW w:w="1247" w:type="dxa"/>
            <w:tcBorders>
              <w:left w:val="single" w:sz="1" w:space="0" w:color="000000"/>
              <w:bottom w:val="single" w:sz="1" w:space="0" w:color="000000"/>
              <w:right w:val="single" w:sz="4" w:space="0" w:color="auto"/>
            </w:tcBorders>
            <w:vAlign w:val="center"/>
          </w:tcPr>
          <w:p w14:paraId="27536A5A" w14:textId="77777777" w:rsidR="00611736" w:rsidRPr="00394748" w:rsidRDefault="00611736" w:rsidP="001B529D">
            <w:pPr>
              <w:jc w:val="center"/>
              <w:rPr>
                <w:rFonts w:ascii="Book Antiqua" w:hAnsi="Book Antiqua"/>
                <w:sz w:val="20"/>
                <w:szCs w:val="20"/>
              </w:rPr>
            </w:pPr>
            <w:r>
              <w:rPr>
                <w:rFonts w:ascii="Book Antiqua" w:hAnsi="Book Antiqua"/>
                <w:sz w:val="20"/>
                <w:szCs w:val="20"/>
              </w:rPr>
              <w:t>3</w:t>
            </w:r>
            <w:r w:rsidR="00FD5E81">
              <w:rPr>
                <w:rFonts w:ascii="Book Antiqua" w:hAnsi="Book Antiqua"/>
                <w:sz w:val="20"/>
                <w:szCs w:val="20"/>
              </w:rPr>
              <w:t>4</w:t>
            </w:r>
          </w:p>
        </w:tc>
        <w:tc>
          <w:tcPr>
            <w:tcW w:w="1248" w:type="dxa"/>
            <w:tcBorders>
              <w:left w:val="single" w:sz="4" w:space="0" w:color="auto"/>
              <w:bottom w:val="single" w:sz="1" w:space="0" w:color="000000"/>
              <w:right w:val="single" w:sz="1" w:space="0" w:color="000000"/>
            </w:tcBorders>
            <w:vAlign w:val="center"/>
          </w:tcPr>
          <w:p w14:paraId="4623BA4D" w14:textId="77777777" w:rsidR="00611736" w:rsidRPr="00394748" w:rsidRDefault="00611736" w:rsidP="001B529D">
            <w:pPr>
              <w:jc w:val="center"/>
              <w:rPr>
                <w:rFonts w:ascii="Book Antiqua" w:hAnsi="Book Antiqua"/>
                <w:sz w:val="20"/>
                <w:szCs w:val="20"/>
              </w:rPr>
            </w:pPr>
            <w:r>
              <w:rPr>
                <w:rFonts w:ascii="Book Antiqua" w:hAnsi="Book Antiqua"/>
                <w:sz w:val="20"/>
                <w:szCs w:val="20"/>
              </w:rPr>
              <w:t>3</w:t>
            </w:r>
            <w:r w:rsidR="00FD5E81">
              <w:rPr>
                <w:rFonts w:ascii="Book Antiqua" w:hAnsi="Book Antiqua"/>
                <w:sz w:val="20"/>
                <w:szCs w:val="20"/>
              </w:rPr>
              <w:t>2</w:t>
            </w:r>
          </w:p>
        </w:tc>
        <w:tc>
          <w:tcPr>
            <w:tcW w:w="2036" w:type="dxa"/>
            <w:tcBorders>
              <w:left w:val="single" w:sz="4" w:space="0" w:color="auto"/>
              <w:bottom w:val="single" w:sz="1" w:space="0" w:color="000000"/>
              <w:right w:val="single" w:sz="1" w:space="0" w:color="000000"/>
            </w:tcBorders>
            <w:vAlign w:val="center"/>
          </w:tcPr>
          <w:p w14:paraId="63AEF59F" w14:textId="5A5EA052" w:rsidR="00611736" w:rsidRPr="00394748" w:rsidRDefault="00611736" w:rsidP="001B529D">
            <w:pPr>
              <w:jc w:val="center"/>
              <w:rPr>
                <w:rFonts w:ascii="Book Antiqua" w:hAnsi="Book Antiqua"/>
                <w:sz w:val="20"/>
                <w:szCs w:val="20"/>
              </w:rPr>
            </w:pPr>
            <w:r>
              <w:rPr>
                <w:rFonts w:ascii="Book Antiqua" w:hAnsi="Book Antiqua"/>
                <w:sz w:val="20"/>
                <w:szCs w:val="20"/>
              </w:rPr>
              <w:t>13</w:t>
            </w:r>
            <w:r w:rsidR="00BC07A5">
              <w:rPr>
                <w:rFonts w:ascii="Book Antiqua" w:hAnsi="Book Antiqua"/>
                <w:sz w:val="20"/>
                <w:szCs w:val="20"/>
              </w:rPr>
              <w:t>4</w:t>
            </w:r>
          </w:p>
        </w:tc>
      </w:tr>
    </w:tbl>
    <w:p w14:paraId="282F8466" w14:textId="77777777" w:rsidR="00611736" w:rsidRDefault="00611736" w:rsidP="00611736"/>
    <w:p w14:paraId="41F6F51A" w14:textId="77777777" w:rsidR="007463BC" w:rsidRDefault="007463BC" w:rsidP="00611736">
      <w:pPr>
        <w:pStyle w:val="podkapitolka"/>
      </w:pPr>
    </w:p>
    <w:p w14:paraId="3A25BB31" w14:textId="77777777" w:rsidR="00611736" w:rsidRPr="006F44D9" w:rsidRDefault="00611736" w:rsidP="00611736">
      <w:pPr>
        <w:pStyle w:val="podkapitolka"/>
      </w:pPr>
      <w:r w:rsidRPr="006F44D9">
        <w:lastRenderedPageBreak/>
        <w:t>Poznámky k učebnímu plánu</w:t>
      </w:r>
    </w:p>
    <w:p w14:paraId="548B0AFC" w14:textId="77777777" w:rsidR="00611736" w:rsidRPr="00017FF7" w:rsidRDefault="00611736" w:rsidP="00611736">
      <w:pPr>
        <w:rPr>
          <w:rFonts w:ascii="Book Antiqua" w:hAnsi="Book Antiqua"/>
        </w:rPr>
      </w:pPr>
      <w:r w:rsidRPr="00017FF7">
        <w:rPr>
          <w:rFonts w:ascii="Book Antiqua" w:hAnsi="Book Antiqua"/>
        </w:rPr>
        <w:t>V závorce za názvem vyučovacího předmětu je uvedena zkratka tohoto předmětu.</w:t>
      </w:r>
    </w:p>
    <w:p w14:paraId="75314A9F" w14:textId="77777777" w:rsidR="00611736" w:rsidRPr="00017FF7" w:rsidRDefault="00611736" w:rsidP="00611736">
      <w:pPr>
        <w:rPr>
          <w:rFonts w:ascii="Book Antiqua" w:hAnsi="Book Antiqua"/>
        </w:rPr>
      </w:pPr>
    </w:p>
    <w:p w14:paraId="7F08B73C" w14:textId="77777777" w:rsidR="00611736" w:rsidRPr="00017FF7" w:rsidRDefault="00611736" w:rsidP="00611736">
      <w:pPr>
        <w:rPr>
          <w:rFonts w:ascii="Book Antiqua" w:hAnsi="Book Antiqua"/>
        </w:rPr>
      </w:pPr>
      <w:r w:rsidRPr="00017FF7">
        <w:rPr>
          <w:rFonts w:ascii="Book Antiqua" w:hAnsi="Book Antiqua"/>
        </w:rPr>
        <w:t>ČJ</w:t>
      </w:r>
      <w:r w:rsidRPr="00017FF7">
        <w:rPr>
          <w:rFonts w:ascii="Book Antiqua" w:hAnsi="Book Antiqua"/>
        </w:rPr>
        <w:tab/>
        <w:t xml:space="preserve">jednu hodinu týdně je třída dělena na </w:t>
      </w:r>
      <w:r w:rsidR="005C74BE">
        <w:rPr>
          <w:rFonts w:ascii="Book Antiqua" w:hAnsi="Book Antiqua"/>
        </w:rPr>
        <w:t>skupiny</w:t>
      </w:r>
      <w:r w:rsidRPr="00017FF7">
        <w:rPr>
          <w:rFonts w:ascii="Book Antiqua" w:hAnsi="Book Antiqua"/>
        </w:rPr>
        <w:tab/>
      </w:r>
      <w:r w:rsidRPr="00017FF7">
        <w:rPr>
          <w:rFonts w:ascii="Book Antiqua" w:hAnsi="Book Antiqua"/>
        </w:rPr>
        <w:tab/>
      </w:r>
      <w:r w:rsidRPr="00017FF7">
        <w:rPr>
          <w:rFonts w:ascii="Book Antiqua" w:hAnsi="Book Antiqua"/>
        </w:rPr>
        <w:tab/>
      </w:r>
    </w:p>
    <w:p w14:paraId="0C6A7435" w14:textId="77777777" w:rsidR="00611736" w:rsidRPr="00017FF7" w:rsidRDefault="00611736" w:rsidP="00611736">
      <w:pPr>
        <w:rPr>
          <w:rFonts w:ascii="Book Antiqua" w:hAnsi="Book Antiqua"/>
        </w:rPr>
      </w:pPr>
      <w:r w:rsidRPr="00017FF7">
        <w:rPr>
          <w:rFonts w:ascii="Book Antiqua" w:hAnsi="Book Antiqua"/>
        </w:rPr>
        <w:t>AJ</w:t>
      </w:r>
      <w:r w:rsidRPr="00017FF7">
        <w:rPr>
          <w:rFonts w:ascii="Book Antiqua" w:hAnsi="Book Antiqua"/>
        </w:rPr>
        <w:tab/>
        <w:t>výuka probíhá ve skupinách, realizuje vzdělávací obsah oboru Cizí jazyk</w:t>
      </w:r>
    </w:p>
    <w:p w14:paraId="6AF8CF05" w14:textId="77777777" w:rsidR="00611736" w:rsidRPr="00017FF7" w:rsidRDefault="00611736" w:rsidP="00611736">
      <w:pPr>
        <w:ind w:left="705" w:hanging="705"/>
        <w:rPr>
          <w:rFonts w:ascii="Book Antiqua" w:hAnsi="Book Antiqua"/>
        </w:rPr>
      </w:pPr>
      <w:r w:rsidRPr="00017FF7">
        <w:rPr>
          <w:rFonts w:ascii="Book Antiqua" w:hAnsi="Book Antiqua"/>
        </w:rPr>
        <w:t>2JA</w:t>
      </w:r>
      <w:r w:rsidRPr="00017FF7">
        <w:rPr>
          <w:rFonts w:ascii="Book Antiqua" w:hAnsi="Book Antiqua"/>
        </w:rPr>
        <w:tab/>
        <w:t>výuka probíhá ve skupinách, realizuje vzdělávací obsah oboru Další cizí jazyk, pro celé studium je to volitelně Německý jazyk, Francouzský jazyk, Španělský jazyk nebo Ruský jazyk</w:t>
      </w:r>
      <w:r w:rsidRPr="00017FF7">
        <w:rPr>
          <w:rFonts w:ascii="Book Antiqua" w:hAnsi="Book Antiqua"/>
        </w:rPr>
        <w:tab/>
      </w:r>
      <w:r w:rsidRPr="00017FF7">
        <w:rPr>
          <w:rFonts w:ascii="Book Antiqua" w:hAnsi="Book Antiqua"/>
        </w:rPr>
        <w:tab/>
      </w:r>
    </w:p>
    <w:p w14:paraId="662AF4BD" w14:textId="77777777" w:rsidR="00611736" w:rsidRPr="00017FF7" w:rsidRDefault="00611736" w:rsidP="00611736">
      <w:pPr>
        <w:ind w:left="705" w:hanging="705"/>
        <w:rPr>
          <w:rFonts w:ascii="Book Antiqua" w:hAnsi="Book Antiqua"/>
        </w:rPr>
      </w:pPr>
      <w:r w:rsidRPr="00017FF7">
        <w:rPr>
          <w:rFonts w:ascii="Book Antiqua" w:hAnsi="Book Antiqua"/>
        </w:rPr>
        <w:t>MA</w:t>
      </w:r>
      <w:r w:rsidRPr="00017FF7">
        <w:rPr>
          <w:rFonts w:ascii="Book Antiqua" w:hAnsi="Book Antiqua"/>
        </w:rPr>
        <w:tab/>
        <w:t>jednu hodinu týdně je třída dělena na skupiny, realizuje vzdělávací obsah oboru Matematika a její aplikace v RVP G</w:t>
      </w:r>
      <w:r w:rsidRPr="00017FF7">
        <w:rPr>
          <w:rFonts w:ascii="Book Antiqua" w:hAnsi="Book Antiqua"/>
        </w:rPr>
        <w:tab/>
      </w:r>
    </w:p>
    <w:p w14:paraId="18FBF5AB" w14:textId="77777777" w:rsidR="00611736" w:rsidRPr="00017FF7" w:rsidRDefault="00611736" w:rsidP="00611736">
      <w:pPr>
        <w:ind w:left="705" w:hanging="705"/>
        <w:rPr>
          <w:rFonts w:ascii="Book Antiqua" w:hAnsi="Book Antiqua"/>
        </w:rPr>
      </w:pPr>
      <w:r w:rsidRPr="00017FF7">
        <w:rPr>
          <w:rFonts w:ascii="Book Antiqua" w:hAnsi="Book Antiqua"/>
        </w:rPr>
        <w:t>SV</w:t>
      </w:r>
      <w:r w:rsidRPr="00017FF7">
        <w:rPr>
          <w:rFonts w:ascii="Book Antiqua" w:hAnsi="Book Antiqua"/>
        </w:rPr>
        <w:tab/>
        <w:t xml:space="preserve">realizuje vzdělávací obsah oboru Občanský a společenskovědní základ v RVP G a vzdělávací obsah oboru Člověk a svět práce </w:t>
      </w:r>
    </w:p>
    <w:p w14:paraId="150C5007" w14:textId="77777777" w:rsidR="00611736" w:rsidRPr="00017FF7" w:rsidRDefault="00611736" w:rsidP="00611736">
      <w:pPr>
        <w:rPr>
          <w:rFonts w:ascii="Book Antiqua" w:hAnsi="Book Antiqua"/>
        </w:rPr>
      </w:pPr>
      <w:r w:rsidRPr="00017FF7">
        <w:rPr>
          <w:rFonts w:ascii="Book Antiqua" w:hAnsi="Book Antiqua"/>
        </w:rPr>
        <w:t>ZE</w:t>
      </w:r>
      <w:r w:rsidRPr="00017FF7">
        <w:rPr>
          <w:rFonts w:ascii="Book Antiqua" w:hAnsi="Book Antiqua"/>
        </w:rPr>
        <w:tab/>
        <w:t xml:space="preserve">realizuje </w:t>
      </w:r>
      <w:r>
        <w:rPr>
          <w:rFonts w:ascii="Book Antiqua" w:hAnsi="Book Antiqua"/>
        </w:rPr>
        <w:t xml:space="preserve">část </w:t>
      </w:r>
      <w:r w:rsidRPr="00017FF7">
        <w:rPr>
          <w:rFonts w:ascii="Book Antiqua" w:hAnsi="Book Antiqua"/>
        </w:rPr>
        <w:t>vzdělávací</w:t>
      </w:r>
      <w:r>
        <w:rPr>
          <w:rFonts w:ascii="Book Antiqua" w:hAnsi="Book Antiqua"/>
        </w:rPr>
        <w:t>ho</w:t>
      </w:r>
      <w:r w:rsidRPr="00017FF7">
        <w:rPr>
          <w:rFonts w:ascii="Book Antiqua" w:hAnsi="Book Antiqua"/>
        </w:rPr>
        <w:t xml:space="preserve"> obsah</w:t>
      </w:r>
      <w:r>
        <w:rPr>
          <w:rFonts w:ascii="Book Antiqua" w:hAnsi="Book Antiqua"/>
        </w:rPr>
        <w:t>u</w:t>
      </w:r>
      <w:r w:rsidRPr="00017FF7">
        <w:rPr>
          <w:rFonts w:ascii="Book Antiqua" w:hAnsi="Book Antiqua"/>
        </w:rPr>
        <w:t xml:space="preserve"> oborů Geologie a Geografie v RVP G</w:t>
      </w:r>
      <w:r w:rsidRPr="00017FF7">
        <w:rPr>
          <w:rFonts w:ascii="Book Antiqua" w:hAnsi="Book Antiqua"/>
        </w:rPr>
        <w:tab/>
      </w:r>
    </w:p>
    <w:p w14:paraId="1466EB25" w14:textId="77777777" w:rsidR="00611736" w:rsidRPr="00017FF7" w:rsidRDefault="00611736" w:rsidP="00611736">
      <w:pPr>
        <w:suppressAutoHyphens w:val="0"/>
        <w:autoSpaceDE w:val="0"/>
        <w:autoSpaceDN w:val="0"/>
        <w:adjustRightInd w:val="0"/>
        <w:ind w:left="705" w:hanging="705"/>
        <w:rPr>
          <w:rFonts w:ascii="Book Antiqua" w:hAnsi="Book Antiqua"/>
        </w:rPr>
      </w:pPr>
      <w:r w:rsidRPr="00017FF7">
        <w:rPr>
          <w:rFonts w:ascii="Book Antiqua" w:hAnsi="Book Antiqua"/>
        </w:rPr>
        <w:t>FY</w:t>
      </w:r>
      <w:r w:rsidRPr="00017FF7">
        <w:rPr>
          <w:rFonts w:ascii="Book Antiqua" w:hAnsi="Book Antiqua"/>
        </w:rPr>
        <w:tab/>
        <w:t>jedna hodina týdně v 1.</w:t>
      </w:r>
      <w:r w:rsidR="007463BC">
        <w:rPr>
          <w:rFonts w:ascii="Book Antiqua" w:hAnsi="Book Antiqua"/>
        </w:rPr>
        <w:t xml:space="preserve"> </w:t>
      </w:r>
      <w:r w:rsidRPr="00017FF7">
        <w:rPr>
          <w:rFonts w:ascii="Book Antiqua" w:hAnsi="Book Antiqua"/>
        </w:rPr>
        <w:t xml:space="preserve">ročníku </w:t>
      </w:r>
      <w:r w:rsidR="00853559">
        <w:rPr>
          <w:rFonts w:ascii="Book Antiqua" w:hAnsi="Book Antiqua"/>
        </w:rPr>
        <w:t>–</w:t>
      </w:r>
      <w:r w:rsidRPr="00017FF7">
        <w:rPr>
          <w:rFonts w:ascii="Book Antiqua" w:hAnsi="Book Antiqua"/>
        </w:rPr>
        <w:t xml:space="preserve"> kvintě a 3. ročníku – septimě probíhá jako praktická cvičení – třída je dělena na skupiny</w:t>
      </w:r>
      <w:r w:rsidRPr="00017FF7">
        <w:rPr>
          <w:rFonts w:ascii="Book Antiqua" w:hAnsi="Book Antiqua"/>
        </w:rPr>
        <w:tab/>
      </w:r>
      <w:r w:rsidRPr="00017FF7">
        <w:rPr>
          <w:rFonts w:ascii="Book Antiqua" w:hAnsi="Book Antiqua"/>
        </w:rPr>
        <w:tab/>
      </w:r>
      <w:r w:rsidRPr="00017FF7">
        <w:rPr>
          <w:rFonts w:ascii="Book Antiqua" w:hAnsi="Book Antiqua"/>
        </w:rPr>
        <w:tab/>
      </w:r>
      <w:r w:rsidRPr="00017FF7">
        <w:rPr>
          <w:rFonts w:ascii="Book Antiqua" w:hAnsi="Book Antiqua"/>
        </w:rPr>
        <w:tab/>
      </w:r>
      <w:r w:rsidRPr="00017FF7">
        <w:rPr>
          <w:rFonts w:ascii="Book Antiqua" w:hAnsi="Book Antiqua"/>
        </w:rPr>
        <w:tab/>
      </w:r>
    </w:p>
    <w:p w14:paraId="4B57B2AC" w14:textId="77777777" w:rsidR="00611736" w:rsidRPr="00017FF7" w:rsidRDefault="00611736" w:rsidP="00611736">
      <w:pPr>
        <w:ind w:left="705" w:hanging="705"/>
        <w:rPr>
          <w:rFonts w:ascii="Book Antiqua" w:hAnsi="Book Antiqua"/>
        </w:rPr>
      </w:pPr>
      <w:r w:rsidRPr="00017FF7">
        <w:rPr>
          <w:rFonts w:ascii="Book Antiqua" w:hAnsi="Book Antiqua"/>
        </w:rPr>
        <w:t>CH</w:t>
      </w:r>
      <w:r w:rsidRPr="00017FF7">
        <w:rPr>
          <w:rFonts w:ascii="Book Antiqua" w:hAnsi="Book Antiqua"/>
        </w:rPr>
        <w:tab/>
        <w:t>jedna hodina týdně v 1.</w:t>
      </w:r>
      <w:r w:rsidR="007463BC">
        <w:rPr>
          <w:rFonts w:ascii="Book Antiqua" w:hAnsi="Book Antiqua"/>
        </w:rPr>
        <w:t xml:space="preserve"> </w:t>
      </w:r>
      <w:r w:rsidRPr="00017FF7">
        <w:rPr>
          <w:rFonts w:ascii="Book Antiqua" w:hAnsi="Book Antiqua"/>
        </w:rPr>
        <w:t xml:space="preserve">ročníku </w:t>
      </w:r>
      <w:r w:rsidR="00853559">
        <w:rPr>
          <w:rFonts w:ascii="Book Antiqua" w:hAnsi="Book Antiqua"/>
        </w:rPr>
        <w:t>–</w:t>
      </w:r>
      <w:r w:rsidRPr="00017FF7">
        <w:rPr>
          <w:rFonts w:ascii="Book Antiqua" w:hAnsi="Book Antiqua"/>
        </w:rPr>
        <w:t xml:space="preserve"> kvintě a 2. ročníku – sextě probíhá jako praktická cvičení – třída je dělena na skupiny</w:t>
      </w:r>
      <w:r w:rsidRPr="00017FF7">
        <w:rPr>
          <w:rFonts w:ascii="Book Antiqua" w:hAnsi="Book Antiqua"/>
        </w:rPr>
        <w:tab/>
      </w:r>
      <w:r w:rsidRPr="00017FF7">
        <w:rPr>
          <w:rFonts w:ascii="Book Antiqua" w:hAnsi="Book Antiqua"/>
        </w:rPr>
        <w:tab/>
      </w:r>
      <w:r w:rsidRPr="00017FF7">
        <w:rPr>
          <w:rFonts w:ascii="Book Antiqua" w:hAnsi="Book Antiqua"/>
        </w:rPr>
        <w:tab/>
      </w:r>
      <w:r w:rsidRPr="00017FF7">
        <w:rPr>
          <w:rFonts w:ascii="Book Antiqua" w:hAnsi="Book Antiqua"/>
        </w:rPr>
        <w:tab/>
      </w:r>
      <w:r w:rsidRPr="00017FF7">
        <w:rPr>
          <w:rFonts w:ascii="Book Antiqua" w:hAnsi="Book Antiqua"/>
        </w:rPr>
        <w:tab/>
      </w:r>
    </w:p>
    <w:p w14:paraId="7E6E4E37" w14:textId="77777777" w:rsidR="00611736" w:rsidRPr="00017FF7" w:rsidRDefault="00611736" w:rsidP="00611736">
      <w:pPr>
        <w:ind w:left="705" w:hanging="705"/>
        <w:rPr>
          <w:rFonts w:ascii="Book Antiqua" w:hAnsi="Book Antiqua"/>
        </w:rPr>
      </w:pPr>
      <w:r>
        <w:rPr>
          <w:rFonts w:ascii="Book Antiqua" w:hAnsi="Book Antiqua"/>
        </w:rPr>
        <w:t>BI</w:t>
      </w:r>
      <w:r>
        <w:rPr>
          <w:rFonts w:ascii="Book Antiqua" w:hAnsi="Book Antiqua"/>
        </w:rPr>
        <w:tab/>
        <w:t>jedna hodina týdně v 2.</w:t>
      </w:r>
      <w:r w:rsidR="007463BC">
        <w:rPr>
          <w:rFonts w:ascii="Book Antiqua" w:hAnsi="Book Antiqua"/>
        </w:rPr>
        <w:t xml:space="preserve"> </w:t>
      </w:r>
      <w:r>
        <w:rPr>
          <w:rFonts w:ascii="Book Antiqua" w:hAnsi="Book Antiqua"/>
        </w:rPr>
        <w:t xml:space="preserve">ročníku </w:t>
      </w:r>
      <w:r w:rsidR="00853559">
        <w:rPr>
          <w:rFonts w:ascii="Book Antiqua" w:hAnsi="Book Antiqua"/>
        </w:rPr>
        <w:t>–</w:t>
      </w:r>
      <w:r>
        <w:rPr>
          <w:rFonts w:ascii="Book Antiqua" w:hAnsi="Book Antiqua"/>
        </w:rPr>
        <w:t xml:space="preserve"> sext</w:t>
      </w:r>
      <w:r w:rsidRPr="00017FF7">
        <w:rPr>
          <w:rFonts w:ascii="Book Antiqua" w:hAnsi="Book Antiqua"/>
        </w:rPr>
        <w:t>ě a 3. ročníku – septimě probíhá jako praktická cvičení – třída je dělena na skupiny</w:t>
      </w:r>
      <w:r>
        <w:rPr>
          <w:rFonts w:ascii="Book Antiqua" w:hAnsi="Book Antiqua"/>
        </w:rPr>
        <w:t xml:space="preserve">, </w:t>
      </w:r>
      <w:r w:rsidRPr="00017FF7">
        <w:rPr>
          <w:rFonts w:ascii="Book Antiqua" w:hAnsi="Book Antiqua"/>
        </w:rPr>
        <w:t>realizuje část vzdělávacího obsahu oboru Výchova ke zdraví a oboru Geologie v RVP G</w:t>
      </w:r>
    </w:p>
    <w:p w14:paraId="68BB9D19" w14:textId="7E893AE1" w:rsidR="00611736" w:rsidRDefault="00611736" w:rsidP="00611736">
      <w:pPr>
        <w:suppressAutoHyphens w:val="0"/>
        <w:autoSpaceDE w:val="0"/>
        <w:autoSpaceDN w:val="0"/>
        <w:adjustRightInd w:val="0"/>
        <w:ind w:left="705" w:hanging="705"/>
        <w:rPr>
          <w:rFonts w:ascii="Book Antiqua" w:hAnsi="Book Antiqua"/>
        </w:rPr>
      </w:pPr>
      <w:r w:rsidRPr="00017FF7">
        <w:rPr>
          <w:rFonts w:ascii="Book Antiqua" w:hAnsi="Book Antiqua"/>
        </w:rPr>
        <w:t>IN</w:t>
      </w:r>
      <w:r w:rsidRPr="00017FF7">
        <w:rPr>
          <w:rFonts w:ascii="Book Antiqua" w:hAnsi="Book Antiqua"/>
        </w:rPr>
        <w:tab/>
        <w:t xml:space="preserve">výuka probíhá ve skupinách, realizuje vzdělávací obsah oboru </w:t>
      </w:r>
      <w:proofErr w:type="gramStart"/>
      <w:r w:rsidRPr="00017FF7">
        <w:rPr>
          <w:rFonts w:ascii="Book Antiqua" w:hAnsi="Book Antiqua"/>
        </w:rPr>
        <w:t xml:space="preserve">Informatika </w:t>
      </w:r>
      <w:r w:rsidR="00676457">
        <w:rPr>
          <w:rFonts w:ascii="Book Antiqua" w:hAnsi="Book Antiqua"/>
        </w:rPr>
        <w:t xml:space="preserve"> </w:t>
      </w:r>
      <w:r>
        <w:rPr>
          <w:rFonts w:ascii="Book Antiqua" w:hAnsi="Book Antiqua"/>
        </w:rPr>
        <w:t>a</w:t>
      </w:r>
      <w:proofErr w:type="gramEnd"/>
      <w:r>
        <w:rPr>
          <w:rFonts w:ascii="Book Antiqua" w:hAnsi="Book Antiqua"/>
        </w:rPr>
        <w:t xml:space="preserve"> část oboru Matematika a její aplikace </w:t>
      </w:r>
      <w:r w:rsidRPr="00017FF7">
        <w:rPr>
          <w:rFonts w:ascii="Book Antiqua" w:hAnsi="Book Antiqua"/>
        </w:rPr>
        <w:t>v</w:t>
      </w:r>
      <w:r>
        <w:rPr>
          <w:rFonts w:ascii="Book Antiqua" w:hAnsi="Book Antiqua"/>
        </w:rPr>
        <w:t> </w:t>
      </w:r>
      <w:r w:rsidRPr="00017FF7">
        <w:rPr>
          <w:rFonts w:ascii="Book Antiqua" w:hAnsi="Book Antiqua"/>
        </w:rPr>
        <w:t>RVP G</w:t>
      </w:r>
    </w:p>
    <w:p w14:paraId="0086B183" w14:textId="77777777" w:rsidR="00611736" w:rsidRPr="00017FF7" w:rsidRDefault="00611736" w:rsidP="00611736">
      <w:pPr>
        <w:suppressAutoHyphens w:val="0"/>
        <w:autoSpaceDE w:val="0"/>
        <w:autoSpaceDN w:val="0"/>
        <w:adjustRightInd w:val="0"/>
        <w:ind w:left="705" w:hanging="705"/>
        <w:rPr>
          <w:rFonts w:ascii="Book Antiqua" w:hAnsi="Book Antiqua"/>
        </w:rPr>
      </w:pPr>
      <w:r w:rsidRPr="00017FF7">
        <w:rPr>
          <w:rFonts w:ascii="Book Antiqua" w:hAnsi="Book Antiqua"/>
        </w:rPr>
        <w:t>TV</w:t>
      </w:r>
      <w:r w:rsidRPr="00017FF7">
        <w:rPr>
          <w:rFonts w:ascii="Book Antiqua" w:hAnsi="Book Antiqua"/>
        </w:rPr>
        <w:tab/>
        <w:t xml:space="preserve">výuka probíhá ve skupinách </w:t>
      </w:r>
      <w:r w:rsidR="00853559">
        <w:rPr>
          <w:rFonts w:ascii="Book Antiqua" w:hAnsi="Book Antiqua"/>
        </w:rPr>
        <w:t>–</w:t>
      </w:r>
      <w:r w:rsidRPr="00017FF7">
        <w:rPr>
          <w:rFonts w:ascii="Book Antiqua" w:hAnsi="Book Antiqua"/>
        </w:rPr>
        <w:t xml:space="preserve"> chlapci, dívky, realizuje část vzdělávacího obsahu oboru Výchova ke zdraví v RVP G</w:t>
      </w:r>
      <w:r w:rsidRPr="00017FF7">
        <w:rPr>
          <w:rFonts w:ascii="Book Antiqua" w:hAnsi="Book Antiqua"/>
        </w:rPr>
        <w:tab/>
      </w:r>
    </w:p>
    <w:p w14:paraId="4A549182" w14:textId="77777777" w:rsidR="00611736" w:rsidRPr="00017FF7" w:rsidRDefault="00611736" w:rsidP="00611736">
      <w:pPr>
        <w:ind w:left="705" w:hanging="705"/>
        <w:rPr>
          <w:rFonts w:ascii="Book Antiqua" w:hAnsi="Book Antiqua"/>
        </w:rPr>
      </w:pPr>
      <w:r w:rsidRPr="00017FF7">
        <w:rPr>
          <w:rFonts w:ascii="Book Antiqua" w:hAnsi="Book Antiqua"/>
        </w:rPr>
        <w:t>HV</w:t>
      </w:r>
      <w:r w:rsidRPr="00017FF7">
        <w:rPr>
          <w:rFonts w:ascii="Book Antiqua" w:hAnsi="Book Antiqua"/>
        </w:rPr>
        <w:tab/>
        <w:t>realizuje vzdělávací obsah Hudebního oboru v RVP G</w:t>
      </w:r>
    </w:p>
    <w:p w14:paraId="295EF46E" w14:textId="77777777" w:rsidR="00611736" w:rsidRPr="00017FF7" w:rsidRDefault="00611736" w:rsidP="00611736">
      <w:pPr>
        <w:ind w:left="705" w:hanging="705"/>
        <w:rPr>
          <w:rFonts w:ascii="Book Antiqua" w:hAnsi="Book Antiqua"/>
        </w:rPr>
      </w:pPr>
      <w:r w:rsidRPr="00017FF7">
        <w:rPr>
          <w:rFonts w:ascii="Book Antiqua" w:hAnsi="Book Antiqua"/>
        </w:rPr>
        <w:t>VV</w:t>
      </w:r>
      <w:r w:rsidRPr="00017FF7">
        <w:rPr>
          <w:rFonts w:ascii="Book Antiqua" w:hAnsi="Book Antiqua"/>
        </w:rPr>
        <w:tab/>
        <w:t>realizuje vzdělávací obsah Výtvarného oboru v RVP G</w:t>
      </w:r>
    </w:p>
    <w:p w14:paraId="3AD3FAD9" w14:textId="77777777" w:rsidR="00611736" w:rsidRPr="00017FF7" w:rsidRDefault="00611736" w:rsidP="00611736">
      <w:pPr>
        <w:ind w:left="705" w:hanging="705"/>
        <w:rPr>
          <w:rFonts w:ascii="Book Antiqua" w:hAnsi="Book Antiqua"/>
        </w:rPr>
      </w:pPr>
    </w:p>
    <w:p w14:paraId="714B3D55" w14:textId="77777777" w:rsidR="00611736" w:rsidRPr="00017FF7" w:rsidRDefault="00611736" w:rsidP="00611736">
      <w:pPr>
        <w:rPr>
          <w:rFonts w:ascii="Book Antiqua" w:hAnsi="Book Antiqua"/>
          <w:b/>
        </w:rPr>
      </w:pPr>
      <w:r w:rsidRPr="00017FF7">
        <w:rPr>
          <w:rFonts w:ascii="Book Antiqua" w:hAnsi="Book Antiqua"/>
          <w:b/>
        </w:rPr>
        <w:t>Volitelný blok</w:t>
      </w:r>
    </w:p>
    <w:p w14:paraId="6E7CD24C" w14:textId="77777777" w:rsidR="00611736" w:rsidRDefault="00611736" w:rsidP="00611736">
      <w:pPr>
        <w:rPr>
          <w:rFonts w:ascii="Book Antiqua" w:hAnsi="Book Antiqua"/>
        </w:rPr>
        <w:sectPr w:rsidR="00611736" w:rsidSect="001B529D">
          <w:headerReference w:type="default" r:id="rId19"/>
          <w:footerReference w:type="default" r:id="rId20"/>
          <w:pgSz w:w="11906" w:h="16838" w:code="9"/>
          <w:pgMar w:top="1418" w:right="1134" w:bottom="1418" w:left="1134" w:header="709" w:footer="709" w:gutter="0"/>
          <w:cols w:space="708"/>
          <w:docGrid w:linePitch="360"/>
        </w:sectPr>
      </w:pPr>
      <w:r w:rsidRPr="00017FF7">
        <w:rPr>
          <w:rFonts w:ascii="Book Antiqua" w:hAnsi="Book Antiqua"/>
        </w:rPr>
        <w:t xml:space="preserve">Ve 4. ročníku a oktávě si </w:t>
      </w:r>
      <w:r w:rsidR="00725529">
        <w:rPr>
          <w:rFonts w:ascii="Book Antiqua" w:hAnsi="Book Antiqua"/>
        </w:rPr>
        <w:t>žák</w:t>
      </w:r>
      <w:r w:rsidRPr="00017FF7">
        <w:rPr>
          <w:rFonts w:ascii="Book Antiqua" w:hAnsi="Book Antiqua"/>
        </w:rPr>
        <w:t xml:space="preserve"> volí </w:t>
      </w:r>
      <w:r w:rsidR="007463BC">
        <w:rPr>
          <w:rFonts w:ascii="Book Antiqua" w:hAnsi="Book Antiqua"/>
        </w:rPr>
        <w:t>blok ze tří volitelných předmětů z aktuální nabídky.</w:t>
      </w:r>
    </w:p>
    <w:p w14:paraId="459CA785" w14:textId="77777777" w:rsidR="00611736" w:rsidRDefault="00611736" w:rsidP="00611736">
      <w:pPr>
        <w:rPr>
          <w:rFonts w:ascii="Book Antiqua" w:hAnsi="Book Antiqua"/>
        </w:rPr>
      </w:pPr>
      <w:r>
        <w:rPr>
          <w:rFonts w:ascii="Book Antiqua" w:hAnsi="Book Antiqua"/>
        </w:rPr>
        <w:t xml:space="preserve">Učební osnovy předmětů bloků jsou uvedeny v příloze </w:t>
      </w:r>
      <w:r w:rsidRPr="00017FF7">
        <w:rPr>
          <w:rFonts w:ascii="Book Antiqua" w:hAnsi="Book Antiqua"/>
        </w:rPr>
        <w:t>ŠVP</w:t>
      </w:r>
      <w:r>
        <w:rPr>
          <w:rFonts w:ascii="Book Antiqua" w:hAnsi="Book Antiqua"/>
        </w:rPr>
        <w:t xml:space="preserve"> č.</w:t>
      </w:r>
      <w:r w:rsidR="009426C6">
        <w:rPr>
          <w:rFonts w:ascii="Book Antiqua" w:hAnsi="Book Antiqua"/>
        </w:rPr>
        <w:t xml:space="preserve"> </w:t>
      </w:r>
      <w:r>
        <w:rPr>
          <w:rFonts w:ascii="Book Antiqua" w:hAnsi="Book Antiqua"/>
        </w:rPr>
        <w:t xml:space="preserve">2.  </w:t>
      </w:r>
    </w:p>
    <w:p w14:paraId="25D3612D" w14:textId="77777777" w:rsidR="00611736" w:rsidRPr="00017FF7" w:rsidRDefault="00611736" w:rsidP="00611736">
      <w:pPr>
        <w:ind w:left="180"/>
        <w:rPr>
          <w:rFonts w:ascii="Book Antiqua" w:hAnsi="Book Antiqua"/>
        </w:rPr>
      </w:pPr>
    </w:p>
    <w:p w14:paraId="3943B63E" w14:textId="77777777" w:rsidR="00611736" w:rsidRPr="00017FF7" w:rsidRDefault="00611736" w:rsidP="00611736">
      <w:pPr>
        <w:rPr>
          <w:rFonts w:ascii="Book Antiqua" w:hAnsi="Book Antiqua"/>
          <w:b/>
        </w:rPr>
      </w:pPr>
      <w:r w:rsidRPr="00017FF7">
        <w:rPr>
          <w:rFonts w:ascii="Book Antiqua" w:hAnsi="Book Antiqua"/>
          <w:b/>
        </w:rPr>
        <w:t>Volitelný seminář 1 až 4</w:t>
      </w:r>
    </w:p>
    <w:p w14:paraId="75B33985" w14:textId="77777777" w:rsidR="00611736" w:rsidRDefault="00611736" w:rsidP="00611736">
      <w:pPr>
        <w:rPr>
          <w:rFonts w:ascii="Book Antiqua" w:hAnsi="Book Antiqua"/>
        </w:rPr>
      </w:pPr>
      <w:r w:rsidRPr="00017FF7">
        <w:rPr>
          <w:rFonts w:ascii="Book Antiqua" w:hAnsi="Book Antiqua"/>
        </w:rPr>
        <w:t>Konkretizace jednotlivých volitelných pře</w:t>
      </w:r>
      <w:r>
        <w:rPr>
          <w:rFonts w:ascii="Book Antiqua" w:hAnsi="Book Antiqua"/>
        </w:rPr>
        <w:t>d</w:t>
      </w:r>
      <w:r w:rsidRPr="00017FF7">
        <w:rPr>
          <w:rFonts w:ascii="Book Antiqua" w:hAnsi="Book Antiqua"/>
        </w:rPr>
        <w:t>mětů je uvedena v příloze ŠVP</w:t>
      </w:r>
      <w:r>
        <w:rPr>
          <w:rFonts w:ascii="Book Antiqua" w:hAnsi="Book Antiqua"/>
        </w:rPr>
        <w:t xml:space="preserve"> č.</w:t>
      </w:r>
      <w:r w:rsidR="009426C6">
        <w:rPr>
          <w:rFonts w:ascii="Book Antiqua" w:hAnsi="Book Antiqua"/>
        </w:rPr>
        <w:t xml:space="preserve"> </w:t>
      </w:r>
      <w:r>
        <w:rPr>
          <w:rFonts w:ascii="Book Antiqua" w:hAnsi="Book Antiqua"/>
        </w:rPr>
        <w:t>2</w:t>
      </w:r>
      <w:r w:rsidRPr="00017FF7">
        <w:rPr>
          <w:rFonts w:ascii="Book Antiqua" w:hAnsi="Book Antiqua"/>
        </w:rPr>
        <w:t xml:space="preserve">, jejich nabídka se mění každoročně podle zájmu žáků. </w:t>
      </w:r>
    </w:p>
    <w:p w14:paraId="6EB81796" w14:textId="77777777" w:rsidR="00B123F7" w:rsidRDefault="00B123F7" w:rsidP="00611736">
      <w:pPr>
        <w:rPr>
          <w:rFonts w:ascii="Book Antiqua" w:hAnsi="Book Antiqua"/>
        </w:rPr>
      </w:pPr>
    </w:p>
    <w:p w14:paraId="23A58332" w14:textId="77777777" w:rsidR="009106B7" w:rsidRDefault="00B123F7" w:rsidP="00611736">
      <w:pPr>
        <w:rPr>
          <w:rFonts w:ascii="Book Antiqua" w:hAnsi="Book Antiqua"/>
        </w:rPr>
      </w:pPr>
      <w:r>
        <w:rPr>
          <w:rFonts w:ascii="Book Antiqua" w:hAnsi="Book Antiqua"/>
        </w:rPr>
        <w:t xml:space="preserve">Školní rok 2025/2026 je z rozhodnutí ředitele školy přechodným obdobím změny učebních osnov předmětů SV a IN. </w:t>
      </w:r>
    </w:p>
    <w:p w14:paraId="3861A561" w14:textId="3976382D" w:rsidR="00B123F7" w:rsidRDefault="00B123F7" w:rsidP="00611736">
      <w:pPr>
        <w:rPr>
          <w:rFonts w:ascii="Book Antiqua" w:hAnsi="Book Antiqua"/>
        </w:rPr>
      </w:pPr>
      <w:r>
        <w:rPr>
          <w:rFonts w:ascii="Book Antiqua" w:hAnsi="Book Antiqua"/>
        </w:rPr>
        <w:t xml:space="preserve">V učebním plánu pro 3. </w:t>
      </w:r>
      <w:r w:rsidR="009106B7">
        <w:rPr>
          <w:rFonts w:ascii="Book Antiqua" w:hAnsi="Book Antiqua"/>
        </w:rPr>
        <w:t xml:space="preserve">a 4. </w:t>
      </w:r>
      <w:r>
        <w:rPr>
          <w:rFonts w:ascii="Book Antiqua" w:hAnsi="Book Antiqua"/>
        </w:rPr>
        <w:t>ročník je hodinová dotace Společenských věd 1-1-2-1 a Informatiky 2-2-0-1.</w:t>
      </w:r>
    </w:p>
    <w:p w14:paraId="5D9F9F69" w14:textId="3AD8039B" w:rsidR="009106B7" w:rsidRPr="00017FF7" w:rsidRDefault="009106B7" w:rsidP="00611736">
      <w:pPr>
        <w:rPr>
          <w:rFonts w:ascii="Book Antiqua" w:hAnsi="Book Antiqua"/>
        </w:rPr>
      </w:pPr>
      <w:r w:rsidRPr="009106B7">
        <w:rPr>
          <w:rFonts w:ascii="Book Antiqua" w:hAnsi="Book Antiqua"/>
        </w:rPr>
        <w:t>V učebním plánu pro 2. ročník je hodinová dotace Společenských věd 1-2-1-1</w:t>
      </w:r>
      <w:r>
        <w:rPr>
          <w:rFonts w:ascii="Book Antiqua" w:hAnsi="Book Antiqua"/>
        </w:rPr>
        <w:t>.</w:t>
      </w:r>
    </w:p>
    <w:p w14:paraId="77B28AB7" w14:textId="77777777" w:rsidR="0019047C" w:rsidRPr="0019047C" w:rsidRDefault="00611736" w:rsidP="0019047C">
      <w:pPr>
        <w:pStyle w:val="kapitola"/>
      </w:pPr>
      <w:r>
        <w:rPr>
          <w:rStyle w:val="kapitolkaChar"/>
          <w:rFonts w:ascii="Book Antiqua" w:hAnsi="Book Antiqua"/>
          <w:i w:val="0"/>
        </w:rPr>
        <w:br w:type="page"/>
      </w:r>
      <w:bookmarkStart w:id="17" w:name="_Toc459891231"/>
      <w:r w:rsidR="0019047C" w:rsidRPr="0019047C">
        <w:lastRenderedPageBreak/>
        <w:t>Hodnocení žáků</w:t>
      </w:r>
      <w:bookmarkEnd w:id="17"/>
    </w:p>
    <w:p w14:paraId="178081CC" w14:textId="77777777" w:rsidR="0019047C" w:rsidRPr="0019047C" w:rsidRDefault="0019047C" w:rsidP="0019047C">
      <w:pPr>
        <w:pStyle w:val="textik"/>
      </w:pPr>
      <w:r w:rsidRPr="0019047C">
        <w:t xml:space="preserve">Žáci jsou klasifikováni a hodnoceni podle </w:t>
      </w:r>
      <w:r w:rsidR="00725529">
        <w:t>platné legislativy.</w:t>
      </w:r>
    </w:p>
    <w:p w14:paraId="38003791" w14:textId="77777777" w:rsidR="0019047C" w:rsidRPr="0019047C" w:rsidRDefault="0019047C" w:rsidP="0019047C">
      <w:pPr>
        <w:pStyle w:val="textik"/>
      </w:pPr>
      <w:r w:rsidRPr="0019047C">
        <w:t>Podklady pro hodnocení a klasifikaci výchov</w:t>
      </w:r>
      <w:r w:rsidR="001375BE">
        <w:t>ně vzdělávacích výsledků a chová</w:t>
      </w:r>
      <w:r w:rsidRPr="0019047C">
        <w:t>ní žáka získává učitel zejména těmito metodami, formami a prostředky:</w:t>
      </w:r>
    </w:p>
    <w:p w14:paraId="7B6081F3" w14:textId="77777777" w:rsidR="0019047C" w:rsidRPr="0019047C" w:rsidRDefault="0019047C" w:rsidP="0019047C">
      <w:pPr>
        <w:pStyle w:val="odrkatext"/>
        <w:tabs>
          <w:tab w:val="clear" w:pos="454"/>
          <w:tab w:val="num" w:pos="227"/>
        </w:tabs>
        <w:ind w:left="227" w:hanging="227"/>
      </w:pPr>
      <w:r w:rsidRPr="0019047C">
        <w:t>soustavným diagnostickým pozorováním žáka</w:t>
      </w:r>
    </w:p>
    <w:p w14:paraId="40664409" w14:textId="77777777" w:rsidR="0019047C" w:rsidRPr="0019047C" w:rsidRDefault="0019047C" w:rsidP="0019047C">
      <w:pPr>
        <w:pStyle w:val="odrkatext"/>
        <w:tabs>
          <w:tab w:val="clear" w:pos="454"/>
          <w:tab w:val="num" w:pos="227"/>
        </w:tabs>
        <w:ind w:left="227" w:hanging="227"/>
      </w:pPr>
      <w:r w:rsidRPr="0019047C">
        <w:t>soustavným sledováním výkonu žáka a jeho připravenosti na vyučov</w:t>
      </w:r>
      <w:r w:rsidR="003A5938">
        <w:t>á</w:t>
      </w:r>
      <w:r w:rsidRPr="0019047C">
        <w:t>ní</w:t>
      </w:r>
    </w:p>
    <w:p w14:paraId="2E4CD161" w14:textId="77777777" w:rsidR="0019047C" w:rsidRDefault="0019047C" w:rsidP="0019047C">
      <w:pPr>
        <w:pStyle w:val="odrkatext"/>
        <w:tabs>
          <w:tab w:val="clear" w:pos="454"/>
          <w:tab w:val="num" w:pos="227"/>
        </w:tabs>
        <w:ind w:left="227" w:hanging="227"/>
      </w:pPr>
      <w:r w:rsidRPr="0019047C">
        <w:t>různými druhy zkoušek (písemná, ústní, grafická, praktická, pohybová), didaktickými testy</w:t>
      </w:r>
    </w:p>
    <w:p w14:paraId="54095459" w14:textId="77777777" w:rsidR="00434AE0" w:rsidRDefault="00434AE0" w:rsidP="00434AE0">
      <w:pPr>
        <w:pStyle w:val="odrkatext"/>
        <w:tabs>
          <w:tab w:val="clear" w:pos="454"/>
          <w:tab w:val="num" w:pos="227"/>
        </w:tabs>
        <w:ind w:left="227" w:hanging="227"/>
      </w:pPr>
      <w:r>
        <w:t>hodnocením výstupů žáka (projekty, pracovní listy apod.)</w:t>
      </w:r>
    </w:p>
    <w:p w14:paraId="04F5B992" w14:textId="77777777" w:rsidR="0019047C" w:rsidRPr="0019047C" w:rsidRDefault="0019047C" w:rsidP="0019047C">
      <w:pPr>
        <w:pStyle w:val="odrkatext"/>
        <w:tabs>
          <w:tab w:val="clear" w:pos="454"/>
          <w:tab w:val="num" w:pos="227"/>
        </w:tabs>
        <w:ind w:left="227" w:hanging="227"/>
      </w:pPr>
      <w:r w:rsidRPr="0019047C">
        <w:t>hodnocením výkonu žáka při akcích třídy mimo vyučování</w:t>
      </w:r>
    </w:p>
    <w:p w14:paraId="61DCC458" w14:textId="77777777" w:rsidR="0019047C" w:rsidRPr="0019047C" w:rsidRDefault="0019047C" w:rsidP="0019047C">
      <w:pPr>
        <w:pStyle w:val="odrkatext"/>
        <w:tabs>
          <w:tab w:val="clear" w:pos="454"/>
          <w:tab w:val="num" w:pos="227"/>
        </w:tabs>
        <w:ind w:left="227" w:hanging="227"/>
      </w:pPr>
      <w:r w:rsidRPr="0019047C">
        <w:t>konzultacemi s ostatními pedagogickými pracovníky a podle potřeby i s pracovníky pedagogicko-psychologických poraden, zejména u ž</w:t>
      </w:r>
      <w:r w:rsidR="00E34B3E">
        <w:t>áků s trvalejšími psychickými a </w:t>
      </w:r>
      <w:r w:rsidRPr="0019047C">
        <w:t>zdravotními potížemi a poruchami</w:t>
      </w:r>
    </w:p>
    <w:p w14:paraId="6D65478C" w14:textId="77777777" w:rsidR="0019047C" w:rsidRPr="0019047C" w:rsidRDefault="0019047C" w:rsidP="0019047C">
      <w:pPr>
        <w:pStyle w:val="odrkatext"/>
        <w:tabs>
          <w:tab w:val="clear" w:pos="454"/>
          <w:tab w:val="num" w:pos="227"/>
        </w:tabs>
        <w:ind w:left="227" w:hanging="227"/>
      </w:pPr>
      <w:r w:rsidRPr="0019047C">
        <w:t>rozhovory se žákem a zástupcem žáka, popř. se žáky třídy</w:t>
      </w:r>
    </w:p>
    <w:p w14:paraId="6176AF0F" w14:textId="77777777" w:rsidR="0019047C" w:rsidRPr="0019047C" w:rsidRDefault="0019047C" w:rsidP="0019047C">
      <w:pPr>
        <w:autoSpaceDE w:val="0"/>
        <w:autoSpaceDN w:val="0"/>
        <w:adjustRightInd w:val="0"/>
        <w:jc w:val="both"/>
        <w:rPr>
          <w:rStyle w:val="kapitolkaChar"/>
          <w:rFonts w:ascii="Book Antiqua" w:hAnsi="Book Antiqua"/>
          <w:i w:val="0"/>
          <w:sz w:val="24"/>
        </w:rPr>
      </w:pPr>
    </w:p>
    <w:p w14:paraId="2126AD31" w14:textId="77777777" w:rsidR="001B529D" w:rsidRDefault="001B529D" w:rsidP="001B529D">
      <w:pPr>
        <w:pStyle w:val="textik"/>
        <w:ind w:left="360" w:firstLine="0"/>
      </w:pPr>
    </w:p>
    <w:p w14:paraId="63CEE300" w14:textId="77777777" w:rsidR="00725529" w:rsidRDefault="006F3D40" w:rsidP="0019047C">
      <w:pPr>
        <w:pStyle w:val="textik"/>
        <w:ind w:firstLine="0"/>
      </w:pPr>
      <w:r>
        <w:t>R</w:t>
      </w:r>
      <w:r w:rsidR="0019047C">
        <w:t>ozpis kritérií hodnocení a klasifikace prospěchu a chování žáků je uved</w:t>
      </w:r>
      <w:r w:rsidR="00362B28">
        <w:t>en</w:t>
      </w:r>
      <w:r w:rsidR="0019047C">
        <w:t xml:space="preserve"> v Klasifikačním řádu, který je nedílnou součástí Školního řádu (Příloha č.</w:t>
      </w:r>
      <w:r w:rsidR="00E81B61">
        <w:t xml:space="preserve"> </w:t>
      </w:r>
      <w:r w:rsidR="0019047C">
        <w:t>1).</w:t>
      </w:r>
    </w:p>
    <w:p w14:paraId="12E76BAB" w14:textId="77777777" w:rsidR="00853559" w:rsidRDefault="00725529" w:rsidP="00412E92">
      <w:pPr>
        <w:pStyle w:val="kapitola"/>
        <w:tabs>
          <w:tab w:val="left" w:pos="0"/>
        </w:tabs>
        <w:outlineLvl w:val="0"/>
        <w:sectPr w:rsidR="00853559" w:rsidSect="001B529D">
          <w:headerReference w:type="default" r:id="rId21"/>
          <w:footerReference w:type="even" r:id="rId22"/>
          <w:footerReference w:type="default" r:id="rId23"/>
          <w:type w:val="continuous"/>
          <w:pgSz w:w="11906" w:h="16838"/>
          <w:pgMar w:top="1418" w:right="1134" w:bottom="1418" w:left="1134" w:header="709" w:footer="709" w:gutter="0"/>
          <w:cols w:space="708"/>
          <w:docGrid w:linePitch="360"/>
        </w:sectPr>
      </w:pPr>
      <w:r>
        <w:br w:type="page"/>
      </w:r>
    </w:p>
    <w:p w14:paraId="1400FD54" w14:textId="77777777" w:rsidR="00EF4AF4" w:rsidRPr="00CA4030" w:rsidRDefault="00EF4AF4" w:rsidP="00EF4AF4">
      <w:pPr>
        <w:pStyle w:val="kapitola"/>
        <w:jc w:val="both"/>
      </w:pPr>
      <w:bookmarkStart w:id="18" w:name="_Toc459891232"/>
      <w:r>
        <w:lastRenderedPageBreak/>
        <w:t>Seznam příloh</w:t>
      </w:r>
      <w:r w:rsidRPr="00CA4030">
        <w:t>:</w:t>
      </w:r>
      <w:bookmarkEnd w:id="18"/>
    </w:p>
    <w:p w14:paraId="0503408F" w14:textId="77777777" w:rsidR="00EF4AF4" w:rsidRDefault="00EF4AF4" w:rsidP="00EF4AF4">
      <w:pPr>
        <w:pStyle w:val="textik"/>
      </w:pPr>
      <w:r>
        <w:t>Příloha č. 1</w:t>
      </w:r>
      <w:r>
        <w:tab/>
        <w:t>Školní řád</w:t>
      </w:r>
    </w:p>
    <w:p w14:paraId="68D05489" w14:textId="77777777" w:rsidR="00EF4AF4" w:rsidRDefault="00EF4AF4" w:rsidP="00EF4AF4">
      <w:pPr>
        <w:pStyle w:val="textik"/>
      </w:pPr>
      <w:r>
        <w:t>Příloha č. 2</w:t>
      </w:r>
      <w:r>
        <w:tab/>
        <w:t>Nepovinné a volitelné předměty</w:t>
      </w:r>
    </w:p>
    <w:p w14:paraId="1B47FA84" w14:textId="77777777" w:rsidR="00CD3650" w:rsidRDefault="00CD3650" w:rsidP="00453B73">
      <w:pPr>
        <w:pStyle w:val="textik"/>
      </w:pPr>
      <w:r>
        <w:t>Příloha č. 3</w:t>
      </w:r>
      <w:r>
        <w:tab/>
      </w:r>
      <w:r w:rsidR="00453B73">
        <w:t>Přehled zkratek používaných ve školních vzdělávacích programech</w:t>
      </w:r>
    </w:p>
    <w:p w14:paraId="33625F43" w14:textId="77777777" w:rsidR="00EF4AF4" w:rsidRDefault="00EF4AF4" w:rsidP="00EF4AF4">
      <w:pPr>
        <w:pStyle w:val="textik"/>
        <w:sectPr w:rsidR="00EF4AF4" w:rsidSect="00A813FC">
          <w:headerReference w:type="default" r:id="rId24"/>
          <w:type w:val="continuous"/>
          <w:pgSz w:w="11906" w:h="16838"/>
          <w:pgMar w:top="1418" w:right="1134" w:bottom="1418" w:left="1134" w:header="709" w:footer="709" w:gutter="0"/>
          <w:cols w:space="708"/>
          <w:docGrid w:linePitch="360"/>
        </w:sectPr>
      </w:pPr>
    </w:p>
    <w:p w14:paraId="5FED67DA" w14:textId="77777777" w:rsidR="003C5EA5" w:rsidRDefault="003C5EA5">
      <w:pPr>
        <w:widowControl/>
        <w:suppressAutoHyphens w:val="0"/>
        <w:rPr>
          <w:rFonts w:ascii="Book Antiqua" w:hAnsi="Book Antiqua"/>
        </w:rPr>
      </w:pPr>
      <w:r>
        <w:br w:type="page"/>
      </w:r>
    </w:p>
    <w:p w14:paraId="31B60038" w14:textId="77777777" w:rsidR="003C5EA5" w:rsidRDefault="003C5EA5" w:rsidP="006C278D">
      <w:pPr>
        <w:pStyle w:val="kapitola"/>
        <w:jc w:val="both"/>
      </w:pPr>
      <w:bookmarkStart w:id="19" w:name="_Toc459891233"/>
      <w:r w:rsidRPr="00A35A43">
        <w:lastRenderedPageBreak/>
        <w:t>Přehled</w:t>
      </w:r>
      <w:r>
        <w:t xml:space="preserve"> aktualizací ŠVP GV</w:t>
      </w:r>
      <w:bookmarkEnd w:id="19"/>
    </w:p>
    <w:p w14:paraId="2E333F02" w14:textId="77777777" w:rsidR="003C5EA5" w:rsidRPr="00BF3E23" w:rsidRDefault="003C5EA5" w:rsidP="003C5EA5">
      <w:pPr>
        <w:spacing w:before="120" w:line="240" w:lineRule="atLeast"/>
        <w:rPr>
          <w:rFonts w:ascii="Palatino Linotype" w:hAnsi="Palatino Linotype"/>
        </w:rPr>
      </w:pPr>
      <w:r w:rsidRPr="00BF3E23">
        <w:rPr>
          <w:rFonts w:ascii="Palatino Linotype" w:hAnsi="Palatino Linotype"/>
        </w:rPr>
        <w:t xml:space="preserve">1. 9. 2010 </w:t>
      </w:r>
    </w:p>
    <w:p w14:paraId="7F050152" w14:textId="77777777" w:rsidR="003C5EA5" w:rsidRPr="00BF3E23" w:rsidRDefault="003C5EA5" w:rsidP="003C5EA5">
      <w:pPr>
        <w:spacing w:before="120" w:line="240" w:lineRule="atLeast"/>
        <w:rPr>
          <w:rFonts w:ascii="Palatino Linotype" w:hAnsi="Palatino Linotype"/>
        </w:rPr>
      </w:pPr>
      <w:r w:rsidRPr="00BF3E23">
        <w:rPr>
          <w:rFonts w:ascii="Palatino Linotype" w:hAnsi="Palatino Linotype"/>
        </w:rPr>
        <w:t>Aktualizace ŠVP GV z verze 1.0 na 1.1 projednaná Školskou radou 21. 6. 2010</w:t>
      </w:r>
    </w:p>
    <w:p w14:paraId="7E109F92" w14:textId="77777777" w:rsidR="003C5EA5" w:rsidRPr="00BF3E23" w:rsidRDefault="005300B2" w:rsidP="003C5EA5">
      <w:pPr>
        <w:spacing w:before="120" w:line="240" w:lineRule="atLeast"/>
        <w:rPr>
          <w:rFonts w:ascii="Palatino Linotype" w:hAnsi="Palatino Linotype"/>
        </w:rPr>
      </w:pPr>
      <w:r>
        <w:rPr>
          <w:rFonts w:ascii="Palatino Linotype" w:hAnsi="Palatino Linotype"/>
        </w:rPr>
        <w:t xml:space="preserve"> SVAZEK 1</w:t>
      </w:r>
    </w:p>
    <w:p w14:paraId="5EC69CBF" w14:textId="77777777" w:rsidR="003C5EA5" w:rsidRPr="00A35A43" w:rsidRDefault="003C5EA5" w:rsidP="00E93A8F">
      <w:pPr>
        <w:pStyle w:val="Odstavecseseznamem"/>
        <w:numPr>
          <w:ilvl w:val="0"/>
          <w:numId w:val="3"/>
        </w:numPr>
        <w:spacing w:before="120" w:line="240" w:lineRule="atLeast"/>
        <w:rPr>
          <w:rFonts w:ascii="Palatino Linotype" w:hAnsi="Palatino Linotype"/>
        </w:rPr>
      </w:pPr>
      <w:r w:rsidRPr="00A35A43">
        <w:rPr>
          <w:rFonts w:ascii="Palatino Linotype" w:hAnsi="Palatino Linotype"/>
        </w:rPr>
        <w:t>TV – bližší specifikace letního sportovního kurzu</w:t>
      </w:r>
    </w:p>
    <w:p w14:paraId="04783D35" w14:textId="77777777" w:rsidR="003C5EA5" w:rsidRPr="00A35A43" w:rsidRDefault="003C5EA5" w:rsidP="00E93A8F">
      <w:pPr>
        <w:pStyle w:val="Odstavecseseznamem"/>
        <w:numPr>
          <w:ilvl w:val="0"/>
          <w:numId w:val="3"/>
        </w:numPr>
        <w:spacing w:before="120" w:line="240" w:lineRule="atLeast"/>
        <w:rPr>
          <w:rFonts w:ascii="Palatino Linotype" w:hAnsi="Palatino Linotype"/>
        </w:rPr>
      </w:pPr>
      <w:r w:rsidRPr="00A35A43">
        <w:rPr>
          <w:rFonts w:ascii="Palatino Linotype" w:hAnsi="Palatino Linotype"/>
        </w:rPr>
        <w:t xml:space="preserve">BI, SV, IN – přesun </w:t>
      </w:r>
      <w:r>
        <w:rPr>
          <w:rFonts w:ascii="Palatino Linotype" w:hAnsi="Palatino Linotype"/>
        </w:rPr>
        <w:t>části učiva</w:t>
      </w:r>
      <w:r w:rsidRPr="00A35A43">
        <w:rPr>
          <w:rFonts w:ascii="Palatino Linotype" w:hAnsi="Palatino Linotype"/>
        </w:rPr>
        <w:t xml:space="preserve"> z jednoho ročníku do druhého</w:t>
      </w:r>
    </w:p>
    <w:p w14:paraId="13D0CA5C" w14:textId="77777777" w:rsidR="003C5EA5" w:rsidRPr="00BF3E23" w:rsidRDefault="003C5EA5" w:rsidP="003C5EA5">
      <w:pPr>
        <w:spacing w:before="120" w:line="240" w:lineRule="atLeast"/>
        <w:rPr>
          <w:rFonts w:ascii="Palatino Linotype" w:hAnsi="Palatino Linotype"/>
        </w:rPr>
      </w:pPr>
      <w:r w:rsidRPr="00BF3E23">
        <w:rPr>
          <w:rFonts w:ascii="Palatino Linotype" w:hAnsi="Palatino Linotype"/>
        </w:rPr>
        <w:t>PŘÍLOHA 2</w:t>
      </w:r>
    </w:p>
    <w:p w14:paraId="4BEFF66D" w14:textId="77777777" w:rsidR="003C5EA5" w:rsidRPr="00A35A43" w:rsidRDefault="003C5EA5" w:rsidP="00E93A8F">
      <w:pPr>
        <w:pStyle w:val="Odstavecseseznamem"/>
        <w:numPr>
          <w:ilvl w:val="0"/>
          <w:numId w:val="4"/>
        </w:numPr>
        <w:spacing w:before="120" w:line="240" w:lineRule="atLeast"/>
        <w:rPr>
          <w:rFonts w:ascii="Palatino Linotype" w:hAnsi="Palatino Linotype"/>
        </w:rPr>
      </w:pPr>
      <w:r w:rsidRPr="00A35A43">
        <w:rPr>
          <w:rFonts w:ascii="Palatino Linotype" w:hAnsi="Palatino Linotype"/>
        </w:rPr>
        <w:t>doplnění učebních osnov nepovinných předmětů pro školní rok 2010/2011</w:t>
      </w:r>
    </w:p>
    <w:p w14:paraId="4FCD869E" w14:textId="77777777" w:rsidR="003C5EA5" w:rsidRDefault="003C5EA5" w:rsidP="003C5EA5">
      <w:pPr>
        <w:spacing w:before="120" w:line="240" w:lineRule="atLeast"/>
        <w:rPr>
          <w:rFonts w:ascii="Palatino Linotype" w:hAnsi="Palatino Linotype"/>
        </w:rPr>
      </w:pPr>
    </w:p>
    <w:p w14:paraId="1AB23F21" w14:textId="77777777" w:rsidR="003C5EA5" w:rsidRDefault="003C5EA5" w:rsidP="003C5EA5">
      <w:pPr>
        <w:spacing w:before="120" w:line="240" w:lineRule="atLeast"/>
        <w:rPr>
          <w:rFonts w:ascii="Palatino Linotype" w:hAnsi="Palatino Linotype"/>
        </w:rPr>
      </w:pPr>
      <w:r w:rsidRPr="00BF3E23">
        <w:rPr>
          <w:rFonts w:ascii="Palatino Linotype" w:hAnsi="Palatino Linotype"/>
        </w:rPr>
        <w:t>11. 3. 2011</w:t>
      </w:r>
    </w:p>
    <w:p w14:paraId="432CA5C3" w14:textId="77777777" w:rsidR="003C5EA5" w:rsidRPr="00BF3E23" w:rsidRDefault="003C5EA5" w:rsidP="003C5EA5">
      <w:pPr>
        <w:spacing w:before="120" w:line="240" w:lineRule="atLeast"/>
        <w:rPr>
          <w:rFonts w:ascii="Palatino Linotype" w:hAnsi="Palatino Linotype"/>
        </w:rPr>
      </w:pPr>
      <w:r>
        <w:rPr>
          <w:rFonts w:ascii="Palatino Linotype" w:hAnsi="Palatino Linotype"/>
        </w:rPr>
        <w:t>Aktualizace ŠVP GV verze</w:t>
      </w:r>
      <w:r w:rsidRPr="00BF3E23">
        <w:rPr>
          <w:rFonts w:ascii="Palatino Linotype" w:hAnsi="Palatino Linotype"/>
        </w:rPr>
        <w:t xml:space="preserve"> </w:t>
      </w:r>
      <w:r>
        <w:rPr>
          <w:rFonts w:ascii="Palatino Linotype" w:hAnsi="Palatino Linotype"/>
        </w:rPr>
        <w:t>1.1 projednaná Školskou radou 10. 3</w:t>
      </w:r>
      <w:r w:rsidRPr="00BF3E23">
        <w:rPr>
          <w:rFonts w:ascii="Palatino Linotype" w:hAnsi="Palatino Linotype"/>
        </w:rPr>
        <w:t>. 2010</w:t>
      </w:r>
    </w:p>
    <w:p w14:paraId="22DFFC57" w14:textId="77777777" w:rsidR="003C5EA5" w:rsidRPr="00A35A43" w:rsidRDefault="003C5EA5" w:rsidP="00E93A8F">
      <w:pPr>
        <w:pStyle w:val="Odstavecseseznamem"/>
        <w:numPr>
          <w:ilvl w:val="0"/>
          <w:numId w:val="4"/>
        </w:numPr>
        <w:spacing w:before="120" w:line="240" w:lineRule="atLeast"/>
        <w:rPr>
          <w:rFonts w:ascii="Palatino Linotype" w:hAnsi="Palatino Linotype"/>
        </w:rPr>
      </w:pPr>
      <w:r>
        <w:rPr>
          <w:rFonts w:ascii="Palatino Linotype" w:hAnsi="Palatino Linotype"/>
        </w:rPr>
        <w:t>aktualizace Zabezpečení výuky žáků se speciálními vzdělávacími potřebami</w:t>
      </w:r>
    </w:p>
    <w:p w14:paraId="05E04890" w14:textId="77777777" w:rsidR="003C5EA5" w:rsidRPr="00D11546" w:rsidRDefault="003C5EA5" w:rsidP="003C5EA5">
      <w:pPr>
        <w:spacing w:before="120" w:line="240" w:lineRule="atLeast"/>
        <w:rPr>
          <w:rFonts w:ascii="Palatino Linotype" w:hAnsi="Palatino Linotype"/>
        </w:rPr>
      </w:pPr>
    </w:p>
    <w:p w14:paraId="084C5D36" w14:textId="77777777" w:rsidR="003C5EA5" w:rsidRDefault="003C5EA5" w:rsidP="003C5EA5">
      <w:pPr>
        <w:spacing w:before="120" w:line="240" w:lineRule="atLeast"/>
        <w:rPr>
          <w:rFonts w:ascii="Palatino Linotype" w:hAnsi="Palatino Linotype"/>
        </w:rPr>
      </w:pPr>
      <w:r>
        <w:rPr>
          <w:rFonts w:ascii="Palatino Linotype" w:hAnsi="Palatino Linotype"/>
        </w:rPr>
        <w:t>1. 9</w:t>
      </w:r>
      <w:r w:rsidRPr="00BF3E23">
        <w:rPr>
          <w:rFonts w:ascii="Palatino Linotype" w:hAnsi="Palatino Linotype"/>
        </w:rPr>
        <w:t>. 2011</w:t>
      </w:r>
    </w:p>
    <w:p w14:paraId="74A08A20" w14:textId="77777777" w:rsidR="003C5EA5" w:rsidRPr="00BF3E23" w:rsidRDefault="003C5EA5" w:rsidP="003C5EA5">
      <w:pPr>
        <w:spacing w:before="120" w:line="240" w:lineRule="atLeast"/>
        <w:rPr>
          <w:rFonts w:ascii="Palatino Linotype" w:hAnsi="Palatino Linotype"/>
        </w:rPr>
      </w:pPr>
      <w:r>
        <w:rPr>
          <w:rFonts w:ascii="Palatino Linotype" w:hAnsi="Palatino Linotype"/>
        </w:rPr>
        <w:t>Aktualizace ŠVP GV z verze 1.1</w:t>
      </w:r>
      <w:r w:rsidRPr="00BF3E23">
        <w:rPr>
          <w:rFonts w:ascii="Palatino Linotype" w:hAnsi="Palatino Linotype"/>
        </w:rPr>
        <w:t xml:space="preserve"> na </w:t>
      </w:r>
      <w:r>
        <w:rPr>
          <w:rFonts w:ascii="Palatino Linotype" w:hAnsi="Palatino Linotype"/>
        </w:rPr>
        <w:t>2</w:t>
      </w:r>
      <w:r w:rsidRPr="00BF3E23">
        <w:rPr>
          <w:rFonts w:ascii="Palatino Linotype" w:hAnsi="Palatino Linotype"/>
        </w:rPr>
        <w:t>.</w:t>
      </w:r>
      <w:r>
        <w:rPr>
          <w:rFonts w:ascii="Palatino Linotype" w:hAnsi="Palatino Linotype"/>
        </w:rPr>
        <w:t>0 projednaná Školskou radou 31</w:t>
      </w:r>
      <w:r w:rsidRPr="00BF3E23">
        <w:rPr>
          <w:rFonts w:ascii="Palatino Linotype" w:hAnsi="Palatino Linotype"/>
        </w:rPr>
        <w:t xml:space="preserve">. </w:t>
      </w:r>
      <w:r>
        <w:rPr>
          <w:rFonts w:ascii="Palatino Linotype" w:hAnsi="Palatino Linotype"/>
        </w:rPr>
        <w:t>8</w:t>
      </w:r>
      <w:r w:rsidRPr="00BF3E23">
        <w:rPr>
          <w:rFonts w:ascii="Palatino Linotype" w:hAnsi="Palatino Linotype"/>
        </w:rPr>
        <w:t>. 201</w:t>
      </w:r>
      <w:r>
        <w:rPr>
          <w:rFonts w:ascii="Palatino Linotype" w:hAnsi="Palatino Linotype"/>
        </w:rPr>
        <w:t>1</w:t>
      </w:r>
    </w:p>
    <w:p w14:paraId="4DDFDF97" w14:textId="77777777" w:rsidR="003C5EA5" w:rsidRPr="00BF3E23" w:rsidRDefault="005300B2" w:rsidP="003C5EA5">
      <w:pPr>
        <w:spacing w:before="120" w:line="240" w:lineRule="atLeast"/>
        <w:rPr>
          <w:rFonts w:ascii="Palatino Linotype" w:hAnsi="Palatino Linotype"/>
        </w:rPr>
      </w:pPr>
      <w:r>
        <w:rPr>
          <w:rFonts w:ascii="Palatino Linotype" w:hAnsi="Palatino Linotype"/>
        </w:rPr>
        <w:t xml:space="preserve"> SVAZEK 1</w:t>
      </w:r>
    </w:p>
    <w:p w14:paraId="20918856" w14:textId="77777777" w:rsidR="009734CB" w:rsidRDefault="009734CB" w:rsidP="00E93A8F">
      <w:pPr>
        <w:pStyle w:val="Odstavecseseznamem"/>
        <w:numPr>
          <w:ilvl w:val="0"/>
          <w:numId w:val="3"/>
        </w:numPr>
        <w:spacing w:before="120" w:line="240" w:lineRule="atLeast"/>
        <w:rPr>
          <w:rFonts w:ascii="Palatino Linotype" w:hAnsi="Palatino Linotype"/>
        </w:rPr>
      </w:pPr>
      <w:r>
        <w:rPr>
          <w:rFonts w:ascii="Palatino Linotype" w:hAnsi="Palatino Linotype"/>
        </w:rPr>
        <w:t>úprava učebního plánu</w:t>
      </w:r>
    </w:p>
    <w:p w14:paraId="0A2814FA" w14:textId="77777777" w:rsidR="003C5EA5" w:rsidRPr="00A35A43" w:rsidRDefault="003C5EA5" w:rsidP="00E93A8F">
      <w:pPr>
        <w:pStyle w:val="Odstavecseseznamem"/>
        <w:numPr>
          <w:ilvl w:val="0"/>
          <w:numId w:val="3"/>
        </w:numPr>
        <w:spacing w:before="120" w:line="240" w:lineRule="atLeast"/>
        <w:rPr>
          <w:rFonts w:ascii="Palatino Linotype" w:hAnsi="Palatino Linotype"/>
        </w:rPr>
      </w:pPr>
      <w:r>
        <w:rPr>
          <w:rFonts w:ascii="Palatino Linotype" w:hAnsi="Palatino Linotype"/>
        </w:rPr>
        <w:t>aktualizace Začlenění průřezových témat</w:t>
      </w:r>
    </w:p>
    <w:p w14:paraId="3EB9641B" w14:textId="77777777" w:rsidR="003C5EA5" w:rsidRDefault="003C5EA5" w:rsidP="00E93A8F">
      <w:pPr>
        <w:pStyle w:val="Odstavecseseznamem"/>
        <w:numPr>
          <w:ilvl w:val="0"/>
          <w:numId w:val="3"/>
        </w:numPr>
        <w:spacing w:before="120" w:line="240" w:lineRule="atLeast"/>
        <w:rPr>
          <w:rFonts w:ascii="Palatino Linotype" w:hAnsi="Palatino Linotype"/>
        </w:rPr>
      </w:pPr>
      <w:r w:rsidRPr="00A35A43">
        <w:rPr>
          <w:rFonts w:ascii="Palatino Linotype" w:hAnsi="Palatino Linotype"/>
        </w:rPr>
        <w:t xml:space="preserve">SV, IN – přesun </w:t>
      </w:r>
      <w:r>
        <w:rPr>
          <w:rFonts w:ascii="Palatino Linotype" w:hAnsi="Palatino Linotype"/>
        </w:rPr>
        <w:t>části učiva</w:t>
      </w:r>
      <w:r w:rsidRPr="00A35A43">
        <w:rPr>
          <w:rFonts w:ascii="Palatino Linotype" w:hAnsi="Palatino Linotype"/>
        </w:rPr>
        <w:t xml:space="preserve"> z jednoho ročníku do druhého</w:t>
      </w:r>
    </w:p>
    <w:p w14:paraId="69423CDE" w14:textId="77777777" w:rsidR="00C51F9B" w:rsidRPr="00A35A43" w:rsidRDefault="00C51F9B" w:rsidP="00E93A8F">
      <w:pPr>
        <w:pStyle w:val="Odstavecseseznamem"/>
        <w:numPr>
          <w:ilvl w:val="0"/>
          <w:numId w:val="3"/>
        </w:numPr>
        <w:spacing w:before="120" w:line="240" w:lineRule="atLeast"/>
        <w:rPr>
          <w:rFonts w:ascii="Palatino Linotype" w:hAnsi="Palatino Linotype"/>
        </w:rPr>
      </w:pPr>
      <w:r>
        <w:rPr>
          <w:rFonts w:ascii="Palatino Linotype" w:hAnsi="Palatino Linotype"/>
        </w:rPr>
        <w:t>stanovena povinnost zvolit si v maturitním ročníku konverzaci v cizím jazyku z důvodu skladby předmětů ve společné části státní maturity</w:t>
      </w:r>
    </w:p>
    <w:p w14:paraId="2D26016B" w14:textId="77777777" w:rsidR="003C5EA5" w:rsidRPr="00BF3E23" w:rsidRDefault="003C5EA5" w:rsidP="003C5EA5">
      <w:pPr>
        <w:spacing w:before="120" w:line="240" w:lineRule="atLeast"/>
        <w:rPr>
          <w:rFonts w:ascii="Palatino Linotype" w:hAnsi="Palatino Linotype"/>
        </w:rPr>
      </w:pPr>
      <w:r w:rsidRPr="00BF3E23">
        <w:rPr>
          <w:rFonts w:ascii="Palatino Linotype" w:hAnsi="Palatino Linotype"/>
        </w:rPr>
        <w:t>PŘÍLOHA 2</w:t>
      </w:r>
    </w:p>
    <w:p w14:paraId="26112783" w14:textId="77777777" w:rsidR="003C5EA5" w:rsidRDefault="003C5EA5" w:rsidP="00E93A8F">
      <w:pPr>
        <w:pStyle w:val="Odstavecseseznamem"/>
        <w:numPr>
          <w:ilvl w:val="0"/>
          <w:numId w:val="4"/>
        </w:numPr>
        <w:spacing w:before="120" w:line="240" w:lineRule="atLeast"/>
        <w:rPr>
          <w:rFonts w:ascii="Palatino Linotype" w:hAnsi="Palatino Linotype"/>
        </w:rPr>
      </w:pPr>
      <w:r w:rsidRPr="00A35A43">
        <w:rPr>
          <w:rFonts w:ascii="Palatino Linotype" w:hAnsi="Palatino Linotype"/>
        </w:rPr>
        <w:t xml:space="preserve">doplnění učebních osnov </w:t>
      </w:r>
      <w:r w:rsidR="004461D2">
        <w:rPr>
          <w:rFonts w:ascii="Palatino Linotype" w:hAnsi="Palatino Linotype"/>
        </w:rPr>
        <w:t xml:space="preserve">volitelných a </w:t>
      </w:r>
      <w:r w:rsidRPr="00A35A43">
        <w:rPr>
          <w:rFonts w:ascii="Palatino Linotype" w:hAnsi="Palatino Linotype"/>
        </w:rPr>
        <w:t>nepovinných předmětů pro školní rok 201</w:t>
      </w:r>
      <w:r>
        <w:rPr>
          <w:rFonts w:ascii="Palatino Linotype" w:hAnsi="Palatino Linotype"/>
        </w:rPr>
        <w:t>1</w:t>
      </w:r>
      <w:r w:rsidRPr="00A35A43">
        <w:rPr>
          <w:rFonts w:ascii="Palatino Linotype" w:hAnsi="Palatino Linotype"/>
        </w:rPr>
        <w:t>/201</w:t>
      </w:r>
      <w:r>
        <w:rPr>
          <w:rFonts w:ascii="Palatino Linotype" w:hAnsi="Palatino Linotype"/>
        </w:rPr>
        <w:t>2</w:t>
      </w:r>
    </w:p>
    <w:p w14:paraId="7B25848F" w14:textId="77777777" w:rsidR="004461D2" w:rsidRDefault="004461D2" w:rsidP="004461D2">
      <w:pPr>
        <w:pStyle w:val="Odstavecseseznamem"/>
        <w:spacing w:before="120" w:line="240" w:lineRule="atLeast"/>
        <w:rPr>
          <w:rFonts w:ascii="Palatino Linotype" w:hAnsi="Palatino Linotype"/>
        </w:rPr>
      </w:pPr>
    </w:p>
    <w:p w14:paraId="695B5616" w14:textId="77777777" w:rsidR="004461D2" w:rsidRDefault="004461D2" w:rsidP="004461D2">
      <w:pPr>
        <w:spacing w:before="120" w:line="240" w:lineRule="atLeast"/>
        <w:rPr>
          <w:rFonts w:ascii="Palatino Linotype" w:hAnsi="Palatino Linotype"/>
        </w:rPr>
      </w:pPr>
      <w:r>
        <w:rPr>
          <w:rFonts w:ascii="Palatino Linotype" w:hAnsi="Palatino Linotype"/>
        </w:rPr>
        <w:t>1. 9. 2012</w:t>
      </w:r>
    </w:p>
    <w:p w14:paraId="700278CF" w14:textId="77777777" w:rsidR="004461D2" w:rsidRDefault="004461D2" w:rsidP="004461D2">
      <w:pPr>
        <w:spacing w:before="120" w:line="240" w:lineRule="atLeast"/>
        <w:rPr>
          <w:rFonts w:ascii="Palatino Linotype" w:hAnsi="Palatino Linotype"/>
        </w:rPr>
      </w:pPr>
      <w:r>
        <w:rPr>
          <w:rFonts w:ascii="Palatino Linotype" w:hAnsi="Palatino Linotype"/>
        </w:rPr>
        <w:t xml:space="preserve">Aktualizace </w:t>
      </w:r>
      <w:r w:rsidR="00DF1C18">
        <w:rPr>
          <w:rFonts w:ascii="Palatino Linotype" w:hAnsi="Palatino Linotype"/>
        </w:rPr>
        <w:t>Š</w:t>
      </w:r>
      <w:r>
        <w:rPr>
          <w:rFonts w:ascii="Palatino Linotype" w:hAnsi="Palatino Linotype"/>
        </w:rPr>
        <w:t xml:space="preserve">VP GV  z verze 2.0 na verzi </w:t>
      </w:r>
      <w:r w:rsidR="00476816">
        <w:rPr>
          <w:rFonts w:ascii="Palatino Linotype" w:hAnsi="Palatino Linotype"/>
        </w:rPr>
        <w:t>3.0 projednaná Školskou radou 30</w:t>
      </w:r>
      <w:r>
        <w:rPr>
          <w:rFonts w:ascii="Palatino Linotype" w:hAnsi="Palatino Linotype"/>
        </w:rPr>
        <w:t>. 8. 2012</w:t>
      </w:r>
    </w:p>
    <w:p w14:paraId="29E18FD7" w14:textId="77777777" w:rsidR="004461D2" w:rsidRPr="004461D2" w:rsidRDefault="004461D2" w:rsidP="004461D2">
      <w:pPr>
        <w:spacing w:before="120" w:line="240" w:lineRule="atLeast"/>
        <w:rPr>
          <w:rFonts w:ascii="Palatino Linotype" w:hAnsi="Palatino Linotype"/>
        </w:rPr>
      </w:pPr>
      <w:r>
        <w:rPr>
          <w:rFonts w:ascii="Palatino Linotype" w:hAnsi="Palatino Linotype"/>
        </w:rPr>
        <w:t xml:space="preserve"> </w:t>
      </w:r>
      <w:r w:rsidR="005300B2">
        <w:rPr>
          <w:rFonts w:ascii="Palatino Linotype" w:hAnsi="Palatino Linotype"/>
        </w:rPr>
        <w:t>SVAZEK 1</w:t>
      </w:r>
    </w:p>
    <w:p w14:paraId="4D5801A6" w14:textId="77777777" w:rsidR="004461D2" w:rsidRPr="004461D2" w:rsidRDefault="004461D2" w:rsidP="00E93A8F">
      <w:pPr>
        <w:pStyle w:val="Odstavecseseznamem"/>
        <w:numPr>
          <w:ilvl w:val="0"/>
          <w:numId w:val="4"/>
        </w:numPr>
        <w:spacing w:before="120" w:line="240" w:lineRule="atLeast"/>
        <w:rPr>
          <w:rFonts w:ascii="Palatino Linotype" w:hAnsi="Palatino Linotype"/>
          <w:i/>
          <w:lang w:bidi="cs-CZ"/>
        </w:rPr>
      </w:pPr>
      <w:r>
        <w:rPr>
          <w:rFonts w:ascii="Palatino Linotype" w:hAnsi="Palatino Linotype"/>
        </w:rPr>
        <w:t xml:space="preserve">aktualizace </w:t>
      </w:r>
      <w:r>
        <w:rPr>
          <w:rFonts w:ascii="Palatino Linotype" w:hAnsi="Palatino Linotype"/>
          <w:i/>
          <w:lang w:bidi="cs-CZ"/>
        </w:rPr>
        <w:t xml:space="preserve">Charakteristiky školy </w:t>
      </w:r>
      <w:r w:rsidRPr="001B6E6A">
        <w:rPr>
          <w:rFonts w:ascii="Palatino Linotype" w:hAnsi="Palatino Linotype"/>
          <w:lang w:bidi="cs-CZ"/>
        </w:rPr>
        <w:t>v souvislosti se sloučením škol</w:t>
      </w:r>
      <w:r>
        <w:rPr>
          <w:rFonts w:ascii="Palatino Linotype" w:hAnsi="Palatino Linotype"/>
          <w:lang w:bidi="cs-CZ"/>
        </w:rPr>
        <w:t xml:space="preserve"> </w:t>
      </w:r>
    </w:p>
    <w:p w14:paraId="44440F47" w14:textId="77777777" w:rsidR="004461D2" w:rsidRDefault="004461D2" w:rsidP="00E93A8F">
      <w:pPr>
        <w:pStyle w:val="Odstavecseseznamem"/>
        <w:numPr>
          <w:ilvl w:val="0"/>
          <w:numId w:val="4"/>
        </w:numPr>
        <w:spacing w:before="120" w:line="240" w:lineRule="atLeast"/>
        <w:rPr>
          <w:rFonts w:ascii="Palatino Linotype" w:hAnsi="Palatino Linotype"/>
        </w:rPr>
      </w:pPr>
      <w:r>
        <w:rPr>
          <w:rFonts w:ascii="Palatino Linotype" w:hAnsi="Palatino Linotype"/>
        </w:rPr>
        <w:t>aktualizace učebních osnov Informatiky a Fyziky</w:t>
      </w:r>
    </w:p>
    <w:p w14:paraId="020AE5B2" w14:textId="77777777" w:rsidR="00C51F9B" w:rsidRPr="00C51F9B" w:rsidRDefault="00C51F9B" w:rsidP="00E93A8F">
      <w:pPr>
        <w:pStyle w:val="Odstavecseseznamem"/>
        <w:numPr>
          <w:ilvl w:val="0"/>
          <w:numId w:val="4"/>
        </w:numPr>
        <w:spacing w:before="120" w:line="240" w:lineRule="atLeast"/>
        <w:rPr>
          <w:rFonts w:ascii="Palatino Linotype" w:hAnsi="Palatino Linotype"/>
        </w:rPr>
      </w:pPr>
      <w:r>
        <w:rPr>
          <w:rFonts w:ascii="Palatino Linotype" w:hAnsi="Palatino Linotype"/>
        </w:rPr>
        <w:t>vypuštěna povinnost zvolit si v maturitním ročníku konverzaci v cizím jazyku z důvodu skladby předmětů ve společné části státní maturity</w:t>
      </w:r>
    </w:p>
    <w:p w14:paraId="771A9B67" w14:textId="77777777" w:rsidR="004461D2" w:rsidRPr="00BF3E23" w:rsidRDefault="004461D2" w:rsidP="004461D2">
      <w:pPr>
        <w:spacing w:before="120" w:line="240" w:lineRule="atLeast"/>
        <w:rPr>
          <w:rFonts w:ascii="Palatino Linotype" w:hAnsi="Palatino Linotype"/>
        </w:rPr>
      </w:pPr>
      <w:r w:rsidRPr="00BF3E23">
        <w:rPr>
          <w:rFonts w:ascii="Palatino Linotype" w:hAnsi="Palatino Linotype"/>
        </w:rPr>
        <w:t>PŘÍLOHA 2</w:t>
      </w:r>
    </w:p>
    <w:p w14:paraId="52C8B209" w14:textId="77777777" w:rsidR="004461D2" w:rsidRDefault="004461D2" w:rsidP="00E93A8F">
      <w:pPr>
        <w:pStyle w:val="Odstavecseseznamem"/>
        <w:numPr>
          <w:ilvl w:val="0"/>
          <w:numId w:val="4"/>
        </w:numPr>
        <w:spacing w:before="120" w:line="240" w:lineRule="atLeast"/>
        <w:rPr>
          <w:rFonts w:ascii="Palatino Linotype" w:hAnsi="Palatino Linotype"/>
        </w:rPr>
      </w:pPr>
      <w:r w:rsidRPr="00A35A43">
        <w:rPr>
          <w:rFonts w:ascii="Palatino Linotype" w:hAnsi="Palatino Linotype"/>
        </w:rPr>
        <w:t xml:space="preserve">doplnění učebních osnov </w:t>
      </w:r>
      <w:r>
        <w:rPr>
          <w:rFonts w:ascii="Palatino Linotype" w:hAnsi="Palatino Linotype"/>
        </w:rPr>
        <w:t xml:space="preserve">volitelných a </w:t>
      </w:r>
      <w:r w:rsidRPr="00A35A43">
        <w:rPr>
          <w:rFonts w:ascii="Palatino Linotype" w:hAnsi="Palatino Linotype"/>
        </w:rPr>
        <w:t>nepovinných předmětů pro školní rok 201</w:t>
      </w:r>
      <w:r>
        <w:rPr>
          <w:rFonts w:ascii="Palatino Linotype" w:hAnsi="Palatino Linotype"/>
        </w:rPr>
        <w:t>2</w:t>
      </w:r>
      <w:r w:rsidRPr="00A35A43">
        <w:rPr>
          <w:rFonts w:ascii="Palatino Linotype" w:hAnsi="Palatino Linotype"/>
        </w:rPr>
        <w:t>/201</w:t>
      </w:r>
      <w:r>
        <w:rPr>
          <w:rFonts w:ascii="Palatino Linotype" w:hAnsi="Palatino Linotype"/>
        </w:rPr>
        <w:t>3</w:t>
      </w:r>
    </w:p>
    <w:p w14:paraId="7862D829" w14:textId="77777777" w:rsidR="004461D2" w:rsidRPr="004461D2" w:rsidRDefault="004461D2" w:rsidP="004461D2">
      <w:pPr>
        <w:spacing w:before="120" w:line="240" w:lineRule="atLeast"/>
        <w:rPr>
          <w:rFonts w:ascii="Palatino Linotype" w:hAnsi="Palatino Linotype"/>
        </w:rPr>
      </w:pPr>
    </w:p>
    <w:p w14:paraId="030B9562" w14:textId="77777777" w:rsidR="00C51F9B" w:rsidRDefault="00C51F9B" w:rsidP="00C51F9B">
      <w:pPr>
        <w:spacing w:before="120" w:line="240" w:lineRule="atLeast"/>
        <w:rPr>
          <w:rFonts w:ascii="Palatino Linotype" w:hAnsi="Palatino Linotype"/>
        </w:rPr>
      </w:pPr>
      <w:r>
        <w:rPr>
          <w:rFonts w:ascii="Palatino Linotype" w:hAnsi="Palatino Linotype"/>
        </w:rPr>
        <w:t>1. 9. 2013</w:t>
      </w:r>
    </w:p>
    <w:p w14:paraId="6E6E8712" w14:textId="77777777" w:rsidR="00C51F9B" w:rsidRDefault="00C51F9B" w:rsidP="00C51F9B">
      <w:pPr>
        <w:spacing w:before="120" w:line="240" w:lineRule="atLeast"/>
        <w:rPr>
          <w:rFonts w:ascii="Palatino Linotype" w:hAnsi="Palatino Linotype"/>
        </w:rPr>
      </w:pPr>
      <w:r>
        <w:rPr>
          <w:rFonts w:ascii="Palatino Linotype" w:hAnsi="Palatino Linotype"/>
        </w:rPr>
        <w:t>Aktualizace ŠVP GV </w:t>
      </w:r>
      <w:r w:rsidR="003D14E2">
        <w:rPr>
          <w:rFonts w:ascii="Palatino Linotype" w:hAnsi="Palatino Linotype"/>
        </w:rPr>
        <w:t xml:space="preserve">z </w:t>
      </w:r>
      <w:r>
        <w:rPr>
          <w:rFonts w:ascii="Palatino Linotype" w:hAnsi="Palatino Linotype"/>
        </w:rPr>
        <w:t xml:space="preserve">verze 3.0 </w:t>
      </w:r>
      <w:r w:rsidR="003D14E2">
        <w:rPr>
          <w:rFonts w:ascii="Palatino Linotype" w:hAnsi="Palatino Linotype"/>
        </w:rPr>
        <w:t xml:space="preserve">na verzi 4.0 </w:t>
      </w:r>
      <w:r>
        <w:rPr>
          <w:rFonts w:ascii="Palatino Linotype" w:hAnsi="Palatino Linotype"/>
        </w:rPr>
        <w:t xml:space="preserve">projednaná Školskou radou </w:t>
      </w:r>
      <w:r w:rsidR="00145AB6">
        <w:rPr>
          <w:rFonts w:ascii="Palatino Linotype" w:hAnsi="Palatino Linotype"/>
        </w:rPr>
        <w:t>27. 6</w:t>
      </w:r>
      <w:r>
        <w:rPr>
          <w:rFonts w:ascii="Palatino Linotype" w:hAnsi="Palatino Linotype"/>
        </w:rPr>
        <w:t>. 201</w:t>
      </w:r>
      <w:r w:rsidR="00792278">
        <w:rPr>
          <w:rFonts w:ascii="Palatino Linotype" w:hAnsi="Palatino Linotype"/>
        </w:rPr>
        <w:t>3</w:t>
      </w:r>
    </w:p>
    <w:p w14:paraId="2140BFC5" w14:textId="77777777" w:rsidR="00C51F9B" w:rsidRPr="004461D2" w:rsidRDefault="005300B2" w:rsidP="00C51F9B">
      <w:pPr>
        <w:spacing w:before="120" w:line="240" w:lineRule="atLeast"/>
        <w:rPr>
          <w:rFonts w:ascii="Palatino Linotype" w:hAnsi="Palatino Linotype"/>
        </w:rPr>
      </w:pPr>
      <w:r>
        <w:rPr>
          <w:rFonts w:ascii="Palatino Linotype" w:hAnsi="Palatino Linotype"/>
        </w:rPr>
        <w:t>SVAZEK 1</w:t>
      </w:r>
    </w:p>
    <w:p w14:paraId="4C09A748" w14:textId="77777777" w:rsidR="009B1766" w:rsidRPr="009B1766" w:rsidRDefault="00C51F9B" w:rsidP="00E93A8F">
      <w:pPr>
        <w:pStyle w:val="Odstavecseseznamem"/>
        <w:numPr>
          <w:ilvl w:val="0"/>
          <w:numId w:val="4"/>
        </w:numPr>
        <w:spacing w:before="120" w:line="240" w:lineRule="atLeast"/>
        <w:rPr>
          <w:rFonts w:ascii="Palatino Linotype" w:hAnsi="Palatino Linotype"/>
        </w:rPr>
      </w:pPr>
      <w:r w:rsidRPr="00C51F9B">
        <w:rPr>
          <w:rFonts w:ascii="Palatino Linotype" w:hAnsi="Palatino Linotype"/>
          <w:lang w:bidi="cs-CZ"/>
        </w:rPr>
        <w:t xml:space="preserve">změna učebního plánu ve Svazku 1 a učebních osnov Zeměpisu ve 3. a 4. ročníku </w:t>
      </w:r>
      <w:r w:rsidR="00DF1C18">
        <w:rPr>
          <w:rFonts w:ascii="Palatino Linotype" w:hAnsi="Palatino Linotype"/>
          <w:lang w:bidi="cs-CZ"/>
        </w:rPr>
        <w:t xml:space="preserve">– </w:t>
      </w:r>
      <w:r w:rsidRPr="00C51F9B">
        <w:rPr>
          <w:rFonts w:ascii="Palatino Linotype" w:hAnsi="Palatino Linotype"/>
          <w:lang w:bidi="cs-CZ"/>
        </w:rPr>
        <w:t xml:space="preserve">od školního roku 2013/2014 bude Zeměpis vyučován 2 hodiny týdně ve třetím ročníku (septimě) z důvodu přesunu 1 hodiny týdně ze 4. ročníku, změna neovlivní vzdělávání žáků </w:t>
      </w:r>
      <w:r w:rsidR="00185CB0">
        <w:rPr>
          <w:rFonts w:ascii="Palatino Linotype" w:hAnsi="Palatino Linotype"/>
          <w:lang w:bidi="cs-CZ"/>
        </w:rPr>
        <w:t>–</w:t>
      </w:r>
      <w:r w:rsidRPr="00C51F9B">
        <w:rPr>
          <w:rFonts w:ascii="Palatino Linotype" w:hAnsi="Palatino Linotype"/>
          <w:lang w:bidi="cs-CZ"/>
        </w:rPr>
        <w:t xml:space="preserve"> stávající osnovy budou zachovány pro 4. ročník 2013/</w:t>
      </w:r>
      <w:r>
        <w:rPr>
          <w:rFonts w:ascii="Palatino Linotype" w:hAnsi="Palatino Linotype"/>
          <w:lang w:bidi="cs-CZ"/>
        </w:rPr>
        <w:t>14</w:t>
      </w:r>
    </w:p>
    <w:p w14:paraId="29635045" w14:textId="77777777" w:rsidR="00C51F9B" w:rsidRPr="00BF3E23" w:rsidRDefault="00C51F9B" w:rsidP="00C51F9B">
      <w:pPr>
        <w:spacing w:before="120" w:line="240" w:lineRule="atLeast"/>
        <w:rPr>
          <w:rFonts w:ascii="Palatino Linotype" w:hAnsi="Palatino Linotype"/>
        </w:rPr>
      </w:pPr>
      <w:r w:rsidRPr="00BF3E23">
        <w:rPr>
          <w:rFonts w:ascii="Palatino Linotype" w:hAnsi="Palatino Linotype"/>
        </w:rPr>
        <w:t>PŘÍLOHA 2</w:t>
      </w:r>
    </w:p>
    <w:p w14:paraId="620B3C1C" w14:textId="77777777" w:rsidR="00C51F9B" w:rsidRPr="00C51F9B" w:rsidRDefault="00C51F9B" w:rsidP="00E93A8F">
      <w:pPr>
        <w:pStyle w:val="Odstavecseseznamem"/>
        <w:numPr>
          <w:ilvl w:val="0"/>
          <w:numId w:val="4"/>
        </w:numPr>
        <w:spacing w:before="120" w:line="240" w:lineRule="atLeast"/>
        <w:rPr>
          <w:rFonts w:ascii="Palatino Linotype" w:hAnsi="Palatino Linotype"/>
        </w:rPr>
      </w:pPr>
      <w:r w:rsidRPr="00C51F9B">
        <w:rPr>
          <w:rFonts w:ascii="Palatino Linotype" w:hAnsi="Palatino Linotype"/>
        </w:rPr>
        <w:t xml:space="preserve">upraveny učební osnovy Seminář z biologie a Biologie </w:t>
      </w:r>
      <w:r w:rsidR="00DF1C18">
        <w:rPr>
          <w:rFonts w:ascii="Palatino Linotype" w:hAnsi="Palatino Linotype"/>
        </w:rPr>
        <w:t>–</w:t>
      </w:r>
      <w:r w:rsidRPr="00C51F9B">
        <w:rPr>
          <w:rFonts w:ascii="Palatino Linotype" w:hAnsi="Palatino Linotype"/>
        </w:rPr>
        <w:t xml:space="preserve"> volitelný blok (přesun části učiva v</w:t>
      </w:r>
      <w:r>
        <w:rPr>
          <w:rFonts w:ascii="Palatino Linotype" w:hAnsi="Palatino Linotype"/>
        </w:rPr>
        <w:t> </w:t>
      </w:r>
      <w:r w:rsidRPr="00C51F9B">
        <w:rPr>
          <w:rFonts w:ascii="Palatino Linotype" w:hAnsi="Palatino Linotype"/>
        </w:rPr>
        <w:t xml:space="preserve">rámci 4. ročníku) </w:t>
      </w:r>
    </w:p>
    <w:p w14:paraId="640DDE3A" w14:textId="77777777" w:rsidR="00C51F9B" w:rsidRDefault="00C51F9B" w:rsidP="00E93A8F">
      <w:pPr>
        <w:pStyle w:val="Odstavecseseznamem"/>
        <w:numPr>
          <w:ilvl w:val="0"/>
          <w:numId w:val="4"/>
        </w:numPr>
        <w:spacing w:before="120" w:line="240" w:lineRule="atLeast"/>
        <w:rPr>
          <w:rFonts w:ascii="Palatino Linotype" w:hAnsi="Palatino Linotype"/>
        </w:rPr>
      </w:pPr>
      <w:r w:rsidRPr="00C51F9B">
        <w:rPr>
          <w:rFonts w:ascii="Palatino Linotype" w:hAnsi="Palatino Linotype"/>
          <w:lang w:bidi="cs-CZ"/>
        </w:rPr>
        <w:t>upraveny učební osnovy předmětu Seminář z informatiky (zobecnění části učiva z důvodu vývoje IT)</w:t>
      </w:r>
    </w:p>
    <w:p w14:paraId="03135208" w14:textId="77777777" w:rsidR="009B1766" w:rsidRPr="009B1766" w:rsidRDefault="009B1766" w:rsidP="00E93A8F">
      <w:pPr>
        <w:pStyle w:val="Odstavecseseznamem"/>
        <w:numPr>
          <w:ilvl w:val="0"/>
          <w:numId w:val="4"/>
        </w:numPr>
        <w:spacing w:before="120" w:line="240" w:lineRule="atLeast"/>
        <w:rPr>
          <w:rFonts w:ascii="Palatino Linotype" w:hAnsi="Palatino Linotype"/>
        </w:rPr>
      </w:pPr>
      <w:r w:rsidRPr="008037F5">
        <w:rPr>
          <w:rFonts w:ascii="Times New Roman" w:eastAsia="Times New Roman" w:hAnsi="Times New Roman" w:cs="Times New Roman"/>
          <w:sz w:val="24"/>
          <w:szCs w:val="24"/>
          <w:lang w:eastAsia="cs-CZ"/>
        </w:rPr>
        <w:t>upraven název volitelného p</w:t>
      </w:r>
      <w:r>
        <w:rPr>
          <w:rFonts w:ascii="Times New Roman" w:eastAsia="Times New Roman" w:hAnsi="Times New Roman" w:cs="Times New Roman"/>
          <w:sz w:val="24"/>
          <w:szCs w:val="24"/>
          <w:lang w:eastAsia="cs-CZ"/>
        </w:rPr>
        <w:t>ředmětu v bloku pro 4. ročník z </w:t>
      </w:r>
      <w:r w:rsidRPr="008037F5">
        <w:rPr>
          <w:rFonts w:ascii="Times New Roman" w:eastAsia="Times New Roman" w:hAnsi="Times New Roman" w:cs="Times New Roman"/>
          <w:sz w:val="24"/>
          <w:szCs w:val="24"/>
          <w:lang w:eastAsia="cs-CZ"/>
        </w:rPr>
        <w:t xml:space="preserve">původního </w:t>
      </w:r>
      <w:r>
        <w:rPr>
          <w:rFonts w:ascii="Times New Roman" w:eastAsia="Times New Roman" w:hAnsi="Times New Roman" w:cs="Times New Roman"/>
          <w:sz w:val="24"/>
          <w:szCs w:val="24"/>
          <w:lang w:eastAsia="cs-CZ"/>
        </w:rPr>
        <w:t xml:space="preserve">názvu </w:t>
      </w:r>
      <w:r w:rsidRPr="008037F5">
        <w:rPr>
          <w:rFonts w:ascii="Times New Roman" w:eastAsia="Times New Roman" w:hAnsi="Times New Roman" w:cs="Times New Roman"/>
          <w:sz w:val="24"/>
          <w:szCs w:val="24"/>
          <w:lang w:eastAsia="cs-CZ"/>
        </w:rPr>
        <w:t>Chemie na nový název Biochemie</w:t>
      </w:r>
    </w:p>
    <w:p w14:paraId="173EB328" w14:textId="77777777" w:rsidR="009B1766" w:rsidRPr="008037F5" w:rsidRDefault="009B1766" w:rsidP="00E93A8F">
      <w:pPr>
        <w:pStyle w:val="Odstavecseseznamem"/>
        <w:numPr>
          <w:ilvl w:val="0"/>
          <w:numId w:val="4"/>
        </w:numPr>
        <w:spacing w:before="120" w:line="240" w:lineRule="atLeast"/>
        <w:rPr>
          <w:rFonts w:ascii="Times New Roman" w:eastAsia="Times New Roman" w:hAnsi="Times New Roman" w:cs="Times New Roman"/>
          <w:sz w:val="24"/>
          <w:szCs w:val="24"/>
          <w:lang w:eastAsia="cs-CZ"/>
        </w:rPr>
      </w:pPr>
      <w:r w:rsidRPr="008037F5">
        <w:rPr>
          <w:rFonts w:ascii="Times New Roman" w:eastAsia="Times New Roman" w:hAnsi="Times New Roman" w:cs="Times New Roman"/>
          <w:sz w:val="24"/>
          <w:szCs w:val="24"/>
          <w:lang w:eastAsia="cs-CZ"/>
        </w:rPr>
        <w:t>upraven vzdělávací obsah volitelného předmětu Seminář z</w:t>
      </w:r>
      <w:r>
        <w:rPr>
          <w:rFonts w:ascii="Times New Roman" w:eastAsia="Times New Roman" w:hAnsi="Times New Roman" w:cs="Times New Roman"/>
          <w:sz w:val="24"/>
          <w:szCs w:val="24"/>
          <w:lang w:eastAsia="cs-CZ"/>
        </w:rPr>
        <w:t> </w:t>
      </w:r>
      <w:r w:rsidRPr="008037F5">
        <w:rPr>
          <w:rFonts w:ascii="Times New Roman" w:eastAsia="Times New Roman" w:hAnsi="Times New Roman" w:cs="Times New Roman"/>
          <w:sz w:val="24"/>
          <w:szCs w:val="24"/>
          <w:lang w:eastAsia="cs-CZ"/>
        </w:rPr>
        <w:t>matematiky, stereometrie bude nahrazena analytickou geometrií v prostoru (obě témata jsou nad rámec RVP)</w:t>
      </w:r>
    </w:p>
    <w:p w14:paraId="5B6BCC7D" w14:textId="77777777" w:rsidR="009B1766" w:rsidRDefault="009B1766" w:rsidP="009B1766">
      <w:pPr>
        <w:pStyle w:val="Odstavecseseznamem"/>
        <w:spacing w:before="120" w:line="240" w:lineRule="atLeast"/>
        <w:rPr>
          <w:rFonts w:ascii="Palatino Linotype" w:hAnsi="Palatino Linotype"/>
        </w:rPr>
      </w:pPr>
    </w:p>
    <w:p w14:paraId="5190C8C7" w14:textId="77777777" w:rsidR="00792278" w:rsidRDefault="00792278" w:rsidP="00792278">
      <w:pPr>
        <w:spacing w:before="120" w:line="240" w:lineRule="atLeast"/>
        <w:rPr>
          <w:rFonts w:ascii="Palatino Linotype" w:hAnsi="Palatino Linotype"/>
        </w:rPr>
      </w:pPr>
      <w:r>
        <w:rPr>
          <w:rFonts w:ascii="Palatino Linotype" w:hAnsi="Palatino Linotype"/>
        </w:rPr>
        <w:t>Aktualizace ŠVP GV</w:t>
      </w:r>
      <w:r w:rsidRPr="00792278">
        <w:rPr>
          <w:rFonts w:ascii="Palatino Linotype" w:hAnsi="Palatino Linotype"/>
        </w:rPr>
        <w:t xml:space="preserve"> verze 4.0 projednaná Školskou radou 2</w:t>
      </w:r>
      <w:r>
        <w:rPr>
          <w:rFonts w:ascii="Palatino Linotype" w:hAnsi="Palatino Linotype"/>
        </w:rPr>
        <w:t>9</w:t>
      </w:r>
      <w:r w:rsidRPr="00792278">
        <w:rPr>
          <w:rFonts w:ascii="Palatino Linotype" w:hAnsi="Palatino Linotype"/>
        </w:rPr>
        <w:t xml:space="preserve">. </w:t>
      </w:r>
      <w:r>
        <w:rPr>
          <w:rFonts w:ascii="Palatino Linotype" w:hAnsi="Palatino Linotype"/>
        </w:rPr>
        <w:t>8.</w:t>
      </w:r>
      <w:r w:rsidRPr="00792278">
        <w:rPr>
          <w:rFonts w:ascii="Palatino Linotype" w:hAnsi="Palatino Linotype"/>
        </w:rPr>
        <w:t xml:space="preserve"> 201</w:t>
      </w:r>
      <w:r>
        <w:rPr>
          <w:rFonts w:ascii="Palatino Linotype" w:hAnsi="Palatino Linotype"/>
        </w:rPr>
        <w:t>3</w:t>
      </w:r>
    </w:p>
    <w:p w14:paraId="3A734D50" w14:textId="77777777" w:rsidR="005300B2" w:rsidRPr="00792278" w:rsidRDefault="00560C60" w:rsidP="00E93A8F">
      <w:pPr>
        <w:pStyle w:val="Odstavecseseznamem"/>
        <w:numPr>
          <w:ilvl w:val="0"/>
          <w:numId w:val="4"/>
        </w:numPr>
        <w:spacing w:before="120" w:line="240" w:lineRule="atLeast"/>
        <w:rPr>
          <w:rFonts w:ascii="Palatino Linotype" w:hAnsi="Palatino Linotype"/>
        </w:rPr>
      </w:pPr>
      <w:r>
        <w:rPr>
          <w:rFonts w:ascii="Palatino Linotype" w:hAnsi="Palatino Linotype"/>
        </w:rPr>
        <w:t>aktualizace</w:t>
      </w:r>
      <w:r w:rsidR="005300B2">
        <w:rPr>
          <w:rFonts w:ascii="Palatino Linotype" w:hAnsi="Palatino Linotype"/>
        </w:rPr>
        <w:t xml:space="preserve"> názvu a adresy školy</w:t>
      </w:r>
    </w:p>
    <w:p w14:paraId="7469D9CA" w14:textId="77777777" w:rsidR="00792278" w:rsidRPr="00BF3E23" w:rsidRDefault="00792278" w:rsidP="00792278">
      <w:pPr>
        <w:spacing w:before="120" w:line="240" w:lineRule="atLeast"/>
        <w:rPr>
          <w:rFonts w:ascii="Palatino Linotype" w:hAnsi="Palatino Linotype"/>
        </w:rPr>
      </w:pPr>
      <w:r w:rsidRPr="00BF3E23">
        <w:rPr>
          <w:rFonts w:ascii="Palatino Linotype" w:hAnsi="Palatino Linotype"/>
        </w:rPr>
        <w:t>PŘÍLOHA 2</w:t>
      </w:r>
    </w:p>
    <w:p w14:paraId="1BD51185" w14:textId="77777777" w:rsidR="00EF4AF4" w:rsidRPr="007E20B2" w:rsidRDefault="00792278" w:rsidP="00E93A8F">
      <w:pPr>
        <w:pStyle w:val="Odstavecseseznamem"/>
        <w:numPr>
          <w:ilvl w:val="0"/>
          <w:numId w:val="4"/>
        </w:numPr>
        <w:spacing w:before="120" w:line="240" w:lineRule="atLeast"/>
      </w:pPr>
      <w:r w:rsidRPr="00792278">
        <w:rPr>
          <w:rFonts w:ascii="Times New Roman" w:eastAsia="Times New Roman" w:hAnsi="Times New Roman" w:cs="Times New Roman"/>
          <w:sz w:val="24"/>
          <w:szCs w:val="24"/>
          <w:lang w:eastAsia="cs-CZ"/>
        </w:rPr>
        <w:t>doplnění</w:t>
      </w:r>
      <w:r w:rsidRPr="00A35A43">
        <w:rPr>
          <w:rFonts w:ascii="Palatino Linotype" w:hAnsi="Palatino Linotype"/>
        </w:rPr>
        <w:t xml:space="preserve"> učebních osnov nepovinných předmětů pro školní rok 201</w:t>
      </w:r>
      <w:r>
        <w:rPr>
          <w:rFonts w:ascii="Palatino Linotype" w:hAnsi="Palatino Linotype"/>
        </w:rPr>
        <w:t>3</w:t>
      </w:r>
      <w:r w:rsidRPr="00A35A43">
        <w:rPr>
          <w:rFonts w:ascii="Palatino Linotype" w:hAnsi="Palatino Linotype"/>
        </w:rPr>
        <w:t>/201</w:t>
      </w:r>
      <w:r>
        <w:rPr>
          <w:rFonts w:ascii="Palatino Linotype" w:hAnsi="Palatino Linotype"/>
        </w:rPr>
        <w:t>4</w:t>
      </w:r>
    </w:p>
    <w:p w14:paraId="580DEDF6" w14:textId="77777777" w:rsidR="007E20B2" w:rsidRDefault="007E20B2" w:rsidP="007E20B2">
      <w:pPr>
        <w:spacing w:before="120" w:line="240" w:lineRule="atLeast"/>
      </w:pPr>
    </w:p>
    <w:p w14:paraId="296EDD9F" w14:textId="77777777" w:rsidR="00412E92" w:rsidRDefault="00412E92" w:rsidP="007E20B2">
      <w:pPr>
        <w:spacing w:before="120" w:line="240" w:lineRule="atLeast"/>
      </w:pPr>
    </w:p>
    <w:p w14:paraId="1D38DBC7" w14:textId="77777777" w:rsidR="007E20B2" w:rsidRDefault="007E20B2" w:rsidP="007E20B2">
      <w:pPr>
        <w:spacing w:before="120" w:line="240" w:lineRule="atLeast"/>
      </w:pPr>
      <w:r>
        <w:t>1. 9. 2014</w:t>
      </w:r>
    </w:p>
    <w:p w14:paraId="295431EB" w14:textId="77777777" w:rsidR="007E20B2" w:rsidRDefault="007E20B2" w:rsidP="007E20B2">
      <w:pPr>
        <w:spacing w:before="120" w:line="240" w:lineRule="atLeast"/>
        <w:rPr>
          <w:rFonts w:ascii="Palatino Linotype" w:hAnsi="Palatino Linotype"/>
        </w:rPr>
      </w:pPr>
      <w:r>
        <w:rPr>
          <w:rFonts w:ascii="Palatino Linotype" w:hAnsi="Palatino Linotype"/>
        </w:rPr>
        <w:t>Aktualizace ŠVP GV</w:t>
      </w:r>
      <w:r w:rsidRPr="00792278">
        <w:rPr>
          <w:rFonts w:ascii="Palatino Linotype" w:hAnsi="Palatino Linotype"/>
        </w:rPr>
        <w:t xml:space="preserve"> verze 4.0 </w:t>
      </w:r>
      <w:r>
        <w:rPr>
          <w:rFonts w:ascii="Palatino Linotype" w:hAnsi="Palatino Linotype"/>
        </w:rPr>
        <w:t xml:space="preserve">na verzi 5.0 </w:t>
      </w:r>
      <w:r w:rsidRPr="00792278">
        <w:rPr>
          <w:rFonts w:ascii="Palatino Linotype" w:hAnsi="Palatino Linotype"/>
        </w:rPr>
        <w:t xml:space="preserve">projednaná Školskou radou </w:t>
      </w:r>
      <w:r w:rsidR="00056A29">
        <w:rPr>
          <w:rFonts w:ascii="Palatino Linotype" w:hAnsi="Palatino Linotype"/>
        </w:rPr>
        <w:t>28</w:t>
      </w:r>
      <w:r w:rsidRPr="00792278">
        <w:rPr>
          <w:rFonts w:ascii="Palatino Linotype" w:hAnsi="Palatino Linotype"/>
        </w:rPr>
        <w:t xml:space="preserve">. </w:t>
      </w:r>
      <w:r>
        <w:rPr>
          <w:rFonts w:ascii="Palatino Linotype" w:hAnsi="Palatino Linotype"/>
        </w:rPr>
        <w:t>8.</w:t>
      </w:r>
      <w:r w:rsidRPr="00792278">
        <w:rPr>
          <w:rFonts w:ascii="Palatino Linotype" w:hAnsi="Palatino Linotype"/>
        </w:rPr>
        <w:t xml:space="preserve"> 201</w:t>
      </w:r>
      <w:r>
        <w:rPr>
          <w:rFonts w:ascii="Palatino Linotype" w:hAnsi="Palatino Linotype"/>
        </w:rPr>
        <w:t>4</w:t>
      </w:r>
    </w:p>
    <w:p w14:paraId="1E0BC8EF" w14:textId="77777777" w:rsidR="00C35AA7" w:rsidRDefault="00C35AA7" w:rsidP="00C35AA7">
      <w:pPr>
        <w:spacing w:before="120" w:line="240" w:lineRule="atLeast"/>
        <w:rPr>
          <w:rFonts w:ascii="Palatino Linotype" w:hAnsi="Palatino Linotype"/>
        </w:rPr>
      </w:pPr>
      <w:r>
        <w:rPr>
          <w:rFonts w:ascii="Palatino Linotype" w:hAnsi="Palatino Linotype"/>
        </w:rPr>
        <w:t>SVAZEK 1</w:t>
      </w:r>
    </w:p>
    <w:p w14:paraId="45283405" w14:textId="77777777" w:rsidR="00C35AA7" w:rsidRPr="00536BF9" w:rsidRDefault="00C35AA7" w:rsidP="00E93A8F">
      <w:pPr>
        <w:pStyle w:val="Odstavecseseznamem"/>
        <w:numPr>
          <w:ilvl w:val="0"/>
          <w:numId w:val="4"/>
        </w:numPr>
        <w:spacing w:before="120" w:line="240" w:lineRule="atLeast"/>
        <w:rPr>
          <w:rFonts w:ascii="Palatino Linotype" w:hAnsi="Palatino Linotype"/>
        </w:rPr>
      </w:pPr>
      <w:r>
        <w:rPr>
          <w:rFonts w:ascii="Palatino Linotype" w:hAnsi="Palatino Linotype"/>
        </w:rPr>
        <w:t>používané zkratky přesunuty do Přílohy 3</w:t>
      </w:r>
    </w:p>
    <w:p w14:paraId="32606A53" w14:textId="77777777" w:rsidR="00C35AA7" w:rsidRDefault="00C35AA7" w:rsidP="007E20B2">
      <w:pPr>
        <w:spacing w:before="120" w:line="240" w:lineRule="atLeast"/>
        <w:rPr>
          <w:rFonts w:ascii="Palatino Linotype" w:hAnsi="Palatino Linotype"/>
        </w:rPr>
      </w:pPr>
      <w:r w:rsidRPr="00C35AA7">
        <w:rPr>
          <w:rFonts w:ascii="Palatino Linotype" w:hAnsi="Palatino Linotype"/>
        </w:rPr>
        <w:t>SVAZEK 2</w:t>
      </w:r>
    </w:p>
    <w:p w14:paraId="37DBC912" w14:textId="77777777" w:rsidR="007E20B2" w:rsidRDefault="007E20B2" w:rsidP="00E93A8F">
      <w:pPr>
        <w:pStyle w:val="Odstavecseseznamem"/>
        <w:numPr>
          <w:ilvl w:val="0"/>
          <w:numId w:val="4"/>
        </w:numPr>
        <w:spacing w:before="120" w:line="240" w:lineRule="atLeast"/>
        <w:rPr>
          <w:rFonts w:ascii="Palatino Linotype" w:hAnsi="Palatino Linotype"/>
        </w:rPr>
      </w:pPr>
      <w:r>
        <w:rPr>
          <w:rFonts w:ascii="Palatino Linotype" w:hAnsi="Palatino Linotype"/>
        </w:rPr>
        <w:t>rozdělení Svazku 2 na část pro čtyřleté studium a část pro osmileté studium</w:t>
      </w:r>
    </w:p>
    <w:p w14:paraId="05BD85FE" w14:textId="77777777" w:rsidR="007E20B2" w:rsidRDefault="007E20B2" w:rsidP="00E93A8F">
      <w:pPr>
        <w:pStyle w:val="Odstavecseseznamem"/>
        <w:numPr>
          <w:ilvl w:val="0"/>
          <w:numId w:val="4"/>
        </w:numPr>
        <w:spacing w:before="120" w:line="240" w:lineRule="atLeast"/>
        <w:rPr>
          <w:rFonts w:ascii="Palatino Linotype" w:hAnsi="Palatino Linotype"/>
        </w:rPr>
      </w:pPr>
      <w:r w:rsidRPr="007E20B2">
        <w:rPr>
          <w:rFonts w:ascii="Palatino Linotype" w:hAnsi="Palatino Linotype"/>
        </w:rPr>
        <w:t xml:space="preserve">aktualizace učebních osnov </w:t>
      </w:r>
      <w:r>
        <w:rPr>
          <w:rFonts w:ascii="Palatino Linotype" w:hAnsi="Palatino Linotype"/>
        </w:rPr>
        <w:t xml:space="preserve">AJ, </w:t>
      </w:r>
      <w:r w:rsidRPr="007E20B2">
        <w:rPr>
          <w:rFonts w:ascii="Palatino Linotype" w:hAnsi="Palatino Linotype"/>
        </w:rPr>
        <w:t xml:space="preserve">MA, HV, </w:t>
      </w:r>
      <w:r>
        <w:rPr>
          <w:rFonts w:ascii="Palatino Linotype" w:hAnsi="Palatino Linotype"/>
        </w:rPr>
        <w:t>I</w:t>
      </w:r>
      <w:r w:rsidRPr="007E20B2">
        <w:rPr>
          <w:rFonts w:ascii="Palatino Linotype" w:hAnsi="Palatino Linotype"/>
        </w:rPr>
        <w:t xml:space="preserve">N </w:t>
      </w:r>
    </w:p>
    <w:p w14:paraId="52CA1B91" w14:textId="77777777" w:rsidR="007E20B2" w:rsidRPr="00BF3E23" w:rsidRDefault="007E20B2" w:rsidP="007E20B2">
      <w:pPr>
        <w:spacing w:before="120" w:line="240" w:lineRule="atLeast"/>
        <w:rPr>
          <w:rFonts w:ascii="Palatino Linotype" w:hAnsi="Palatino Linotype"/>
        </w:rPr>
      </w:pPr>
      <w:r w:rsidRPr="00BF3E23">
        <w:rPr>
          <w:rFonts w:ascii="Palatino Linotype" w:hAnsi="Palatino Linotype"/>
        </w:rPr>
        <w:t>PŘÍLOHA 2</w:t>
      </w:r>
    </w:p>
    <w:p w14:paraId="2E906FA8" w14:textId="77777777" w:rsidR="007E20B2" w:rsidRDefault="007E20B2" w:rsidP="00E93A8F">
      <w:pPr>
        <w:pStyle w:val="Odstavecseseznamem"/>
        <w:numPr>
          <w:ilvl w:val="0"/>
          <w:numId w:val="4"/>
        </w:numPr>
        <w:spacing w:before="120" w:line="240" w:lineRule="atLeast"/>
        <w:rPr>
          <w:rFonts w:ascii="Palatino Linotype" w:hAnsi="Palatino Linotype"/>
        </w:rPr>
      </w:pPr>
      <w:r>
        <w:rPr>
          <w:rFonts w:ascii="Palatino Linotype" w:hAnsi="Palatino Linotype"/>
        </w:rPr>
        <w:t>aktualizace</w:t>
      </w:r>
      <w:r w:rsidRPr="007E20B2">
        <w:rPr>
          <w:rFonts w:ascii="Palatino Linotype" w:hAnsi="Palatino Linotype"/>
        </w:rPr>
        <w:t xml:space="preserve"> učebních osnov</w:t>
      </w:r>
      <w:r w:rsidR="00056A29" w:rsidRPr="00056A29">
        <w:rPr>
          <w:rFonts w:ascii="Palatino Linotype" w:hAnsi="Palatino Linotype"/>
        </w:rPr>
        <w:t xml:space="preserve"> </w:t>
      </w:r>
      <w:r w:rsidR="00056A29" w:rsidRPr="007E20B2">
        <w:rPr>
          <w:rFonts w:ascii="Palatino Linotype" w:hAnsi="Palatino Linotype"/>
        </w:rPr>
        <w:t>TK</w:t>
      </w:r>
      <w:r w:rsidR="00C35AA7">
        <w:rPr>
          <w:rFonts w:ascii="Palatino Linotype" w:hAnsi="Palatino Linotype"/>
        </w:rPr>
        <w:t xml:space="preserve">, </w:t>
      </w:r>
      <w:proofErr w:type="spellStart"/>
      <w:r w:rsidR="00C35AA7">
        <w:rPr>
          <w:rFonts w:ascii="Palatino Linotype" w:hAnsi="Palatino Linotype"/>
        </w:rPr>
        <w:t>SBi</w:t>
      </w:r>
      <w:proofErr w:type="spellEnd"/>
      <w:r w:rsidR="00C35AA7">
        <w:rPr>
          <w:rFonts w:ascii="Palatino Linotype" w:hAnsi="Palatino Linotype"/>
        </w:rPr>
        <w:t xml:space="preserve">, BI, SAJ, </w:t>
      </w:r>
      <w:proofErr w:type="spellStart"/>
      <w:r w:rsidR="00C35AA7">
        <w:rPr>
          <w:rFonts w:ascii="Palatino Linotype" w:hAnsi="Palatino Linotype"/>
        </w:rPr>
        <w:t>Ak</w:t>
      </w:r>
      <w:proofErr w:type="spellEnd"/>
    </w:p>
    <w:p w14:paraId="76183BAC" w14:textId="77777777" w:rsidR="00412E92" w:rsidRDefault="00412E92" w:rsidP="00412E92">
      <w:pPr>
        <w:spacing w:before="120" w:line="240" w:lineRule="atLeast"/>
        <w:rPr>
          <w:rFonts w:ascii="Palatino Linotype" w:hAnsi="Palatino Linotype"/>
        </w:rPr>
      </w:pPr>
    </w:p>
    <w:p w14:paraId="1AB625CE" w14:textId="77777777" w:rsidR="00412E92" w:rsidRPr="00412E92" w:rsidRDefault="00412E92" w:rsidP="00412E92">
      <w:pPr>
        <w:spacing w:before="120" w:line="240" w:lineRule="atLeast"/>
        <w:rPr>
          <w:rFonts w:ascii="Palatino Linotype" w:hAnsi="Palatino Linotype"/>
        </w:rPr>
      </w:pPr>
    </w:p>
    <w:p w14:paraId="58D50E1A" w14:textId="77777777" w:rsidR="001375BE" w:rsidRDefault="001375BE" w:rsidP="001375BE">
      <w:pPr>
        <w:spacing w:before="120" w:line="240" w:lineRule="atLeast"/>
        <w:rPr>
          <w:rFonts w:ascii="Palatino Linotype" w:hAnsi="Palatino Linotype"/>
        </w:rPr>
      </w:pPr>
      <w:r>
        <w:rPr>
          <w:rFonts w:ascii="Palatino Linotype" w:hAnsi="Palatino Linotype"/>
        </w:rPr>
        <w:lastRenderedPageBreak/>
        <w:t>1. 9. 2016</w:t>
      </w:r>
    </w:p>
    <w:p w14:paraId="008AD31E" w14:textId="77777777" w:rsidR="001375BE" w:rsidRDefault="001375BE" w:rsidP="001375BE">
      <w:pPr>
        <w:spacing w:before="120" w:line="240" w:lineRule="atLeast"/>
        <w:rPr>
          <w:rFonts w:ascii="Palatino Linotype" w:hAnsi="Palatino Linotype"/>
        </w:rPr>
      </w:pPr>
      <w:r>
        <w:rPr>
          <w:rFonts w:ascii="Palatino Linotype" w:hAnsi="Palatino Linotype"/>
        </w:rPr>
        <w:t>Aktualizace ŠVP GV verze 5.0 na verzi 6.0 projednaná Školskou radou 30. 8. 2016</w:t>
      </w:r>
    </w:p>
    <w:p w14:paraId="68D1C6F1" w14:textId="77777777" w:rsidR="001375BE" w:rsidRPr="001375BE" w:rsidRDefault="001375BE" w:rsidP="001375BE">
      <w:pPr>
        <w:spacing w:before="120" w:line="240" w:lineRule="atLeast"/>
        <w:rPr>
          <w:rFonts w:ascii="Palatino Linotype" w:hAnsi="Palatino Linotype"/>
        </w:rPr>
      </w:pPr>
      <w:r w:rsidRPr="001375BE">
        <w:rPr>
          <w:rFonts w:ascii="Palatino Linotype" w:hAnsi="Palatino Linotype"/>
        </w:rPr>
        <w:t>SVAZEK 1</w:t>
      </w:r>
    </w:p>
    <w:p w14:paraId="52C9E95D" w14:textId="77777777" w:rsidR="001375BE" w:rsidRPr="00F30353" w:rsidRDefault="001375BE" w:rsidP="00E93A8F">
      <w:pPr>
        <w:pStyle w:val="Odstavecseseznamem"/>
        <w:numPr>
          <w:ilvl w:val="0"/>
          <w:numId w:val="4"/>
        </w:numPr>
        <w:spacing w:before="120" w:line="240" w:lineRule="atLeast"/>
        <w:rPr>
          <w:rFonts w:ascii="Palatino Linotype" w:hAnsi="Palatino Linotype"/>
        </w:rPr>
      </w:pPr>
      <w:r>
        <w:rPr>
          <w:rFonts w:ascii="Palatino Linotype" w:hAnsi="Palatino Linotype"/>
        </w:rPr>
        <w:t>začleněny změny z Dodatku k verzi 5.0 z 1. 9. 2015</w:t>
      </w:r>
    </w:p>
    <w:p w14:paraId="270A639D" w14:textId="77777777" w:rsidR="001375BE" w:rsidRPr="00412E92" w:rsidRDefault="001375BE" w:rsidP="00E93A8F">
      <w:pPr>
        <w:pStyle w:val="Odstavecseseznamem"/>
        <w:numPr>
          <w:ilvl w:val="0"/>
          <w:numId w:val="4"/>
        </w:numPr>
        <w:spacing w:before="120" w:line="240" w:lineRule="atLeast"/>
        <w:rPr>
          <w:rFonts w:ascii="Palatino Linotype" w:hAnsi="Palatino Linotype"/>
        </w:rPr>
      </w:pPr>
      <w:r w:rsidRPr="00412E92">
        <w:rPr>
          <w:rFonts w:ascii="Palatino Linotype" w:hAnsi="Palatino Linotype"/>
        </w:rPr>
        <w:t>vypouští se Vlastní hodnocení školy</w:t>
      </w:r>
    </w:p>
    <w:p w14:paraId="549C34CF" w14:textId="77777777" w:rsidR="00951FE9" w:rsidRPr="00951FE9" w:rsidRDefault="00951FE9" w:rsidP="00951FE9">
      <w:pPr>
        <w:spacing w:before="120" w:line="240" w:lineRule="atLeast"/>
        <w:rPr>
          <w:rFonts w:ascii="Palatino Linotype" w:hAnsi="Palatino Linotype"/>
        </w:rPr>
      </w:pPr>
      <w:r w:rsidRPr="00951FE9">
        <w:rPr>
          <w:rFonts w:ascii="Palatino Linotype" w:hAnsi="Palatino Linotype"/>
        </w:rPr>
        <w:t>SVAZEK 2</w:t>
      </w:r>
    </w:p>
    <w:p w14:paraId="07A2BA93" w14:textId="77777777" w:rsidR="001375BE" w:rsidRDefault="001375BE" w:rsidP="00E93A8F">
      <w:pPr>
        <w:pStyle w:val="Odstavecseseznamem"/>
        <w:numPr>
          <w:ilvl w:val="0"/>
          <w:numId w:val="3"/>
        </w:numPr>
        <w:spacing w:before="120" w:line="240" w:lineRule="atLeast"/>
        <w:rPr>
          <w:rFonts w:ascii="Palatino Linotype" w:hAnsi="Palatino Linotype"/>
        </w:rPr>
      </w:pPr>
      <w:r>
        <w:rPr>
          <w:rFonts w:ascii="Palatino Linotype" w:hAnsi="Palatino Linotype"/>
        </w:rPr>
        <w:t>začleněny změny z Dodatku k verzi 5.0 z 1. 9. 2015</w:t>
      </w:r>
    </w:p>
    <w:p w14:paraId="08DC56EC" w14:textId="77777777" w:rsidR="007E20B2" w:rsidRPr="001375BE" w:rsidRDefault="001375BE" w:rsidP="00E93A8F">
      <w:pPr>
        <w:pStyle w:val="Odstavecseseznamem"/>
        <w:numPr>
          <w:ilvl w:val="0"/>
          <w:numId w:val="3"/>
        </w:numPr>
        <w:spacing w:before="120" w:line="240" w:lineRule="atLeast"/>
      </w:pPr>
      <w:r>
        <w:rPr>
          <w:rFonts w:ascii="Palatino Linotype" w:hAnsi="Palatino Linotype"/>
        </w:rPr>
        <w:t>aktualizace PT a MV v učebních osnovách předmětů</w:t>
      </w:r>
    </w:p>
    <w:p w14:paraId="07FF5416" w14:textId="77777777" w:rsidR="001375BE" w:rsidRPr="00951FE9" w:rsidRDefault="001375BE" w:rsidP="00E93A8F">
      <w:pPr>
        <w:pStyle w:val="Odstavecseseznamem"/>
        <w:numPr>
          <w:ilvl w:val="0"/>
          <w:numId w:val="3"/>
        </w:numPr>
        <w:spacing w:before="120" w:line="240" w:lineRule="atLeast"/>
      </w:pPr>
      <w:r>
        <w:rPr>
          <w:rFonts w:ascii="Palatino Linotype" w:hAnsi="Palatino Linotype"/>
        </w:rPr>
        <w:t>aktualizace MA, FY, NJ, BI, SV, CH</w:t>
      </w:r>
    </w:p>
    <w:p w14:paraId="694973E1" w14:textId="77777777" w:rsidR="00951FE9" w:rsidRPr="001375BE" w:rsidRDefault="00951FE9" w:rsidP="00951FE9">
      <w:pPr>
        <w:spacing w:before="120" w:line="240" w:lineRule="atLeast"/>
      </w:pPr>
      <w:r>
        <w:t>PŘÍLOHA 2</w:t>
      </w:r>
    </w:p>
    <w:p w14:paraId="41EF7F2A" w14:textId="77777777" w:rsidR="001375BE" w:rsidRPr="00A43A25" w:rsidRDefault="001375BE" w:rsidP="00E93A8F">
      <w:pPr>
        <w:pStyle w:val="Odstavecseseznamem"/>
        <w:numPr>
          <w:ilvl w:val="0"/>
          <w:numId w:val="3"/>
        </w:numPr>
        <w:spacing w:before="120" w:line="240" w:lineRule="atLeast"/>
      </w:pPr>
      <w:r>
        <w:rPr>
          <w:rFonts w:ascii="Palatino Linotype" w:hAnsi="Palatino Linotype"/>
        </w:rPr>
        <w:t>doplněn nepovinný předmět Zdravověda</w:t>
      </w:r>
      <w:r w:rsidR="00951FE9">
        <w:rPr>
          <w:rFonts w:ascii="Palatino Linotype" w:hAnsi="Palatino Linotype"/>
        </w:rPr>
        <w:t>, aktualizován volitelný SAJ, SBI</w:t>
      </w:r>
    </w:p>
    <w:p w14:paraId="1BEE54D6" w14:textId="77777777" w:rsidR="00A43A25" w:rsidRDefault="00A43A25" w:rsidP="00A43A25">
      <w:pPr>
        <w:pStyle w:val="Odstavecseseznamem"/>
        <w:spacing w:before="120" w:line="240" w:lineRule="atLeast"/>
      </w:pPr>
    </w:p>
    <w:p w14:paraId="213962C5" w14:textId="77777777" w:rsidR="00185CB0" w:rsidRDefault="00185CB0" w:rsidP="00A43A25">
      <w:pPr>
        <w:pStyle w:val="Odstavecseseznamem"/>
        <w:spacing w:before="120" w:line="240" w:lineRule="atLeast"/>
      </w:pPr>
    </w:p>
    <w:p w14:paraId="318EEEEB" w14:textId="77777777" w:rsidR="00A43A25" w:rsidRDefault="00A43A25" w:rsidP="00A43A25">
      <w:pPr>
        <w:spacing w:before="120" w:line="240" w:lineRule="atLeast"/>
        <w:rPr>
          <w:rFonts w:ascii="Palatino Linotype" w:hAnsi="Palatino Linotype"/>
        </w:rPr>
      </w:pPr>
      <w:r>
        <w:rPr>
          <w:rFonts w:ascii="Palatino Linotype" w:hAnsi="Palatino Linotype"/>
        </w:rPr>
        <w:t>1. 9. 2017</w:t>
      </w:r>
    </w:p>
    <w:p w14:paraId="53706E8F" w14:textId="77777777" w:rsidR="00A43A25" w:rsidRDefault="00A43A25" w:rsidP="00A43A25">
      <w:pPr>
        <w:spacing w:before="120" w:line="240" w:lineRule="atLeast"/>
        <w:rPr>
          <w:rFonts w:ascii="Palatino Linotype" w:hAnsi="Palatino Linotype"/>
        </w:rPr>
      </w:pPr>
      <w:r>
        <w:rPr>
          <w:rFonts w:ascii="Palatino Linotype" w:hAnsi="Palatino Linotype"/>
        </w:rPr>
        <w:t>Aktualizace ŠVP GV proje</w:t>
      </w:r>
      <w:r w:rsidR="00A02D47">
        <w:rPr>
          <w:rFonts w:ascii="Palatino Linotype" w:hAnsi="Palatino Linotype"/>
        </w:rPr>
        <w:t>dnaná Školskou radou 30. 8. 2017</w:t>
      </w:r>
      <w:r>
        <w:rPr>
          <w:rFonts w:ascii="Palatino Linotype" w:hAnsi="Palatino Linotype"/>
        </w:rPr>
        <w:t xml:space="preserve"> Dodatkem k verzi 6.0.</w:t>
      </w:r>
    </w:p>
    <w:p w14:paraId="1B4E3ED7" w14:textId="77777777" w:rsidR="00DF1C18" w:rsidRPr="00951FE9" w:rsidRDefault="00DF1C18" w:rsidP="00DF1C18">
      <w:pPr>
        <w:spacing w:before="120" w:line="240" w:lineRule="atLeast"/>
        <w:rPr>
          <w:rFonts w:ascii="Palatino Linotype" w:hAnsi="Palatino Linotype"/>
        </w:rPr>
      </w:pPr>
      <w:r w:rsidRPr="00951FE9">
        <w:rPr>
          <w:rFonts w:ascii="Palatino Linotype" w:hAnsi="Palatino Linotype"/>
        </w:rPr>
        <w:t>SVAZEK 2</w:t>
      </w:r>
    </w:p>
    <w:p w14:paraId="23CD7E3F" w14:textId="77777777" w:rsidR="00DF1C18" w:rsidRPr="001375BE" w:rsidRDefault="00DF1C18" w:rsidP="00E93A8F">
      <w:pPr>
        <w:pStyle w:val="Odstavecseseznamem"/>
        <w:numPr>
          <w:ilvl w:val="0"/>
          <w:numId w:val="3"/>
        </w:numPr>
        <w:spacing w:before="120" w:line="240" w:lineRule="atLeast"/>
      </w:pPr>
      <w:r>
        <w:rPr>
          <w:rFonts w:ascii="Palatino Linotype" w:hAnsi="Palatino Linotype"/>
        </w:rPr>
        <w:t>aktualizace PT a MV v učebních osnovách předmětů</w:t>
      </w:r>
    </w:p>
    <w:p w14:paraId="1D70FCF2" w14:textId="77777777" w:rsidR="00DF1C18" w:rsidRPr="00951FE9" w:rsidRDefault="00DF1C18" w:rsidP="00E93A8F">
      <w:pPr>
        <w:pStyle w:val="Odstavecseseznamem"/>
        <w:numPr>
          <w:ilvl w:val="0"/>
          <w:numId w:val="3"/>
        </w:numPr>
        <w:spacing w:before="120" w:line="240" w:lineRule="atLeast"/>
      </w:pPr>
      <w:r>
        <w:rPr>
          <w:rFonts w:ascii="Palatino Linotype" w:hAnsi="Palatino Linotype"/>
        </w:rPr>
        <w:t>aktualizace MA, IN</w:t>
      </w:r>
    </w:p>
    <w:p w14:paraId="12A4A363" w14:textId="77777777" w:rsidR="00DF1C18" w:rsidRPr="001375BE" w:rsidRDefault="00DF1C18" w:rsidP="00DF1C18">
      <w:pPr>
        <w:spacing w:before="120" w:line="240" w:lineRule="atLeast"/>
      </w:pPr>
      <w:r>
        <w:t>PŘÍLOHA 2</w:t>
      </w:r>
    </w:p>
    <w:p w14:paraId="511CCDC7" w14:textId="77777777" w:rsidR="00DF1C18" w:rsidRPr="00A43A25" w:rsidRDefault="00DF1C18" w:rsidP="00E93A8F">
      <w:pPr>
        <w:pStyle w:val="Odstavecseseznamem"/>
        <w:numPr>
          <w:ilvl w:val="0"/>
          <w:numId w:val="3"/>
        </w:numPr>
        <w:spacing w:before="120" w:line="240" w:lineRule="atLeast"/>
      </w:pPr>
      <w:r>
        <w:rPr>
          <w:rFonts w:ascii="Palatino Linotype" w:hAnsi="Palatino Linotype"/>
        </w:rPr>
        <w:t>aktualizace volitelný SIN, UMA</w:t>
      </w:r>
    </w:p>
    <w:p w14:paraId="590F29B4" w14:textId="77777777" w:rsidR="00DF1C18" w:rsidRDefault="00DF1C18" w:rsidP="00A43A25">
      <w:pPr>
        <w:spacing w:before="120" w:line="240" w:lineRule="atLeast"/>
        <w:rPr>
          <w:rFonts w:ascii="Palatino Linotype" w:hAnsi="Palatino Linotype"/>
        </w:rPr>
      </w:pPr>
    </w:p>
    <w:p w14:paraId="35BFB323" w14:textId="77777777" w:rsidR="00185CB0" w:rsidRDefault="00185CB0" w:rsidP="00A43A25">
      <w:pPr>
        <w:spacing w:before="120" w:line="240" w:lineRule="atLeast"/>
        <w:rPr>
          <w:rFonts w:ascii="Palatino Linotype" w:hAnsi="Palatino Linotype"/>
        </w:rPr>
      </w:pPr>
    </w:p>
    <w:p w14:paraId="164809E7" w14:textId="77777777" w:rsidR="00A43A25" w:rsidRDefault="00A43A25" w:rsidP="00A43A25">
      <w:pPr>
        <w:spacing w:before="120" w:line="240" w:lineRule="atLeast"/>
        <w:rPr>
          <w:rFonts w:ascii="Palatino Linotype" w:hAnsi="Palatino Linotype"/>
        </w:rPr>
      </w:pPr>
      <w:r>
        <w:rPr>
          <w:rFonts w:ascii="Palatino Linotype" w:hAnsi="Palatino Linotype"/>
        </w:rPr>
        <w:t>1. 9. 2018</w:t>
      </w:r>
    </w:p>
    <w:p w14:paraId="64B0A1A2" w14:textId="77777777" w:rsidR="00A43A25" w:rsidRDefault="00A43A25" w:rsidP="00A43A25">
      <w:pPr>
        <w:spacing w:before="120" w:line="240" w:lineRule="atLeast"/>
        <w:rPr>
          <w:rFonts w:ascii="Palatino Linotype" w:hAnsi="Palatino Linotype"/>
        </w:rPr>
      </w:pPr>
      <w:r>
        <w:rPr>
          <w:rFonts w:ascii="Palatino Linotype" w:hAnsi="Palatino Linotype"/>
        </w:rPr>
        <w:t>Aktualizace ŠVP GV proje</w:t>
      </w:r>
      <w:r w:rsidR="00A02D47">
        <w:rPr>
          <w:rFonts w:ascii="Palatino Linotype" w:hAnsi="Palatino Linotype"/>
        </w:rPr>
        <w:t>dnaná Školskou radou 30. 8. 2018</w:t>
      </w:r>
      <w:r>
        <w:rPr>
          <w:rFonts w:ascii="Palatino Linotype" w:hAnsi="Palatino Linotype"/>
        </w:rPr>
        <w:t xml:space="preserve"> Dodatkem k verzi 6.0.</w:t>
      </w:r>
    </w:p>
    <w:p w14:paraId="67359EF6" w14:textId="77777777" w:rsidR="00DF1C18" w:rsidRPr="001375BE" w:rsidRDefault="00DF1C18" w:rsidP="00DF1C18">
      <w:pPr>
        <w:spacing w:before="120" w:line="240" w:lineRule="atLeast"/>
        <w:rPr>
          <w:rFonts w:ascii="Palatino Linotype" w:hAnsi="Palatino Linotype"/>
        </w:rPr>
      </w:pPr>
      <w:r w:rsidRPr="001375BE">
        <w:rPr>
          <w:rFonts w:ascii="Palatino Linotype" w:hAnsi="Palatino Linotype"/>
        </w:rPr>
        <w:t>SVAZEK 1</w:t>
      </w:r>
    </w:p>
    <w:p w14:paraId="0F203EC7" w14:textId="77777777" w:rsidR="00DF1C18" w:rsidRPr="00412E92" w:rsidRDefault="00DF1C18" w:rsidP="00E93A8F">
      <w:pPr>
        <w:pStyle w:val="Odstavecseseznamem"/>
        <w:numPr>
          <w:ilvl w:val="0"/>
          <w:numId w:val="4"/>
        </w:numPr>
        <w:spacing w:before="120" w:line="240" w:lineRule="atLeast"/>
        <w:rPr>
          <w:rFonts w:ascii="Palatino Linotype" w:hAnsi="Palatino Linotype"/>
        </w:rPr>
      </w:pPr>
      <w:r>
        <w:rPr>
          <w:rFonts w:ascii="Palatino Linotype" w:hAnsi="Palatino Linotype"/>
        </w:rPr>
        <w:t>změna v kapitole Průřezová témata</w:t>
      </w:r>
    </w:p>
    <w:p w14:paraId="631511FC" w14:textId="77777777" w:rsidR="00DF1C18" w:rsidRPr="00951FE9" w:rsidRDefault="00DF1C18" w:rsidP="00DF1C18">
      <w:pPr>
        <w:spacing w:before="120" w:line="240" w:lineRule="atLeast"/>
        <w:rPr>
          <w:rFonts w:ascii="Palatino Linotype" w:hAnsi="Palatino Linotype"/>
        </w:rPr>
      </w:pPr>
      <w:r w:rsidRPr="00951FE9">
        <w:rPr>
          <w:rFonts w:ascii="Palatino Linotype" w:hAnsi="Palatino Linotype"/>
        </w:rPr>
        <w:t>SVAZEK 2</w:t>
      </w:r>
    </w:p>
    <w:p w14:paraId="3A5FEB81" w14:textId="77777777" w:rsidR="00DF1C18" w:rsidRPr="001375BE" w:rsidRDefault="00DF1C18" w:rsidP="00E93A8F">
      <w:pPr>
        <w:pStyle w:val="Odstavecseseznamem"/>
        <w:numPr>
          <w:ilvl w:val="0"/>
          <w:numId w:val="3"/>
        </w:numPr>
        <w:spacing w:before="120" w:line="240" w:lineRule="atLeast"/>
      </w:pPr>
      <w:r>
        <w:rPr>
          <w:rFonts w:ascii="Palatino Linotype" w:hAnsi="Palatino Linotype"/>
        </w:rPr>
        <w:t>aktualizace PT a MV v učebních osnovách předmětů</w:t>
      </w:r>
    </w:p>
    <w:p w14:paraId="0CDA907A" w14:textId="77777777" w:rsidR="00DF1C18" w:rsidRPr="00951FE9" w:rsidRDefault="00DF1C18" w:rsidP="00E93A8F">
      <w:pPr>
        <w:pStyle w:val="Odstavecseseznamem"/>
        <w:numPr>
          <w:ilvl w:val="0"/>
          <w:numId w:val="3"/>
        </w:numPr>
        <w:spacing w:before="120" w:line="240" w:lineRule="atLeast"/>
      </w:pPr>
      <w:r>
        <w:rPr>
          <w:rFonts w:ascii="Palatino Linotype" w:hAnsi="Palatino Linotype"/>
        </w:rPr>
        <w:t>aktualizace MA, AJ, SV</w:t>
      </w:r>
    </w:p>
    <w:p w14:paraId="37E55F47" w14:textId="77777777" w:rsidR="00DF1C18" w:rsidRPr="001375BE" w:rsidRDefault="00DF1C18" w:rsidP="00DF1C18">
      <w:pPr>
        <w:spacing w:before="120" w:line="240" w:lineRule="atLeast"/>
      </w:pPr>
      <w:r>
        <w:t>PŘÍLOHA 2</w:t>
      </w:r>
    </w:p>
    <w:p w14:paraId="75850127" w14:textId="77777777" w:rsidR="00DF1C18" w:rsidRPr="00A43A25" w:rsidRDefault="00DF1C18" w:rsidP="00E93A8F">
      <w:pPr>
        <w:pStyle w:val="Odstavecseseznamem"/>
        <w:numPr>
          <w:ilvl w:val="0"/>
          <w:numId w:val="3"/>
        </w:numPr>
        <w:spacing w:before="120" w:line="240" w:lineRule="atLeast"/>
      </w:pPr>
      <w:r>
        <w:rPr>
          <w:rFonts w:ascii="Palatino Linotype" w:hAnsi="Palatino Linotype"/>
        </w:rPr>
        <w:t>aktualizován volitelný SVS3, doplněn volitelný CvMA3</w:t>
      </w:r>
    </w:p>
    <w:p w14:paraId="0A8A379F" w14:textId="77777777" w:rsidR="00DF1C18" w:rsidRDefault="00DF1C18" w:rsidP="00A43A25">
      <w:pPr>
        <w:spacing w:before="120" w:line="240" w:lineRule="atLeast"/>
        <w:rPr>
          <w:rFonts w:ascii="Palatino Linotype" w:hAnsi="Palatino Linotype"/>
        </w:rPr>
      </w:pPr>
    </w:p>
    <w:p w14:paraId="73848B60" w14:textId="77777777" w:rsidR="00185CB0" w:rsidRDefault="00185CB0" w:rsidP="00A43A25">
      <w:pPr>
        <w:spacing w:before="120" w:line="240" w:lineRule="atLeast"/>
        <w:rPr>
          <w:rFonts w:ascii="Palatino Linotype" w:hAnsi="Palatino Linotype"/>
        </w:rPr>
      </w:pPr>
    </w:p>
    <w:p w14:paraId="3EE3E00E" w14:textId="77777777" w:rsidR="00DF1C18" w:rsidRDefault="00DF1C18" w:rsidP="00DF1C18">
      <w:pPr>
        <w:spacing w:before="120" w:line="240" w:lineRule="atLeast"/>
        <w:rPr>
          <w:rFonts w:ascii="Palatino Linotype" w:hAnsi="Palatino Linotype"/>
        </w:rPr>
      </w:pPr>
      <w:r>
        <w:rPr>
          <w:rFonts w:ascii="Palatino Linotype" w:hAnsi="Palatino Linotype"/>
        </w:rPr>
        <w:lastRenderedPageBreak/>
        <w:t>1. 9. 2019</w:t>
      </w:r>
    </w:p>
    <w:p w14:paraId="47174E6E" w14:textId="77777777" w:rsidR="00DF1C18" w:rsidRDefault="00DF1C18" w:rsidP="00DF1C18">
      <w:pPr>
        <w:spacing w:before="120" w:line="240" w:lineRule="atLeast"/>
        <w:rPr>
          <w:rFonts w:ascii="Palatino Linotype" w:hAnsi="Palatino Linotype"/>
        </w:rPr>
      </w:pPr>
      <w:r>
        <w:rPr>
          <w:rFonts w:ascii="Palatino Linotype" w:hAnsi="Palatino Linotype"/>
        </w:rPr>
        <w:t>Aktualizace ŠVP GV projednaná Školskou radou 30. 8. 2019 Dodatkem k verzi 6.0.</w:t>
      </w:r>
    </w:p>
    <w:p w14:paraId="6428A787" w14:textId="77777777" w:rsidR="00DF1C18" w:rsidRPr="001375BE" w:rsidRDefault="00DF1C18" w:rsidP="00DF1C18">
      <w:pPr>
        <w:spacing w:before="120" w:line="240" w:lineRule="atLeast"/>
        <w:rPr>
          <w:rFonts w:ascii="Palatino Linotype" w:hAnsi="Palatino Linotype"/>
        </w:rPr>
      </w:pPr>
      <w:r w:rsidRPr="001375BE">
        <w:rPr>
          <w:rFonts w:ascii="Palatino Linotype" w:hAnsi="Palatino Linotype"/>
        </w:rPr>
        <w:t>SVAZEK 1</w:t>
      </w:r>
    </w:p>
    <w:p w14:paraId="06AFD085" w14:textId="77777777" w:rsidR="00DF1C18" w:rsidRPr="00412E92" w:rsidRDefault="00DF1C18" w:rsidP="00E93A8F">
      <w:pPr>
        <w:pStyle w:val="Odstavecseseznamem"/>
        <w:numPr>
          <w:ilvl w:val="0"/>
          <w:numId w:val="4"/>
        </w:numPr>
        <w:spacing w:before="120" w:line="240" w:lineRule="atLeast"/>
        <w:rPr>
          <w:rFonts w:ascii="Palatino Linotype" w:hAnsi="Palatino Linotype"/>
        </w:rPr>
      </w:pPr>
      <w:r>
        <w:rPr>
          <w:rFonts w:ascii="Palatino Linotype" w:hAnsi="Palatino Linotype"/>
        </w:rPr>
        <w:t>změna v kapitole Průřezová témata</w:t>
      </w:r>
    </w:p>
    <w:p w14:paraId="21DF3611" w14:textId="77777777" w:rsidR="00DF1C18" w:rsidRPr="00951FE9" w:rsidRDefault="00DF1C18" w:rsidP="00DF1C18">
      <w:pPr>
        <w:spacing w:before="120" w:line="240" w:lineRule="atLeast"/>
        <w:rPr>
          <w:rFonts w:ascii="Palatino Linotype" w:hAnsi="Palatino Linotype"/>
        </w:rPr>
      </w:pPr>
      <w:r w:rsidRPr="00951FE9">
        <w:rPr>
          <w:rFonts w:ascii="Palatino Linotype" w:hAnsi="Palatino Linotype"/>
        </w:rPr>
        <w:t>SVAZEK 2</w:t>
      </w:r>
    </w:p>
    <w:p w14:paraId="0B29E30D" w14:textId="77777777" w:rsidR="00DF1C18" w:rsidRPr="001375BE" w:rsidRDefault="00DF1C18" w:rsidP="00E93A8F">
      <w:pPr>
        <w:pStyle w:val="Odstavecseseznamem"/>
        <w:numPr>
          <w:ilvl w:val="0"/>
          <w:numId w:val="3"/>
        </w:numPr>
        <w:spacing w:before="120" w:line="240" w:lineRule="atLeast"/>
      </w:pPr>
      <w:r>
        <w:rPr>
          <w:rFonts w:ascii="Palatino Linotype" w:hAnsi="Palatino Linotype"/>
        </w:rPr>
        <w:t>aktualizace PT a MV v učebních osnovách předmětů</w:t>
      </w:r>
    </w:p>
    <w:p w14:paraId="60F81807" w14:textId="77777777" w:rsidR="00DF1C18" w:rsidRPr="00951FE9" w:rsidRDefault="00DF1C18" w:rsidP="00E93A8F">
      <w:pPr>
        <w:pStyle w:val="Odstavecseseznamem"/>
        <w:numPr>
          <w:ilvl w:val="0"/>
          <w:numId w:val="3"/>
        </w:numPr>
        <w:spacing w:before="120" w:line="240" w:lineRule="atLeast"/>
      </w:pPr>
      <w:r>
        <w:rPr>
          <w:rFonts w:ascii="Palatino Linotype" w:hAnsi="Palatino Linotype"/>
        </w:rPr>
        <w:t xml:space="preserve">aktualizace </w:t>
      </w:r>
      <w:r w:rsidR="00185CB0">
        <w:rPr>
          <w:rFonts w:ascii="Palatino Linotype" w:hAnsi="Palatino Linotype"/>
        </w:rPr>
        <w:t>IN</w:t>
      </w:r>
      <w:r>
        <w:rPr>
          <w:rFonts w:ascii="Palatino Linotype" w:hAnsi="Palatino Linotype"/>
        </w:rPr>
        <w:t>, AJ</w:t>
      </w:r>
    </w:p>
    <w:p w14:paraId="28BEA820" w14:textId="77777777" w:rsidR="00DF1C18" w:rsidRPr="001375BE" w:rsidRDefault="00DF1C18" w:rsidP="00DF1C18">
      <w:pPr>
        <w:spacing w:before="120" w:line="240" w:lineRule="atLeast"/>
      </w:pPr>
      <w:r>
        <w:t>PŘÍLOHA 2</w:t>
      </w:r>
    </w:p>
    <w:p w14:paraId="35449676" w14:textId="77777777" w:rsidR="00DF1C18" w:rsidRPr="00185CB0" w:rsidRDefault="00185CB0" w:rsidP="00E93A8F">
      <w:pPr>
        <w:pStyle w:val="Odstavecseseznamem"/>
        <w:numPr>
          <w:ilvl w:val="0"/>
          <w:numId w:val="3"/>
        </w:numPr>
        <w:spacing w:before="120" w:line="240" w:lineRule="atLeast"/>
      </w:pPr>
      <w:r>
        <w:rPr>
          <w:rFonts w:ascii="Palatino Linotype" w:hAnsi="Palatino Linotype"/>
        </w:rPr>
        <w:t xml:space="preserve">nahrazen nepovinný </w:t>
      </w:r>
      <w:proofErr w:type="spellStart"/>
      <w:r>
        <w:rPr>
          <w:rFonts w:ascii="Palatino Linotype" w:hAnsi="Palatino Linotype"/>
        </w:rPr>
        <w:t>TPaMV</w:t>
      </w:r>
      <w:proofErr w:type="spellEnd"/>
      <w:r>
        <w:rPr>
          <w:rFonts w:ascii="Palatino Linotype" w:hAnsi="Palatino Linotype"/>
        </w:rPr>
        <w:t xml:space="preserve"> nepovinným předmětem </w:t>
      </w:r>
      <w:proofErr w:type="spellStart"/>
      <w:r>
        <w:rPr>
          <w:rFonts w:ascii="Palatino Linotype" w:hAnsi="Palatino Linotype"/>
        </w:rPr>
        <w:t>MVaTP</w:t>
      </w:r>
      <w:proofErr w:type="spellEnd"/>
    </w:p>
    <w:p w14:paraId="234D079C" w14:textId="77777777" w:rsidR="00185CB0" w:rsidRPr="00A43A25" w:rsidRDefault="00185CB0" w:rsidP="00185CB0">
      <w:pPr>
        <w:spacing w:before="120" w:line="240" w:lineRule="atLeast"/>
      </w:pPr>
    </w:p>
    <w:p w14:paraId="5D299DDF" w14:textId="77777777" w:rsidR="00DF1C18" w:rsidRDefault="00DF1C18" w:rsidP="00A43A25">
      <w:pPr>
        <w:spacing w:before="120" w:line="240" w:lineRule="atLeast"/>
        <w:rPr>
          <w:rFonts w:ascii="Palatino Linotype" w:hAnsi="Palatino Linotype"/>
        </w:rPr>
      </w:pPr>
    </w:p>
    <w:p w14:paraId="209A68AD" w14:textId="77777777" w:rsidR="00185CB0" w:rsidRDefault="00185CB0" w:rsidP="00185CB0">
      <w:pPr>
        <w:spacing w:before="120" w:line="240" w:lineRule="atLeast"/>
        <w:rPr>
          <w:rFonts w:ascii="Palatino Linotype" w:hAnsi="Palatino Linotype"/>
        </w:rPr>
      </w:pPr>
      <w:r>
        <w:rPr>
          <w:rFonts w:ascii="Palatino Linotype" w:hAnsi="Palatino Linotype"/>
        </w:rPr>
        <w:t>1. 9. 2020</w:t>
      </w:r>
    </w:p>
    <w:p w14:paraId="5EAE8791" w14:textId="5C349646" w:rsidR="00185CB0" w:rsidRDefault="00185CB0" w:rsidP="00185CB0">
      <w:pPr>
        <w:spacing w:before="120" w:line="240" w:lineRule="atLeast"/>
        <w:rPr>
          <w:rFonts w:ascii="Palatino Linotype" w:hAnsi="Palatino Linotype"/>
        </w:rPr>
      </w:pPr>
      <w:r>
        <w:rPr>
          <w:rFonts w:ascii="Palatino Linotype" w:hAnsi="Palatino Linotype"/>
        </w:rPr>
        <w:t xml:space="preserve">Aktualizace ŠVP GV verze 6.0 na verzi 7.0 projednaná Školskou radou </w:t>
      </w:r>
      <w:r w:rsidR="00041130">
        <w:rPr>
          <w:rFonts w:ascii="Palatino Linotype" w:hAnsi="Palatino Linotype"/>
        </w:rPr>
        <w:t>27</w:t>
      </w:r>
      <w:r>
        <w:rPr>
          <w:rFonts w:ascii="Palatino Linotype" w:hAnsi="Palatino Linotype"/>
        </w:rPr>
        <w:t>. 8. 2020</w:t>
      </w:r>
    </w:p>
    <w:p w14:paraId="6893B3E5" w14:textId="77777777" w:rsidR="00185CB0" w:rsidRPr="001375BE" w:rsidRDefault="00185CB0" w:rsidP="00185CB0">
      <w:pPr>
        <w:spacing w:before="120" w:line="240" w:lineRule="atLeast"/>
        <w:rPr>
          <w:rFonts w:ascii="Palatino Linotype" w:hAnsi="Palatino Linotype"/>
        </w:rPr>
      </w:pPr>
      <w:r w:rsidRPr="001375BE">
        <w:rPr>
          <w:rFonts w:ascii="Palatino Linotype" w:hAnsi="Palatino Linotype"/>
        </w:rPr>
        <w:t>SVAZEK 1</w:t>
      </w:r>
    </w:p>
    <w:p w14:paraId="30CDC1C7" w14:textId="5CF20447" w:rsidR="00185CB0" w:rsidRPr="006D578F" w:rsidRDefault="00185CB0" w:rsidP="00E93A8F">
      <w:pPr>
        <w:pStyle w:val="Odstavecseseznamem"/>
        <w:numPr>
          <w:ilvl w:val="0"/>
          <w:numId w:val="4"/>
        </w:numPr>
        <w:spacing w:before="120" w:line="240" w:lineRule="atLeast"/>
        <w:rPr>
          <w:rFonts w:ascii="Palatino Linotype" w:hAnsi="Palatino Linotype"/>
        </w:rPr>
      </w:pPr>
      <w:r>
        <w:rPr>
          <w:rFonts w:ascii="Palatino Linotype" w:hAnsi="Palatino Linotype"/>
        </w:rPr>
        <w:t>začleněny změny z Dodatku 2017, 2018, 2019 k verzi 6.0 z 1. 9. 2016</w:t>
      </w:r>
    </w:p>
    <w:p w14:paraId="608FB054" w14:textId="77777777" w:rsidR="00185CB0" w:rsidRPr="00951FE9" w:rsidRDefault="00185CB0" w:rsidP="00185CB0">
      <w:pPr>
        <w:spacing w:before="120" w:line="240" w:lineRule="atLeast"/>
        <w:rPr>
          <w:rFonts w:ascii="Palatino Linotype" w:hAnsi="Palatino Linotype"/>
        </w:rPr>
      </w:pPr>
      <w:r w:rsidRPr="00951FE9">
        <w:rPr>
          <w:rFonts w:ascii="Palatino Linotype" w:hAnsi="Palatino Linotype"/>
        </w:rPr>
        <w:t>SVAZEK 2</w:t>
      </w:r>
    </w:p>
    <w:p w14:paraId="036C79D6" w14:textId="77777777" w:rsidR="00185CB0" w:rsidRDefault="00185CB0" w:rsidP="00E93A8F">
      <w:pPr>
        <w:pStyle w:val="Odstavecseseznamem"/>
        <w:numPr>
          <w:ilvl w:val="0"/>
          <w:numId w:val="3"/>
        </w:numPr>
        <w:spacing w:before="120" w:line="240" w:lineRule="atLeast"/>
        <w:rPr>
          <w:rFonts w:ascii="Palatino Linotype" w:hAnsi="Palatino Linotype"/>
        </w:rPr>
      </w:pPr>
      <w:r>
        <w:rPr>
          <w:rFonts w:ascii="Palatino Linotype" w:hAnsi="Palatino Linotype"/>
        </w:rPr>
        <w:t>začleněny změny z Dodatku 2017, 2018, 2019 k verzi 6.0 z 1. 9. 2016</w:t>
      </w:r>
    </w:p>
    <w:p w14:paraId="738AA8C2" w14:textId="77777777" w:rsidR="00185CB0" w:rsidRPr="001375BE" w:rsidRDefault="00185CB0" w:rsidP="00E93A8F">
      <w:pPr>
        <w:pStyle w:val="Odstavecseseznamem"/>
        <w:numPr>
          <w:ilvl w:val="0"/>
          <w:numId w:val="3"/>
        </w:numPr>
        <w:spacing w:before="120" w:line="240" w:lineRule="atLeast"/>
      </w:pPr>
      <w:r>
        <w:rPr>
          <w:rFonts w:ascii="Palatino Linotype" w:hAnsi="Palatino Linotype"/>
        </w:rPr>
        <w:t>aktualizace PT a MV v učebních osnovách předmětů</w:t>
      </w:r>
    </w:p>
    <w:p w14:paraId="29790626" w14:textId="77777777" w:rsidR="00185CB0" w:rsidRPr="00951FE9" w:rsidRDefault="00185CB0" w:rsidP="00E93A8F">
      <w:pPr>
        <w:pStyle w:val="Odstavecseseznamem"/>
        <w:numPr>
          <w:ilvl w:val="0"/>
          <w:numId w:val="3"/>
        </w:numPr>
        <w:spacing w:before="120" w:line="240" w:lineRule="atLeast"/>
      </w:pPr>
      <w:r>
        <w:rPr>
          <w:rFonts w:ascii="Palatino Linotype" w:hAnsi="Palatino Linotype"/>
        </w:rPr>
        <w:t>aktualizace AJ, CJ, IN</w:t>
      </w:r>
    </w:p>
    <w:p w14:paraId="22EDBA65" w14:textId="77777777" w:rsidR="00185CB0" w:rsidRPr="001375BE" w:rsidRDefault="00185CB0" w:rsidP="00185CB0">
      <w:pPr>
        <w:spacing w:before="120" w:line="240" w:lineRule="atLeast"/>
      </w:pPr>
      <w:r>
        <w:t>PŘÍLOHA 2</w:t>
      </w:r>
    </w:p>
    <w:p w14:paraId="15147F53" w14:textId="6EA56BB8" w:rsidR="00185CB0" w:rsidRPr="004C73A8" w:rsidRDefault="00185CB0" w:rsidP="00E93A8F">
      <w:pPr>
        <w:pStyle w:val="Odstavecseseznamem"/>
        <w:numPr>
          <w:ilvl w:val="0"/>
          <w:numId w:val="3"/>
        </w:numPr>
        <w:spacing w:before="120" w:line="240" w:lineRule="atLeast"/>
      </w:pPr>
      <w:r>
        <w:rPr>
          <w:rFonts w:ascii="Palatino Linotype" w:hAnsi="Palatino Linotype"/>
        </w:rPr>
        <w:t xml:space="preserve">aktualizován volitelný </w:t>
      </w:r>
      <w:proofErr w:type="spellStart"/>
      <w:r>
        <w:rPr>
          <w:rFonts w:ascii="Palatino Linotype" w:hAnsi="Palatino Linotype"/>
        </w:rPr>
        <w:t>CvMA</w:t>
      </w:r>
      <w:proofErr w:type="spellEnd"/>
      <w:r>
        <w:rPr>
          <w:rFonts w:ascii="Palatino Linotype" w:hAnsi="Palatino Linotype"/>
        </w:rPr>
        <w:t>, SIN</w:t>
      </w:r>
    </w:p>
    <w:p w14:paraId="5B225280" w14:textId="77777777" w:rsidR="004C73A8" w:rsidRPr="00A43A25" w:rsidRDefault="004C73A8" w:rsidP="004C73A8">
      <w:pPr>
        <w:spacing w:before="120" w:line="240" w:lineRule="atLeast"/>
      </w:pPr>
    </w:p>
    <w:p w14:paraId="773FEC16" w14:textId="77777777" w:rsidR="004C73A8" w:rsidRPr="004C73A8" w:rsidRDefault="004C73A8" w:rsidP="004C73A8">
      <w:pPr>
        <w:spacing w:before="120" w:line="240" w:lineRule="atLeast"/>
        <w:rPr>
          <w:rFonts w:ascii="Palatino Linotype" w:hAnsi="Palatino Linotype"/>
        </w:rPr>
      </w:pPr>
      <w:r w:rsidRPr="004C73A8">
        <w:rPr>
          <w:rFonts w:ascii="Palatino Linotype" w:hAnsi="Palatino Linotype"/>
        </w:rPr>
        <w:t>1. 10. 2020</w:t>
      </w:r>
    </w:p>
    <w:p w14:paraId="6A510485" w14:textId="77777777" w:rsidR="004C73A8" w:rsidRDefault="004C73A8" w:rsidP="004C73A8">
      <w:pPr>
        <w:spacing w:before="120" w:line="240" w:lineRule="atLeast"/>
        <w:rPr>
          <w:rFonts w:ascii="Arial" w:hAnsi="Arial" w:cs="Arial"/>
          <w:color w:val="4C4C4C"/>
          <w:sz w:val="19"/>
          <w:szCs w:val="19"/>
        </w:rPr>
      </w:pPr>
      <w:r w:rsidRPr="004C73A8">
        <w:rPr>
          <w:rFonts w:ascii="Palatino Linotype" w:hAnsi="Palatino Linotype"/>
        </w:rPr>
        <w:t>Aktualizace ŠVP GV verze 7.0 v souladu s aktualizací RVP GV související s novým modelem maturitní zkoušky vyplývajícím z novely školského zákona č. 284/2020 Sb</w:t>
      </w:r>
      <w:r w:rsidRPr="004C73A8">
        <w:rPr>
          <w:rFonts w:ascii="Arial" w:hAnsi="Arial" w:cs="Arial"/>
          <w:color w:val="4C4C4C"/>
          <w:sz w:val="19"/>
          <w:szCs w:val="19"/>
        </w:rPr>
        <w:t>.</w:t>
      </w:r>
    </w:p>
    <w:p w14:paraId="6CFB7FF9" w14:textId="77777777" w:rsidR="00676457" w:rsidRDefault="00676457" w:rsidP="004C73A8">
      <w:pPr>
        <w:spacing w:before="120" w:line="240" w:lineRule="atLeast"/>
        <w:rPr>
          <w:rFonts w:ascii="Arial" w:hAnsi="Arial" w:cs="Arial"/>
          <w:color w:val="4C4C4C"/>
          <w:sz w:val="19"/>
          <w:szCs w:val="19"/>
        </w:rPr>
      </w:pPr>
    </w:p>
    <w:p w14:paraId="001F7C80" w14:textId="77777777" w:rsidR="002C1E55" w:rsidRDefault="002C1E55" w:rsidP="004C73A8">
      <w:pPr>
        <w:spacing w:before="120" w:line="240" w:lineRule="atLeast"/>
        <w:rPr>
          <w:rFonts w:ascii="Arial" w:hAnsi="Arial" w:cs="Arial"/>
          <w:color w:val="4C4C4C"/>
          <w:sz w:val="19"/>
          <w:szCs w:val="19"/>
        </w:rPr>
      </w:pPr>
    </w:p>
    <w:p w14:paraId="02A0F470" w14:textId="37C3FCC1" w:rsidR="00676457" w:rsidRDefault="00676457" w:rsidP="00676457">
      <w:pPr>
        <w:spacing w:before="120" w:line="240" w:lineRule="atLeast"/>
        <w:rPr>
          <w:rFonts w:ascii="Palatino Linotype" w:hAnsi="Palatino Linotype"/>
        </w:rPr>
      </w:pPr>
      <w:r>
        <w:rPr>
          <w:rFonts w:ascii="Palatino Linotype" w:hAnsi="Palatino Linotype"/>
        </w:rPr>
        <w:t>1. 9. 2025</w:t>
      </w:r>
    </w:p>
    <w:p w14:paraId="73CE160C" w14:textId="1374B308" w:rsidR="00676457" w:rsidRDefault="00676457" w:rsidP="00676457">
      <w:pPr>
        <w:spacing w:before="120" w:line="240" w:lineRule="atLeast"/>
        <w:rPr>
          <w:rFonts w:ascii="Palatino Linotype" w:hAnsi="Palatino Linotype"/>
        </w:rPr>
      </w:pPr>
      <w:r>
        <w:rPr>
          <w:rFonts w:ascii="Palatino Linotype" w:hAnsi="Palatino Linotype"/>
        </w:rPr>
        <w:t>Aktualizace ŠVP GV verze 7.0 na verzi 8.0 projednaná Školskou radou 2</w:t>
      </w:r>
      <w:r w:rsidR="00BC07A5">
        <w:rPr>
          <w:rFonts w:ascii="Palatino Linotype" w:hAnsi="Palatino Linotype"/>
        </w:rPr>
        <w:t>8.</w:t>
      </w:r>
      <w:r>
        <w:rPr>
          <w:rFonts w:ascii="Palatino Linotype" w:hAnsi="Palatino Linotype"/>
        </w:rPr>
        <w:t xml:space="preserve"> 8. 202</w:t>
      </w:r>
      <w:r w:rsidR="002C1E55">
        <w:rPr>
          <w:rFonts w:ascii="Palatino Linotype" w:hAnsi="Palatino Linotype"/>
        </w:rPr>
        <w:t>5</w:t>
      </w:r>
    </w:p>
    <w:p w14:paraId="4430AE64" w14:textId="77777777" w:rsidR="00676457" w:rsidRPr="001375BE" w:rsidRDefault="00676457" w:rsidP="00676457">
      <w:pPr>
        <w:spacing w:before="120" w:line="240" w:lineRule="atLeast"/>
        <w:rPr>
          <w:rFonts w:ascii="Palatino Linotype" w:hAnsi="Palatino Linotype"/>
        </w:rPr>
      </w:pPr>
      <w:r w:rsidRPr="001375BE">
        <w:rPr>
          <w:rFonts w:ascii="Palatino Linotype" w:hAnsi="Palatino Linotype"/>
        </w:rPr>
        <w:t>SVAZEK 1</w:t>
      </w:r>
    </w:p>
    <w:p w14:paraId="1A9F0F9E" w14:textId="0034591A" w:rsidR="00676457" w:rsidRDefault="00676457" w:rsidP="00E93A8F">
      <w:pPr>
        <w:pStyle w:val="Odstavecseseznamem"/>
        <w:numPr>
          <w:ilvl w:val="0"/>
          <w:numId w:val="4"/>
        </w:numPr>
        <w:spacing w:before="120" w:line="240" w:lineRule="atLeast"/>
        <w:rPr>
          <w:rFonts w:ascii="Palatino Linotype" w:hAnsi="Palatino Linotype"/>
        </w:rPr>
      </w:pPr>
      <w:r>
        <w:rPr>
          <w:rFonts w:ascii="Palatino Linotype" w:hAnsi="Palatino Linotype"/>
        </w:rPr>
        <w:t>začleněny Digitální kompetence, změněn učební plán SV, IN</w:t>
      </w:r>
    </w:p>
    <w:p w14:paraId="445820D3" w14:textId="533EEA63" w:rsidR="00676457" w:rsidRPr="006D578F" w:rsidRDefault="00676457" w:rsidP="00E93A8F">
      <w:pPr>
        <w:pStyle w:val="Odstavecseseznamem"/>
        <w:numPr>
          <w:ilvl w:val="0"/>
          <w:numId w:val="4"/>
        </w:numPr>
        <w:spacing w:before="120" w:line="240" w:lineRule="atLeast"/>
        <w:rPr>
          <w:rFonts w:ascii="Palatino Linotype" w:hAnsi="Palatino Linotype"/>
        </w:rPr>
      </w:pPr>
      <w:r>
        <w:rPr>
          <w:rFonts w:ascii="Palatino Linotype" w:hAnsi="Palatino Linotype"/>
        </w:rPr>
        <w:t>aktualizována Charakteristika školy</w:t>
      </w:r>
    </w:p>
    <w:p w14:paraId="6326D958" w14:textId="77777777" w:rsidR="00676457" w:rsidRPr="00951FE9" w:rsidRDefault="00676457" w:rsidP="002C1E55">
      <w:pPr>
        <w:keepNext/>
        <w:spacing w:before="120" w:line="240" w:lineRule="atLeast"/>
        <w:rPr>
          <w:rFonts w:ascii="Palatino Linotype" w:hAnsi="Palatino Linotype"/>
        </w:rPr>
      </w:pPr>
      <w:r w:rsidRPr="00951FE9">
        <w:rPr>
          <w:rFonts w:ascii="Palatino Linotype" w:hAnsi="Palatino Linotype"/>
        </w:rPr>
        <w:lastRenderedPageBreak/>
        <w:t>SVAZEK 2</w:t>
      </w:r>
    </w:p>
    <w:p w14:paraId="646CE09B" w14:textId="6F4352ED" w:rsidR="00676457" w:rsidRDefault="00676457" w:rsidP="00E93A8F">
      <w:pPr>
        <w:pStyle w:val="Odstavecseseznamem"/>
        <w:numPr>
          <w:ilvl w:val="0"/>
          <w:numId w:val="3"/>
        </w:numPr>
        <w:spacing w:before="120" w:line="240" w:lineRule="atLeast"/>
        <w:rPr>
          <w:rFonts w:ascii="Palatino Linotype" w:hAnsi="Palatino Linotype"/>
        </w:rPr>
      </w:pPr>
      <w:r>
        <w:rPr>
          <w:rFonts w:ascii="Palatino Linotype" w:hAnsi="Palatino Linotype"/>
        </w:rPr>
        <w:t>aktualizovány učební osnovy SV, IN, BI</w:t>
      </w:r>
    </w:p>
    <w:p w14:paraId="0223D283" w14:textId="77777777" w:rsidR="00676457" w:rsidRPr="001375BE" w:rsidRDefault="00676457" w:rsidP="00676457">
      <w:pPr>
        <w:spacing w:before="120" w:line="240" w:lineRule="atLeast"/>
      </w:pPr>
      <w:r>
        <w:t>PŘÍLOHA 2</w:t>
      </w:r>
    </w:p>
    <w:p w14:paraId="334FAF8D" w14:textId="73EF7A63" w:rsidR="00676457" w:rsidRPr="004C73A8" w:rsidRDefault="00676457" w:rsidP="00E93A8F">
      <w:pPr>
        <w:pStyle w:val="Odstavecseseznamem"/>
        <w:numPr>
          <w:ilvl w:val="0"/>
          <w:numId w:val="3"/>
        </w:numPr>
        <w:spacing w:before="120" w:line="240" w:lineRule="atLeast"/>
      </w:pPr>
      <w:r>
        <w:rPr>
          <w:rFonts w:ascii="Palatino Linotype" w:hAnsi="Palatino Linotype"/>
        </w:rPr>
        <w:t xml:space="preserve">aktualizován volitelný </w:t>
      </w:r>
      <w:r w:rsidR="00B123F7">
        <w:rPr>
          <w:rFonts w:ascii="Palatino Linotype" w:hAnsi="Palatino Linotype"/>
        </w:rPr>
        <w:t>TK</w:t>
      </w:r>
    </w:p>
    <w:p w14:paraId="71EBDE8F" w14:textId="77777777" w:rsidR="00676457" w:rsidRPr="004C73A8" w:rsidRDefault="00676457" w:rsidP="004C73A8">
      <w:pPr>
        <w:spacing w:before="120" w:line="240" w:lineRule="atLeast"/>
        <w:rPr>
          <w:rFonts w:ascii="Palatino Linotype" w:hAnsi="Palatino Linotype"/>
        </w:rPr>
      </w:pPr>
    </w:p>
    <w:p w14:paraId="4E654355" w14:textId="77777777" w:rsidR="00A43A25" w:rsidRDefault="00A43A25" w:rsidP="00A43A25">
      <w:pPr>
        <w:spacing w:before="120" w:line="240" w:lineRule="atLeast"/>
        <w:rPr>
          <w:rFonts w:ascii="Palatino Linotype" w:hAnsi="Palatino Linotype"/>
        </w:rPr>
      </w:pPr>
    </w:p>
    <w:p w14:paraId="1DD4E5DA" w14:textId="77777777" w:rsidR="00A43A25" w:rsidRDefault="00A43A25" w:rsidP="00A43A25">
      <w:pPr>
        <w:pStyle w:val="Odstavecseseznamem"/>
        <w:spacing w:before="120" w:line="240" w:lineRule="atLeast"/>
      </w:pPr>
    </w:p>
    <w:sectPr w:rsidR="00A43A25" w:rsidSect="00A813FC">
      <w:headerReference w:type="default" r:id="rId25"/>
      <w:type w:val="continuous"/>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A28A1" w14:textId="77777777" w:rsidR="008C203E" w:rsidRDefault="008C203E">
      <w:r>
        <w:separator/>
      </w:r>
    </w:p>
  </w:endnote>
  <w:endnote w:type="continuationSeparator" w:id="0">
    <w:p w14:paraId="18383B98" w14:textId="77777777" w:rsidR="008C203E" w:rsidRDefault="008C20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tarSymbol">
    <w:altName w:val="Segoe UI Symbol"/>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imesNewRomanPS-BoldMT">
    <w:altName w:val="Times New Roman"/>
    <w:panose1 w:val="00000000000000000000"/>
    <w:charset w:val="EE"/>
    <w:family w:val="auto"/>
    <w:notTrueType/>
    <w:pitch w:val="default"/>
    <w:sig w:usb0="00000005" w:usb1="00000000" w:usb2="00000000" w:usb3="00000000" w:csb0="00000002" w:csb1="00000000"/>
  </w:font>
  <w:font w:name="Verdana">
    <w:panose1 w:val="020B0604030504040204"/>
    <w:charset w:val="EE"/>
    <w:family w:val="swiss"/>
    <w:pitch w:val="variable"/>
    <w:sig w:usb0="A00006FF" w:usb1="4000205B" w:usb2="00000010"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A9A64" w14:textId="77777777" w:rsidR="004C73A8" w:rsidRDefault="004C73A8" w:rsidP="001B529D">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1C01B80F" w14:textId="77777777" w:rsidR="004C73A8" w:rsidRDefault="004C73A8">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F48725" w14:textId="77777777" w:rsidR="004C73A8" w:rsidRDefault="004C73A8">
    <w:pPr>
      <w:pStyle w:val="Zpat"/>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8C2EB3" w14:textId="3859C20F" w:rsidR="004C73A8" w:rsidRDefault="004C73A8" w:rsidP="001B529D">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F35E33">
      <w:rPr>
        <w:rStyle w:val="slostrnky"/>
        <w:noProof/>
      </w:rPr>
      <w:t>19</w:t>
    </w:r>
    <w:r>
      <w:rPr>
        <w:rStyle w:val="slostrnky"/>
      </w:rPr>
      <w:fldChar w:fldCharType="end"/>
    </w:r>
  </w:p>
  <w:p w14:paraId="22E86FAE" w14:textId="77777777" w:rsidR="004C73A8" w:rsidRDefault="004C73A8">
    <w:pPr>
      <w:pStyle w:val="Zpat"/>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6005E" w14:textId="77777777" w:rsidR="004C73A8" w:rsidRDefault="004C73A8" w:rsidP="00845538">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58E90604" w14:textId="77777777" w:rsidR="004C73A8" w:rsidRDefault="004C73A8" w:rsidP="007539BB">
    <w:pP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8A3F3F" w14:textId="55384514" w:rsidR="004C73A8" w:rsidRDefault="004C73A8" w:rsidP="007539BB">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F35E33">
      <w:rPr>
        <w:rStyle w:val="slostrnky"/>
        <w:noProof/>
      </w:rPr>
      <w:t>25</w:t>
    </w:r>
    <w:r>
      <w:rPr>
        <w:rStyle w:val="slostrnky"/>
      </w:rPr>
      <w:fldChar w:fldCharType="end"/>
    </w:r>
  </w:p>
  <w:p w14:paraId="6FA9190B" w14:textId="77777777" w:rsidR="004C73A8" w:rsidRDefault="004C73A8" w:rsidP="007539BB">
    <w:pPr>
      <w:pStyle w:val="Zpat"/>
      <w:ind w:right="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D1B7E" w14:textId="77777777" w:rsidR="004C73A8" w:rsidRDefault="004C73A8" w:rsidP="00B069D1">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Pr>
        <w:rStyle w:val="slostrnky"/>
        <w:noProof/>
      </w:rPr>
      <w:t>9</w:t>
    </w:r>
    <w:r>
      <w:rPr>
        <w:rStyle w:val="slostrnky"/>
      </w:rPr>
      <w:fldChar w:fldCharType="end"/>
    </w:r>
  </w:p>
  <w:p w14:paraId="4154606E" w14:textId="77777777" w:rsidR="004C73A8" w:rsidRDefault="004C73A8"/>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4FF22" w14:textId="38AFAD64" w:rsidR="004C73A8" w:rsidRDefault="004C73A8" w:rsidP="009B673D">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F35E33">
      <w:rPr>
        <w:rStyle w:val="slostrnky"/>
        <w:noProof/>
      </w:rPr>
      <w:t>26</w:t>
    </w:r>
    <w:r>
      <w:rPr>
        <w:rStyle w:val="slostrnky"/>
      </w:rPr>
      <w:fldChar w:fldCharType="end"/>
    </w:r>
  </w:p>
  <w:p w14:paraId="493C8705" w14:textId="77777777" w:rsidR="004C73A8" w:rsidRDefault="004C73A8" w:rsidP="001B529D">
    <w:pPr>
      <w:pStyle w:val="Zpat"/>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A118F6" w14:textId="77777777" w:rsidR="004C73A8" w:rsidRDefault="004C73A8" w:rsidP="001B529D">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end"/>
    </w:r>
  </w:p>
  <w:p w14:paraId="41479113" w14:textId="77777777" w:rsidR="004C73A8" w:rsidRDefault="004C73A8">
    <w:pPr>
      <w:pStyle w:val="Zpa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2F512" w14:textId="62B467FC" w:rsidR="004C73A8" w:rsidRDefault="004C73A8" w:rsidP="001B529D">
    <w:pPr>
      <w:pStyle w:val="Zpat"/>
      <w:framePr w:wrap="around" w:vAnchor="text" w:hAnchor="margin" w:xAlign="center" w:y="1"/>
      <w:rPr>
        <w:rStyle w:val="slostrnky"/>
      </w:rPr>
    </w:pPr>
    <w:r>
      <w:rPr>
        <w:rStyle w:val="slostrnky"/>
      </w:rPr>
      <w:fldChar w:fldCharType="begin"/>
    </w:r>
    <w:r>
      <w:rPr>
        <w:rStyle w:val="slostrnky"/>
      </w:rPr>
      <w:instrText xml:space="preserve">PAGE  </w:instrText>
    </w:r>
    <w:r>
      <w:rPr>
        <w:rStyle w:val="slostrnky"/>
      </w:rPr>
      <w:fldChar w:fldCharType="separate"/>
    </w:r>
    <w:r w:rsidR="0088121A">
      <w:rPr>
        <w:rStyle w:val="slostrnky"/>
        <w:noProof/>
      </w:rPr>
      <w:t>28</w:t>
    </w:r>
    <w:r>
      <w:rPr>
        <w:rStyle w:val="slostrnky"/>
      </w:rPr>
      <w:fldChar w:fldCharType="end"/>
    </w:r>
  </w:p>
  <w:p w14:paraId="62E06B5C" w14:textId="77777777" w:rsidR="004C73A8" w:rsidRDefault="004C73A8">
    <w:pPr>
      <w:pStyle w:val="Zpa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48BFB" w14:textId="77777777" w:rsidR="008C203E" w:rsidRDefault="008C203E">
      <w:r>
        <w:separator/>
      </w:r>
    </w:p>
  </w:footnote>
  <w:footnote w:type="continuationSeparator" w:id="0">
    <w:p w14:paraId="43225F5E" w14:textId="77777777" w:rsidR="008C203E" w:rsidRDefault="008C203E">
      <w:r>
        <w:continuationSeparator/>
      </w:r>
    </w:p>
  </w:footnote>
  <w:footnote w:id="1">
    <w:p w14:paraId="6D742C92" w14:textId="77777777" w:rsidR="004C73A8" w:rsidRDefault="004C73A8" w:rsidP="00E27BED">
      <w:pPr>
        <w:widowControl/>
        <w:suppressAutoHyphens w:val="0"/>
        <w:autoSpaceDE w:val="0"/>
        <w:autoSpaceDN w:val="0"/>
        <w:adjustRightInd w:val="0"/>
        <w:rPr>
          <w:rFonts w:eastAsia="Times New Roman" w:cs="Times New Roman"/>
          <w:b/>
          <w:bCs/>
          <w:sz w:val="26"/>
          <w:szCs w:val="26"/>
          <w:lang w:bidi="ar-SA"/>
        </w:rPr>
      </w:pPr>
      <w:r>
        <w:rPr>
          <w:rStyle w:val="Znakapoznpodarou"/>
        </w:rPr>
        <w:footnoteRef/>
      </w:r>
      <w:r>
        <w:t xml:space="preserve"> </w:t>
      </w:r>
      <w:r>
        <w:rPr>
          <w:rFonts w:eastAsia="Times New Roman" w:cs="Times New Roman"/>
          <w:b/>
          <w:bCs/>
          <w:sz w:val="26"/>
          <w:szCs w:val="26"/>
          <w:lang w:bidi="ar-SA"/>
        </w:rPr>
        <w:t>Školní vzd</w:t>
      </w:r>
      <w:r>
        <w:rPr>
          <w:rFonts w:ascii="TimesNewRomanPS-BoldMT" w:eastAsia="Times New Roman" w:hAnsi="TimesNewRomanPS-BoldMT" w:cs="TimesNewRomanPS-BoldMT"/>
          <w:b/>
          <w:bCs/>
          <w:sz w:val="26"/>
          <w:szCs w:val="26"/>
          <w:lang w:bidi="ar-SA"/>
        </w:rPr>
        <w:t>ě</w:t>
      </w:r>
      <w:r>
        <w:rPr>
          <w:rFonts w:eastAsia="Times New Roman" w:cs="Times New Roman"/>
          <w:b/>
          <w:bCs/>
          <w:sz w:val="26"/>
          <w:szCs w:val="26"/>
          <w:lang w:bidi="ar-SA"/>
        </w:rPr>
        <w:t>lávací program byl vytvo</w:t>
      </w:r>
      <w:r>
        <w:rPr>
          <w:rFonts w:ascii="TimesNewRomanPS-BoldMT" w:eastAsia="Times New Roman" w:hAnsi="TimesNewRomanPS-BoldMT" w:cs="TimesNewRomanPS-BoldMT"/>
          <w:b/>
          <w:bCs/>
          <w:sz w:val="26"/>
          <w:szCs w:val="26"/>
          <w:lang w:bidi="ar-SA"/>
        </w:rPr>
        <w:t>ř</w:t>
      </w:r>
      <w:r>
        <w:rPr>
          <w:rFonts w:eastAsia="Times New Roman" w:cs="Times New Roman"/>
          <w:b/>
          <w:bCs/>
          <w:sz w:val="26"/>
          <w:szCs w:val="26"/>
          <w:lang w:bidi="ar-SA"/>
        </w:rPr>
        <w:t>en podle Rámcového vzd</w:t>
      </w:r>
      <w:r>
        <w:rPr>
          <w:rFonts w:ascii="TimesNewRomanPS-BoldMT" w:eastAsia="Times New Roman" w:hAnsi="TimesNewRomanPS-BoldMT" w:cs="TimesNewRomanPS-BoldMT"/>
          <w:b/>
          <w:bCs/>
          <w:sz w:val="26"/>
          <w:szCs w:val="26"/>
          <w:lang w:bidi="ar-SA"/>
        </w:rPr>
        <w:t>ě</w:t>
      </w:r>
      <w:r>
        <w:rPr>
          <w:rFonts w:eastAsia="Times New Roman" w:cs="Times New Roman"/>
          <w:b/>
          <w:bCs/>
          <w:sz w:val="26"/>
          <w:szCs w:val="26"/>
          <w:lang w:bidi="ar-SA"/>
        </w:rPr>
        <w:t>lávacího</w:t>
      </w:r>
    </w:p>
    <w:p w14:paraId="1CDEC4BE" w14:textId="77777777" w:rsidR="004C73A8" w:rsidRDefault="004C73A8" w:rsidP="00E27BED">
      <w:pPr>
        <w:pStyle w:val="Textpoznpodarou"/>
      </w:pPr>
      <w:r>
        <w:rPr>
          <w:rFonts w:eastAsia="Times New Roman" w:cs="Times New Roman"/>
          <w:b/>
          <w:bCs/>
          <w:sz w:val="26"/>
          <w:szCs w:val="26"/>
          <w:lang w:bidi="ar-SA"/>
        </w:rPr>
        <w:t>programu pro gymnaziální vzd</w:t>
      </w:r>
      <w:r>
        <w:rPr>
          <w:rFonts w:ascii="TimesNewRomanPS-BoldMT" w:eastAsia="Times New Roman" w:hAnsi="TimesNewRomanPS-BoldMT" w:cs="TimesNewRomanPS-BoldMT"/>
          <w:b/>
          <w:bCs/>
          <w:sz w:val="26"/>
          <w:szCs w:val="26"/>
          <w:lang w:bidi="ar-SA"/>
        </w:rPr>
        <w:t>ě</w:t>
      </w:r>
      <w:r>
        <w:rPr>
          <w:rFonts w:eastAsia="Times New Roman" w:cs="Times New Roman"/>
          <w:b/>
          <w:bCs/>
          <w:sz w:val="26"/>
          <w:szCs w:val="26"/>
          <w:lang w:bidi="ar-SA"/>
        </w:rPr>
        <w:t>lávání.</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D2678" w14:textId="53246187" w:rsidR="004C73A8" w:rsidRDefault="004C73A8" w:rsidP="001B529D">
    <w:pPr>
      <w:pStyle w:val="zahlavi"/>
      <w:tabs>
        <w:tab w:val="right" w:pos="9639"/>
      </w:tabs>
    </w:pPr>
    <w:r>
      <w:t>ŠVP GV – čtyřleté gymnázium</w:t>
    </w:r>
    <w:r>
      <w:tab/>
      <w:t>SV 1 Charakteristika školy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2CE7C" w14:textId="6B7F4DA9" w:rsidR="004C73A8" w:rsidRDefault="004C73A8" w:rsidP="001B529D">
    <w:pPr>
      <w:pStyle w:val="zahlavi"/>
      <w:tabs>
        <w:tab w:val="right" w:pos="9639"/>
      </w:tabs>
    </w:pPr>
    <w:r>
      <w:t>ŠVP GV – čtyřleté gymnázium</w:t>
    </w:r>
    <w:r>
      <w:tab/>
      <w:t xml:space="preserve"> SV 1 Charakteristika ŠVP</w:t>
    </w:r>
  </w:p>
  <w:p w14:paraId="2AE82C9C" w14:textId="77777777" w:rsidR="004C73A8" w:rsidRDefault="004C73A8" w:rsidP="001B529D">
    <w:pPr>
      <w:pStyle w:val="zahlavi"/>
      <w:tabs>
        <w:tab w:val="right" w:pos="9639"/>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D3588" w14:textId="77777777" w:rsidR="004C73A8" w:rsidRDefault="004C73A8"/>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B4D79" w14:textId="77777777" w:rsidR="004C73A8" w:rsidRPr="009016D1" w:rsidRDefault="004C73A8" w:rsidP="00611736">
    <w:pPr>
      <w:pStyle w:val="Zhlav"/>
      <w:tabs>
        <w:tab w:val="clear" w:pos="7284"/>
        <w:tab w:val="clear" w:pos="14569"/>
        <w:tab w:val="right" w:pos="14034"/>
      </w:tabs>
      <w:rPr>
        <w:rFonts w:ascii="Tahoma" w:hAnsi="Tahoma"/>
        <w:sz w:val="20"/>
        <w:szCs w:val="20"/>
      </w:rPr>
    </w:pPr>
    <w:r w:rsidRPr="009016D1">
      <w:rPr>
        <w:rFonts w:ascii="Tahoma" w:hAnsi="Tahoma"/>
        <w:sz w:val="20"/>
        <w:szCs w:val="20"/>
      </w:rPr>
      <w:t xml:space="preserve">ŠVP </w:t>
    </w:r>
    <w:r>
      <w:rPr>
        <w:rFonts w:ascii="Tahoma" w:hAnsi="Tahoma"/>
        <w:sz w:val="20"/>
        <w:szCs w:val="20"/>
      </w:rPr>
      <w:t xml:space="preserve">GV </w:t>
    </w:r>
    <w:r w:rsidRPr="009016D1">
      <w:rPr>
        <w:rFonts w:ascii="Tahoma" w:hAnsi="Tahoma"/>
        <w:sz w:val="20"/>
        <w:szCs w:val="20"/>
      </w:rPr>
      <w:t xml:space="preserve">– </w:t>
    </w:r>
    <w:r w:rsidRPr="00853559">
      <w:rPr>
        <w:rFonts w:ascii="Tahoma" w:hAnsi="Tahoma"/>
        <w:sz w:val="20"/>
        <w:szCs w:val="20"/>
      </w:rPr>
      <w:t>osmileté a čtyřleté gymnázium</w:t>
    </w:r>
    <w:r w:rsidRPr="009016D1">
      <w:rPr>
        <w:rFonts w:ascii="Tahoma" w:hAnsi="Tahoma"/>
        <w:sz w:val="20"/>
        <w:szCs w:val="20"/>
      </w:rPr>
      <w:tab/>
      <w:t>Charakteristika ŠVP</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479C3D" w14:textId="77777777" w:rsidR="004C73A8" w:rsidRDefault="004C73A8"/>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36AB4" w14:textId="358CE81F" w:rsidR="004C73A8" w:rsidRPr="009016D1" w:rsidRDefault="004C73A8" w:rsidP="001B529D">
    <w:pPr>
      <w:pStyle w:val="Zhlav"/>
      <w:tabs>
        <w:tab w:val="right" w:pos="9720"/>
      </w:tabs>
      <w:rPr>
        <w:rFonts w:ascii="Tahoma" w:hAnsi="Tahoma"/>
        <w:sz w:val="20"/>
        <w:szCs w:val="20"/>
      </w:rPr>
    </w:pPr>
    <w:r w:rsidRPr="009016D1">
      <w:rPr>
        <w:rFonts w:ascii="Tahoma" w:hAnsi="Tahoma"/>
        <w:sz w:val="20"/>
        <w:szCs w:val="20"/>
      </w:rPr>
      <w:t>ŠVP</w:t>
    </w:r>
    <w:r>
      <w:rPr>
        <w:rFonts w:ascii="Tahoma" w:hAnsi="Tahoma"/>
        <w:sz w:val="20"/>
        <w:szCs w:val="20"/>
      </w:rPr>
      <w:t xml:space="preserve"> GV</w:t>
    </w:r>
    <w:r w:rsidRPr="009016D1">
      <w:rPr>
        <w:rFonts w:ascii="Tahoma" w:hAnsi="Tahoma"/>
        <w:sz w:val="20"/>
        <w:szCs w:val="20"/>
      </w:rPr>
      <w:t xml:space="preserve"> –</w:t>
    </w:r>
    <w:r w:rsidR="00D5664F">
      <w:rPr>
        <w:rFonts w:ascii="Tahoma" w:hAnsi="Tahoma"/>
        <w:sz w:val="20"/>
        <w:szCs w:val="20"/>
      </w:rPr>
      <w:t xml:space="preserve"> </w:t>
    </w:r>
    <w:r w:rsidRPr="00853559">
      <w:rPr>
        <w:rFonts w:ascii="Tahoma" w:hAnsi="Tahoma"/>
        <w:sz w:val="20"/>
        <w:szCs w:val="20"/>
      </w:rPr>
      <w:t>čtyřleté gymnázium</w:t>
    </w:r>
    <w:r w:rsidRPr="009016D1">
      <w:rPr>
        <w:rFonts w:ascii="Tahoma" w:hAnsi="Tahoma"/>
        <w:sz w:val="20"/>
        <w:szCs w:val="20"/>
      </w:rPr>
      <w:tab/>
    </w:r>
    <w:r w:rsidRPr="009016D1">
      <w:rPr>
        <w:rFonts w:ascii="Tahoma" w:hAnsi="Tahoma"/>
        <w:sz w:val="20"/>
        <w:szCs w:val="20"/>
      </w:rPr>
      <w:tab/>
    </w:r>
    <w:r>
      <w:rPr>
        <w:rFonts w:ascii="Tahoma" w:hAnsi="Tahoma"/>
        <w:sz w:val="20"/>
        <w:szCs w:val="20"/>
      </w:rPr>
      <w:t xml:space="preserve">SV 1 </w:t>
    </w:r>
    <w:r w:rsidRPr="009016D1">
      <w:rPr>
        <w:rFonts w:ascii="Tahoma" w:hAnsi="Tahoma"/>
        <w:sz w:val="20"/>
        <w:szCs w:val="20"/>
      </w:rPr>
      <w:t>Učební plán</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3CED2" w14:textId="0B55C62E" w:rsidR="004C73A8" w:rsidRDefault="004C73A8" w:rsidP="00C93428">
    <w:pPr>
      <w:pStyle w:val="zahlavi"/>
      <w:tabs>
        <w:tab w:val="right" w:pos="-2694"/>
        <w:tab w:val="right" w:pos="-2410"/>
        <w:tab w:val="right" w:pos="0"/>
        <w:tab w:val="right" w:pos="9639"/>
        <w:tab w:val="right" w:pos="15168"/>
      </w:tabs>
    </w:pPr>
    <w:r>
      <w:t>ŠVP GV –</w:t>
    </w:r>
    <w:r w:rsidR="00D5664F">
      <w:t xml:space="preserve"> </w:t>
    </w:r>
    <w:r w:rsidRPr="00853559">
      <w:t>čtyřleté gymnázium</w:t>
    </w:r>
    <w:r>
      <w:tab/>
      <w:t xml:space="preserve"> SV 1 Hodnocení žáků</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BD05D" w14:textId="77777777" w:rsidR="004C73A8" w:rsidRDefault="004C73A8" w:rsidP="001B529D">
    <w:pPr>
      <w:pStyle w:val="zahlavi"/>
      <w:tabs>
        <w:tab w:val="right" w:pos="9639"/>
      </w:tabs>
    </w:pPr>
    <w:r>
      <w:t>ŠVP – Škola orientace ve světě poznání</w:t>
    </w:r>
    <w:r>
      <w:tab/>
      <w:t xml:space="preserve"> Seznam příloh</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AC077" w14:textId="03AE76BA" w:rsidR="004C73A8" w:rsidRDefault="004C73A8" w:rsidP="001B529D">
    <w:pPr>
      <w:pStyle w:val="zahlavi"/>
      <w:tabs>
        <w:tab w:val="right" w:pos="9639"/>
      </w:tabs>
    </w:pPr>
    <w:r>
      <w:t>ŠVP GV – čtyřleté gymnázium</w:t>
    </w:r>
    <w:r>
      <w:tab/>
      <w:t xml:space="preserve"> SV 1 Aktualizace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Seznam 1"/>
    <w:lvl w:ilvl="0">
      <w:start w:val="1"/>
      <w:numFmt w:val="bullet"/>
      <w:lvlText w:val=""/>
      <w:lvlJc w:val="left"/>
      <w:pPr>
        <w:tabs>
          <w:tab w:val="num" w:pos="227"/>
        </w:tabs>
        <w:ind w:left="227" w:hanging="227"/>
      </w:pPr>
      <w:rPr>
        <w:rFonts w:ascii="Wingdings" w:hAnsi="Wingdings" w:cs="StarSymbol"/>
        <w:sz w:val="18"/>
        <w:szCs w:val="18"/>
      </w:rPr>
    </w:lvl>
    <w:lvl w:ilvl="1">
      <w:start w:val="1"/>
      <w:numFmt w:val="bullet"/>
      <w:lvlText w:val=""/>
      <w:lvlJc w:val="left"/>
      <w:pPr>
        <w:tabs>
          <w:tab w:val="num" w:pos="454"/>
        </w:tabs>
        <w:ind w:left="454" w:hanging="227"/>
      </w:pPr>
      <w:rPr>
        <w:rFonts w:ascii="Wingdings" w:hAnsi="Wingdings" w:cs="StarSymbol"/>
        <w:sz w:val="18"/>
        <w:szCs w:val="18"/>
      </w:rPr>
    </w:lvl>
    <w:lvl w:ilvl="2">
      <w:start w:val="1"/>
      <w:numFmt w:val="bullet"/>
      <w:lvlText w:val=""/>
      <w:lvlJc w:val="left"/>
      <w:pPr>
        <w:tabs>
          <w:tab w:val="num" w:pos="680"/>
        </w:tabs>
        <w:ind w:left="680" w:hanging="227"/>
      </w:pPr>
      <w:rPr>
        <w:rFonts w:ascii="Wingdings" w:hAnsi="Wingdings" w:cs="StarSymbol"/>
        <w:sz w:val="18"/>
        <w:szCs w:val="18"/>
      </w:rPr>
    </w:lvl>
    <w:lvl w:ilvl="3">
      <w:start w:val="1"/>
      <w:numFmt w:val="bullet"/>
      <w:lvlText w:val=""/>
      <w:lvlJc w:val="left"/>
      <w:pPr>
        <w:tabs>
          <w:tab w:val="num" w:pos="907"/>
        </w:tabs>
        <w:ind w:left="907" w:hanging="227"/>
      </w:pPr>
      <w:rPr>
        <w:rFonts w:ascii="Wingdings" w:hAnsi="Wingdings" w:cs="StarSymbol"/>
        <w:sz w:val="18"/>
        <w:szCs w:val="18"/>
      </w:rPr>
    </w:lvl>
    <w:lvl w:ilvl="4">
      <w:start w:val="1"/>
      <w:numFmt w:val="bullet"/>
      <w:lvlText w:val=""/>
      <w:lvlJc w:val="left"/>
      <w:pPr>
        <w:tabs>
          <w:tab w:val="num" w:pos="1134"/>
        </w:tabs>
        <w:ind w:left="1134" w:hanging="227"/>
      </w:pPr>
      <w:rPr>
        <w:rFonts w:ascii="Wingdings" w:hAnsi="Wingdings" w:cs="StarSymbol"/>
        <w:sz w:val="18"/>
        <w:szCs w:val="18"/>
      </w:rPr>
    </w:lvl>
    <w:lvl w:ilvl="5">
      <w:start w:val="1"/>
      <w:numFmt w:val="bullet"/>
      <w:lvlText w:val=""/>
      <w:lvlJc w:val="left"/>
      <w:pPr>
        <w:tabs>
          <w:tab w:val="num" w:pos="1361"/>
        </w:tabs>
        <w:ind w:left="1361" w:hanging="227"/>
      </w:pPr>
      <w:rPr>
        <w:rFonts w:ascii="Wingdings" w:hAnsi="Wingdings" w:cs="StarSymbol"/>
        <w:sz w:val="18"/>
        <w:szCs w:val="18"/>
      </w:rPr>
    </w:lvl>
    <w:lvl w:ilvl="6">
      <w:start w:val="1"/>
      <w:numFmt w:val="bullet"/>
      <w:lvlText w:val=""/>
      <w:lvlJc w:val="left"/>
      <w:pPr>
        <w:tabs>
          <w:tab w:val="num" w:pos="1587"/>
        </w:tabs>
        <w:ind w:left="1587" w:hanging="227"/>
      </w:pPr>
      <w:rPr>
        <w:rFonts w:ascii="Wingdings" w:hAnsi="Wingdings" w:cs="StarSymbol"/>
        <w:sz w:val="18"/>
        <w:szCs w:val="18"/>
      </w:rPr>
    </w:lvl>
    <w:lvl w:ilvl="7">
      <w:start w:val="1"/>
      <w:numFmt w:val="bullet"/>
      <w:lvlText w:val=""/>
      <w:lvlJc w:val="left"/>
      <w:pPr>
        <w:tabs>
          <w:tab w:val="num" w:pos="1814"/>
        </w:tabs>
        <w:ind w:left="1814" w:hanging="227"/>
      </w:pPr>
      <w:rPr>
        <w:rFonts w:ascii="Wingdings" w:hAnsi="Wingdings" w:cs="StarSymbol"/>
        <w:sz w:val="18"/>
        <w:szCs w:val="18"/>
      </w:rPr>
    </w:lvl>
    <w:lvl w:ilvl="8">
      <w:start w:val="1"/>
      <w:numFmt w:val="bullet"/>
      <w:lvlText w:val=""/>
      <w:lvlJc w:val="left"/>
      <w:pPr>
        <w:tabs>
          <w:tab w:val="num" w:pos="2041"/>
        </w:tabs>
        <w:ind w:left="2041" w:hanging="227"/>
      </w:pPr>
      <w:rPr>
        <w:rFonts w:ascii="Wingdings" w:hAnsi="Wingdings" w:cs="StarSymbol"/>
        <w:sz w:val="18"/>
        <w:szCs w:val="18"/>
      </w:rPr>
    </w:lvl>
  </w:abstractNum>
  <w:abstractNum w:abstractNumId="1" w15:restartNumberingAfterBreak="0">
    <w:nsid w:val="00000003"/>
    <w:multiLevelType w:val="multilevel"/>
    <w:tmpl w:val="00000003"/>
    <w:name w:val="Seznam 2"/>
    <w:lvl w:ilvl="0">
      <w:start w:val="1"/>
      <w:numFmt w:val="bullet"/>
      <w:lvlText w:val=""/>
      <w:lvlJc w:val="left"/>
      <w:pPr>
        <w:tabs>
          <w:tab w:val="num" w:pos="170"/>
        </w:tabs>
        <w:ind w:left="170" w:hanging="170"/>
      </w:pPr>
      <w:rPr>
        <w:rFonts w:ascii="Symbol" w:hAnsi="Symbol"/>
      </w:rPr>
    </w:lvl>
    <w:lvl w:ilvl="1">
      <w:start w:val="1"/>
      <w:numFmt w:val="bullet"/>
      <w:lvlText w:val="–"/>
      <w:lvlJc w:val="left"/>
      <w:pPr>
        <w:tabs>
          <w:tab w:val="num" w:pos="340"/>
        </w:tabs>
        <w:ind w:left="340" w:hanging="170"/>
      </w:pPr>
      <w:rPr>
        <w:rFonts w:ascii="Book Antiqua" w:hAnsi="Book Antiqua"/>
      </w:rPr>
    </w:lvl>
    <w:lvl w:ilvl="2">
      <w:start w:val="1"/>
      <w:numFmt w:val="bullet"/>
      <w:lvlText w:val=""/>
      <w:lvlJc w:val="left"/>
      <w:pPr>
        <w:tabs>
          <w:tab w:val="num" w:pos="510"/>
        </w:tabs>
        <w:ind w:left="510" w:hanging="170"/>
      </w:pPr>
      <w:rPr>
        <w:rFonts w:ascii="Symbol" w:hAnsi="Symbol"/>
      </w:rPr>
    </w:lvl>
    <w:lvl w:ilvl="3">
      <w:start w:val="1"/>
      <w:numFmt w:val="bullet"/>
      <w:lvlText w:val=""/>
      <w:lvlJc w:val="left"/>
      <w:pPr>
        <w:tabs>
          <w:tab w:val="num" w:pos="680"/>
        </w:tabs>
        <w:ind w:left="680" w:hanging="170"/>
      </w:pPr>
      <w:rPr>
        <w:rFonts w:ascii="Symbol" w:hAnsi="Symbol"/>
      </w:rPr>
    </w:lvl>
    <w:lvl w:ilvl="4">
      <w:start w:val="1"/>
      <w:numFmt w:val="bullet"/>
      <w:lvlText w:val=""/>
      <w:lvlJc w:val="left"/>
      <w:pPr>
        <w:tabs>
          <w:tab w:val="num" w:pos="850"/>
        </w:tabs>
        <w:ind w:left="850" w:hanging="170"/>
      </w:pPr>
      <w:rPr>
        <w:rFonts w:ascii="Symbol" w:hAnsi="Symbol"/>
      </w:rPr>
    </w:lvl>
    <w:lvl w:ilvl="5">
      <w:start w:val="1"/>
      <w:numFmt w:val="bullet"/>
      <w:lvlText w:val=""/>
      <w:lvlJc w:val="left"/>
      <w:pPr>
        <w:tabs>
          <w:tab w:val="num" w:pos="1020"/>
        </w:tabs>
        <w:ind w:left="1020" w:hanging="170"/>
      </w:pPr>
      <w:rPr>
        <w:rFonts w:ascii="Symbol" w:hAnsi="Symbol"/>
      </w:rPr>
    </w:lvl>
    <w:lvl w:ilvl="6">
      <w:start w:val="1"/>
      <w:numFmt w:val="bullet"/>
      <w:lvlText w:val=""/>
      <w:lvlJc w:val="left"/>
      <w:pPr>
        <w:tabs>
          <w:tab w:val="num" w:pos="1191"/>
        </w:tabs>
        <w:ind w:left="1191" w:hanging="170"/>
      </w:pPr>
      <w:rPr>
        <w:rFonts w:ascii="Symbol" w:hAnsi="Symbol"/>
      </w:rPr>
    </w:lvl>
    <w:lvl w:ilvl="7">
      <w:start w:val="1"/>
      <w:numFmt w:val="bullet"/>
      <w:lvlText w:val=""/>
      <w:lvlJc w:val="left"/>
      <w:pPr>
        <w:tabs>
          <w:tab w:val="num" w:pos="1361"/>
        </w:tabs>
        <w:ind w:left="1361" w:hanging="170"/>
      </w:pPr>
      <w:rPr>
        <w:rFonts w:ascii="Symbol" w:hAnsi="Symbol"/>
      </w:rPr>
    </w:lvl>
    <w:lvl w:ilvl="8">
      <w:start w:val="1"/>
      <w:numFmt w:val="bullet"/>
      <w:lvlText w:val=""/>
      <w:lvlJc w:val="left"/>
      <w:pPr>
        <w:tabs>
          <w:tab w:val="num" w:pos="1531"/>
        </w:tabs>
        <w:ind w:left="1531" w:hanging="170"/>
      </w:pPr>
      <w:rPr>
        <w:rFonts w:ascii="Symbol" w:hAnsi="Symbol"/>
      </w:rPr>
    </w:lvl>
  </w:abstractNum>
  <w:abstractNum w:abstractNumId="2" w15:restartNumberingAfterBreak="0">
    <w:nsid w:val="00000007"/>
    <w:multiLevelType w:val="multilevel"/>
    <w:tmpl w:val="726E5846"/>
    <w:lvl w:ilvl="0">
      <w:start w:val="1"/>
      <w:numFmt w:val="bullet"/>
      <w:pStyle w:val="odrkatext"/>
      <w:lvlText w:val=""/>
      <w:lvlJc w:val="left"/>
      <w:pPr>
        <w:tabs>
          <w:tab w:val="num" w:pos="454"/>
        </w:tabs>
        <w:ind w:left="454" w:hanging="454"/>
      </w:pPr>
      <w:rPr>
        <w:rFonts w:ascii="Symbol" w:hAnsi="Symbol" w:hint="default"/>
        <w:sz w:val="18"/>
        <w:szCs w:val="18"/>
      </w:rPr>
    </w:lvl>
    <w:lvl w:ilvl="1">
      <w:start w:val="1"/>
      <w:numFmt w:val="bullet"/>
      <w:lvlText w:val="✔"/>
      <w:lvlJc w:val="left"/>
      <w:pPr>
        <w:tabs>
          <w:tab w:val="num" w:pos="454"/>
        </w:tabs>
        <w:ind w:left="454" w:hanging="227"/>
      </w:pPr>
      <w:rPr>
        <w:rFonts w:ascii="StarSymbol" w:hAnsi="StarSymbol" w:cs="StarSymbol" w:hint="default"/>
        <w:sz w:val="18"/>
        <w:szCs w:val="18"/>
      </w:rPr>
    </w:lvl>
    <w:lvl w:ilvl="2">
      <w:start w:val="1"/>
      <w:numFmt w:val="bullet"/>
      <w:lvlText w:val="✔"/>
      <w:lvlJc w:val="left"/>
      <w:pPr>
        <w:tabs>
          <w:tab w:val="num" w:pos="680"/>
        </w:tabs>
        <w:ind w:left="680" w:hanging="227"/>
      </w:pPr>
      <w:rPr>
        <w:rFonts w:ascii="StarSymbol" w:hAnsi="StarSymbol" w:cs="StarSymbol" w:hint="default"/>
        <w:sz w:val="18"/>
        <w:szCs w:val="18"/>
      </w:rPr>
    </w:lvl>
    <w:lvl w:ilvl="3">
      <w:start w:val="1"/>
      <w:numFmt w:val="bullet"/>
      <w:lvlText w:val="✔"/>
      <w:lvlJc w:val="left"/>
      <w:pPr>
        <w:tabs>
          <w:tab w:val="num" w:pos="907"/>
        </w:tabs>
        <w:ind w:left="907" w:hanging="227"/>
      </w:pPr>
      <w:rPr>
        <w:rFonts w:ascii="StarSymbol" w:hAnsi="StarSymbol" w:cs="StarSymbol" w:hint="default"/>
        <w:sz w:val="18"/>
        <w:szCs w:val="18"/>
      </w:rPr>
    </w:lvl>
    <w:lvl w:ilvl="4">
      <w:start w:val="1"/>
      <w:numFmt w:val="bullet"/>
      <w:lvlText w:val="✔"/>
      <w:lvlJc w:val="left"/>
      <w:pPr>
        <w:tabs>
          <w:tab w:val="num" w:pos="1134"/>
        </w:tabs>
        <w:ind w:left="1134" w:hanging="227"/>
      </w:pPr>
      <w:rPr>
        <w:rFonts w:ascii="StarSymbol" w:hAnsi="StarSymbol" w:cs="StarSymbol" w:hint="default"/>
        <w:sz w:val="18"/>
        <w:szCs w:val="18"/>
      </w:rPr>
    </w:lvl>
    <w:lvl w:ilvl="5">
      <w:start w:val="1"/>
      <w:numFmt w:val="bullet"/>
      <w:lvlText w:val="✔"/>
      <w:lvlJc w:val="left"/>
      <w:pPr>
        <w:tabs>
          <w:tab w:val="num" w:pos="1361"/>
        </w:tabs>
        <w:ind w:left="1361" w:hanging="227"/>
      </w:pPr>
      <w:rPr>
        <w:rFonts w:ascii="StarSymbol" w:hAnsi="StarSymbol" w:cs="StarSymbol" w:hint="default"/>
        <w:sz w:val="18"/>
        <w:szCs w:val="18"/>
      </w:rPr>
    </w:lvl>
    <w:lvl w:ilvl="6">
      <w:start w:val="1"/>
      <w:numFmt w:val="bullet"/>
      <w:lvlText w:val="✔"/>
      <w:lvlJc w:val="left"/>
      <w:pPr>
        <w:tabs>
          <w:tab w:val="num" w:pos="1587"/>
        </w:tabs>
        <w:ind w:left="1587" w:hanging="227"/>
      </w:pPr>
      <w:rPr>
        <w:rFonts w:ascii="StarSymbol" w:hAnsi="StarSymbol" w:cs="StarSymbol" w:hint="default"/>
        <w:sz w:val="18"/>
        <w:szCs w:val="18"/>
      </w:rPr>
    </w:lvl>
    <w:lvl w:ilvl="7">
      <w:start w:val="1"/>
      <w:numFmt w:val="bullet"/>
      <w:lvlText w:val="✔"/>
      <w:lvlJc w:val="left"/>
      <w:pPr>
        <w:tabs>
          <w:tab w:val="num" w:pos="1814"/>
        </w:tabs>
        <w:ind w:left="1814" w:hanging="227"/>
      </w:pPr>
      <w:rPr>
        <w:rFonts w:ascii="StarSymbol" w:hAnsi="StarSymbol" w:cs="StarSymbol" w:hint="default"/>
        <w:sz w:val="18"/>
        <w:szCs w:val="18"/>
      </w:rPr>
    </w:lvl>
    <w:lvl w:ilvl="8">
      <w:start w:val="1"/>
      <w:numFmt w:val="bullet"/>
      <w:lvlText w:val="✔"/>
      <w:lvlJc w:val="left"/>
      <w:pPr>
        <w:tabs>
          <w:tab w:val="num" w:pos="2041"/>
        </w:tabs>
        <w:ind w:left="2041" w:hanging="227"/>
      </w:pPr>
      <w:rPr>
        <w:rFonts w:ascii="StarSymbol" w:hAnsi="StarSymbol" w:cs="StarSymbol" w:hint="default"/>
        <w:sz w:val="18"/>
        <w:szCs w:val="18"/>
      </w:rPr>
    </w:lvl>
  </w:abstractNum>
  <w:abstractNum w:abstractNumId="3" w15:restartNumberingAfterBreak="0">
    <w:nsid w:val="069B237D"/>
    <w:multiLevelType w:val="hybridMultilevel"/>
    <w:tmpl w:val="6E2AADB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78F2291"/>
    <w:multiLevelType w:val="hybridMultilevel"/>
    <w:tmpl w:val="6DA495A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5AD8632F"/>
    <w:multiLevelType w:val="hybridMultilevel"/>
    <w:tmpl w:val="6E2AADB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74052FC4"/>
    <w:multiLevelType w:val="hybridMultilevel"/>
    <w:tmpl w:val="3B8028E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447237615">
    <w:abstractNumId w:val="0"/>
  </w:num>
  <w:num w:numId="2" w16cid:durableId="1806385295">
    <w:abstractNumId w:val="2"/>
  </w:num>
  <w:num w:numId="3" w16cid:durableId="1993291593">
    <w:abstractNumId w:val="6"/>
  </w:num>
  <w:num w:numId="4" w16cid:durableId="1313485642">
    <w:abstractNumId w:val="4"/>
  </w:num>
  <w:num w:numId="5" w16cid:durableId="1319266224">
    <w:abstractNumId w:val="3"/>
  </w:num>
  <w:num w:numId="6" w16cid:durableId="1140801439">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4C97"/>
    <w:rsid w:val="00030B8E"/>
    <w:rsid w:val="00037007"/>
    <w:rsid w:val="00041130"/>
    <w:rsid w:val="00056A29"/>
    <w:rsid w:val="00061467"/>
    <w:rsid w:val="00083E48"/>
    <w:rsid w:val="00085C75"/>
    <w:rsid w:val="000900C0"/>
    <w:rsid w:val="000A2E96"/>
    <w:rsid w:val="000B5525"/>
    <w:rsid w:val="000C5CA6"/>
    <w:rsid w:val="000C6335"/>
    <w:rsid w:val="00107628"/>
    <w:rsid w:val="0011357A"/>
    <w:rsid w:val="00121328"/>
    <w:rsid w:val="001354F7"/>
    <w:rsid w:val="001375BE"/>
    <w:rsid w:val="00140B85"/>
    <w:rsid w:val="00145AB6"/>
    <w:rsid w:val="001461C7"/>
    <w:rsid w:val="00156A90"/>
    <w:rsid w:val="00166A0A"/>
    <w:rsid w:val="00185CB0"/>
    <w:rsid w:val="0019047C"/>
    <w:rsid w:val="001A5A72"/>
    <w:rsid w:val="001A7511"/>
    <w:rsid w:val="001B529D"/>
    <w:rsid w:val="001D5A44"/>
    <w:rsid w:val="001E19B4"/>
    <w:rsid w:val="00205270"/>
    <w:rsid w:val="00234B55"/>
    <w:rsid w:val="00263C39"/>
    <w:rsid w:val="00267662"/>
    <w:rsid w:val="0027220E"/>
    <w:rsid w:val="002843F5"/>
    <w:rsid w:val="002909AB"/>
    <w:rsid w:val="00293C65"/>
    <w:rsid w:val="00295A34"/>
    <w:rsid w:val="002C0D9E"/>
    <w:rsid w:val="002C1E55"/>
    <w:rsid w:val="002C6393"/>
    <w:rsid w:val="002D328A"/>
    <w:rsid w:val="00311AA2"/>
    <w:rsid w:val="00352627"/>
    <w:rsid w:val="00362B28"/>
    <w:rsid w:val="003A5938"/>
    <w:rsid w:val="003B7853"/>
    <w:rsid w:val="003C5EA5"/>
    <w:rsid w:val="003D14E2"/>
    <w:rsid w:val="003E0CF2"/>
    <w:rsid w:val="003E7DCC"/>
    <w:rsid w:val="003F1299"/>
    <w:rsid w:val="0040121B"/>
    <w:rsid w:val="00407BB3"/>
    <w:rsid w:val="00412E92"/>
    <w:rsid w:val="0043384B"/>
    <w:rsid w:val="00434AE0"/>
    <w:rsid w:val="004461D2"/>
    <w:rsid w:val="00452A1C"/>
    <w:rsid w:val="00453B73"/>
    <w:rsid w:val="00460672"/>
    <w:rsid w:val="00476816"/>
    <w:rsid w:val="0048527A"/>
    <w:rsid w:val="00493E49"/>
    <w:rsid w:val="00496B07"/>
    <w:rsid w:val="004A17DC"/>
    <w:rsid w:val="004B2ADB"/>
    <w:rsid w:val="004C73A8"/>
    <w:rsid w:val="004D2D4C"/>
    <w:rsid w:val="004E5F2B"/>
    <w:rsid w:val="005067A0"/>
    <w:rsid w:val="0051690F"/>
    <w:rsid w:val="005300B2"/>
    <w:rsid w:val="00540B41"/>
    <w:rsid w:val="005417F0"/>
    <w:rsid w:val="00546BC4"/>
    <w:rsid w:val="0055511B"/>
    <w:rsid w:val="00560C60"/>
    <w:rsid w:val="0057196B"/>
    <w:rsid w:val="00582E6A"/>
    <w:rsid w:val="00584F96"/>
    <w:rsid w:val="005860D6"/>
    <w:rsid w:val="00587571"/>
    <w:rsid w:val="00594FDC"/>
    <w:rsid w:val="00597079"/>
    <w:rsid w:val="005A281E"/>
    <w:rsid w:val="005A5ED5"/>
    <w:rsid w:val="005C74BE"/>
    <w:rsid w:val="005C7F19"/>
    <w:rsid w:val="005D5914"/>
    <w:rsid w:val="005D5B22"/>
    <w:rsid w:val="005E14BC"/>
    <w:rsid w:val="005F539A"/>
    <w:rsid w:val="00611736"/>
    <w:rsid w:val="00612C59"/>
    <w:rsid w:val="00620E85"/>
    <w:rsid w:val="006222F5"/>
    <w:rsid w:val="00627CE2"/>
    <w:rsid w:val="0066466C"/>
    <w:rsid w:val="00676457"/>
    <w:rsid w:val="00681685"/>
    <w:rsid w:val="006B73D4"/>
    <w:rsid w:val="006C1244"/>
    <w:rsid w:val="006C278D"/>
    <w:rsid w:val="006D578F"/>
    <w:rsid w:val="006E0F77"/>
    <w:rsid w:val="006E2241"/>
    <w:rsid w:val="006F2A0D"/>
    <w:rsid w:val="006F3D40"/>
    <w:rsid w:val="00710366"/>
    <w:rsid w:val="0071131B"/>
    <w:rsid w:val="00725529"/>
    <w:rsid w:val="007463BC"/>
    <w:rsid w:val="007514B0"/>
    <w:rsid w:val="007539BB"/>
    <w:rsid w:val="00764DAE"/>
    <w:rsid w:val="007919E3"/>
    <w:rsid w:val="00792278"/>
    <w:rsid w:val="007B01C3"/>
    <w:rsid w:val="007B23C1"/>
    <w:rsid w:val="007B2C7F"/>
    <w:rsid w:val="007C00E9"/>
    <w:rsid w:val="007C1647"/>
    <w:rsid w:val="007E20B2"/>
    <w:rsid w:val="00845538"/>
    <w:rsid w:val="00845939"/>
    <w:rsid w:val="00853559"/>
    <w:rsid w:val="00864264"/>
    <w:rsid w:val="0087795B"/>
    <w:rsid w:val="0088121A"/>
    <w:rsid w:val="008B5AC8"/>
    <w:rsid w:val="008C203E"/>
    <w:rsid w:val="008D27FC"/>
    <w:rsid w:val="008D4ABF"/>
    <w:rsid w:val="008D5411"/>
    <w:rsid w:val="008D55E1"/>
    <w:rsid w:val="008F33B3"/>
    <w:rsid w:val="008F557F"/>
    <w:rsid w:val="009016D1"/>
    <w:rsid w:val="009106B7"/>
    <w:rsid w:val="009426C6"/>
    <w:rsid w:val="0095119B"/>
    <w:rsid w:val="00951FE9"/>
    <w:rsid w:val="00960C26"/>
    <w:rsid w:val="00966373"/>
    <w:rsid w:val="00966707"/>
    <w:rsid w:val="00970B03"/>
    <w:rsid w:val="009734CB"/>
    <w:rsid w:val="00974727"/>
    <w:rsid w:val="00987DA2"/>
    <w:rsid w:val="009B1766"/>
    <w:rsid w:val="009B291C"/>
    <w:rsid w:val="009B6283"/>
    <w:rsid w:val="009B673D"/>
    <w:rsid w:val="009D1871"/>
    <w:rsid w:val="009D6105"/>
    <w:rsid w:val="00A008EF"/>
    <w:rsid w:val="00A02D47"/>
    <w:rsid w:val="00A07CC9"/>
    <w:rsid w:val="00A2461F"/>
    <w:rsid w:val="00A35031"/>
    <w:rsid w:val="00A37783"/>
    <w:rsid w:val="00A43A25"/>
    <w:rsid w:val="00A55784"/>
    <w:rsid w:val="00A6002A"/>
    <w:rsid w:val="00A665B8"/>
    <w:rsid w:val="00A6773F"/>
    <w:rsid w:val="00A80179"/>
    <w:rsid w:val="00A813FC"/>
    <w:rsid w:val="00AF1886"/>
    <w:rsid w:val="00AF2191"/>
    <w:rsid w:val="00B04C97"/>
    <w:rsid w:val="00B069D1"/>
    <w:rsid w:val="00B06B68"/>
    <w:rsid w:val="00B123F7"/>
    <w:rsid w:val="00B22DB3"/>
    <w:rsid w:val="00B445A5"/>
    <w:rsid w:val="00B54423"/>
    <w:rsid w:val="00B55F8F"/>
    <w:rsid w:val="00B56B19"/>
    <w:rsid w:val="00B60103"/>
    <w:rsid w:val="00B707A6"/>
    <w:rsid w:val="00B7471A"/>
    <w:rsid w:val="00B81B8D"/>
    <w:rsid w:val="00BC07A5"/>
    <w:rsid w:val="00BC4895"/>
    <w:rsid w:val="00BC4ADD"/>
    <w:rsid w:val="00BE0BBB"/>
    <w:rsid w:val="00BE2E1C"/>
    <w:rsid w:val="00BE6415"/>
    <w:rsid w:val="00C01FE5"/>
    <w:rsid w:val="00C06293"/>
    <w:rsid w:val="00C11065"/>
    <w:rsid w:val="00C35AA7"/>
    <w:rsid w:val="00C51F9B"/>
    <w:rsid w:val="00C80320"/>
    <w:rsid w:val="00C93428"/>
    <w:rsid w:val="00CA5EFB"/>
    <w:rsid w:val="00CC6CA8"/>
    <w:rsid w:val="00CD3650"/>
    <w:rsid w:val="00CF67C7"/>
    <w:rsid w:val="00D5664F"/>
    <w:rsid w:val="00D732E9"/>
    <w:rsid w:val="00D834A9"/>
    <w:rsid w:val="00D86C72"/>
    <w:rsid w:val="00D91A27"/>
    <w:rsid w:val="00D9798D"/>
    <w:rsid w:val="00DC6308"/>
    <w:rsid w:val="00DD5E07"/>
    <w:rsid w:val="00DE3BF1"/>
    <w:rsid w:val="00DF1C18"/>
    <w:rsid w:val="00E27BED"/>
    <w:rsid w:val="00E34B3E"/>
    <w:rsid w:val="00E35CFF"/>
    <w:rsid w:val="00E57A30"/>
    <w:rsid w:val="00E646AD"/>
    <w:rsid w:val="00E71F6D"/>
    <w:rsid w:val="00E81B61"/>
    <w:rsid w:val="00E93A8F"/>
    <w:rsid w:val="00EB2EE4"/>
    <w:rsid w:val="00EB5269"/>
    <w:rsid w:val="00EB7A79"/>
    <w:rsid w:val="00EF2099"/>
    <w:rsid w:val="00EF4AF4"/>
    <w:rsid w:val="00F24B7C"/>
    <w:rsid w:val="00F35E33"/>
    <w:rsid w:val="00F743B4"/>
    <w:rsid w:val="00FC409A"/>
    <w:rsid w:val="00FC43BF"/>
    <w:rsid w:val="00FD4035"/>
    <w:rsid w:val="00FD4B7C"/>
    <w:rsid w:val="00FD5E81"/>
    <w:rsid w:val="00FE1E59"/>
    <w:rsid w:val="00FF29C5"/>
    <w:rsid w:val="00FF41B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53FAB0"/>
  <w15:docId w15:val="{E2E9DA60-2C1B-4106-91C3-F34133EF9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676457"/>
    <w:pPr>
      <w:widowControl w:val="0"/>
      <w:suppressAutoHyphens/>
    </w:pPr>
    <w:rPr>
      <w:rFonts w:eastAsia="Lucida Sans Unicode" w:cs="Tahoma"/>
      <w:sz w:val="24"/>
      <w:szCs w:val="24"/>
      <w:lang w:bidi="cs-CZ"/>
    </w:rPr>
  </w:style>
  <w:style w:type="paragraph" w:styleId="Nadpis1">
    <w:name w:val="heading 1"/>
    <w:basedOn w:val="Nadpis"/>
    <w:next w:val="Zkladntext"/>
    <w:qFormat/>
    <w:rsid w:val="00EF2099"/>
    <w:pPr>
      <w:outlineLvl w:val="0"/>
    </w:pPr>
    <w:rPr>
      <w:rFonts w:ascii="Times New Roman" w:hAnsi="Times New Roman"/>
      <w:b/>
      <w:bCs/>
      <w:sz w:val="48"/>
      <w:szCs w:val="48"/>
    </w:rPr>
  </w:style>
  <w:style w:type="paragraph" w:styleId="Nadpis2">
    <w:name w:val="heading 2"/>
    <w:basedOn w:val="Nadpis"/>
    <w:next w:val="Zkladntext"/>
    <w:qFormat/>
    <w:rsid w:val="00EF2099"/>
    <w:pPr>
      <w:outlineLvl w:val="1"/>
    </w:pPr>
    <w:rPr>
      <w:rFonts w:ascii="Times New Roman" w:hAnsi="Times New Roman"/>
      <w:b/>
      <w:bCs/>
      <w:sz w:val="36"/>
      <w:szCs w:val="36"/>
    </w:rPr>
  </w:style>
  <w:style w:type="paragraph" w:styleId="Nadpis3">
    <w:name w:val="heading 3"/>
    <w:basedOn w:val="Nadpis"/>
    <w:next w:val="Zkladntext"/>
    <w:qFormat/>
    <w:rsid w:val="00EF2099"/>
    <w:pPr>
      <w:outlineLvl w:val="2"/>
    </w:pPr>
    <w:rPr>
      <w:rFonts w:ascii="Times New Roman" w:hAnsi="Times New Roman"/>
      <w:b/>
      <w:bCs/>
    </w:rPr>
  </w:style>
  <w:style w:type="paragraph" w:styleId="Nadpis4">
    <w:name w:val="heading 4"/>
    <w:basedOn w:val="Nadpis"/>
    <w:next w:val="Zkladntext"/>
    <w:qFormat/>
    <w:rsid w:val="00EF2099"/>
    <w:pPr>
      <w:outlineLvl w:val="3"/>
    </w:pPr>
    <w:rPr>
      <w:rFonts w:ascii="Times New Roman" w:hAnsi="Times New Roman"/>
      <w:b/>
      <w:bCs/>
      <w:sz w:val="24"/>
      <w:szCs w:val="24"/>
    </w:rPr>
  </w:style>
  <w:style w:type="paragraph" w:styleId="Nadpis5">
    <w:name w:val="heading 5"/>
    <w:basedOn w:val="Nadpis"/>
    <w:next w:val="Zkladntext"/>
    <w:qFormat/>
    <w:rsid w:val="00EF2099"/>
    <w:pPr>
      <w:outlineLvl w:val="4"/>
    </w:pPr>
    <w:rPr>
      <w:rFonts w:ascii="Times New Roman" w:hAnsi="Times New Roman"/>
      <w:b/>
      <w:bCs/>
      <w:sz w:val="20"/>
      <w:szCs w:val="20"/>
    </w:rPr>
  </w:style>
  <w:style w:type="paragraph" w:styleId="Nadpis6">
    <w:name w:val="heading 6"/>
    <w:basedOn w:val="Nadpis"/>
    <w:next w:val="Zkladntext"/>
    <w:qFormat/>
    <w:rsid w:val="00EF2099"/>
    <w:pPr>
      <w:outlineLvl w:val="5"/>
    </w:pPr>
    <w:rPr>
      <w:rFonts w:ascii="Times New Roman" w:hAnsi="Times New Roman"/>
      <w:b/>
      <w:bCs/>
      <w:sz w:val="14"/>
      <w:szCs w:val="14"/>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Symbolyproslovn">
    <w:name w:val="Symboly pro číslování"/>
    <w:rsid w:val="00EF2099"/>
  </w:style>
  <w:style w:type="character" w:customStyle="1" w:styleId="Odrky">
    <w:name w:val="Odrážky"/>
    <w:rsid w:val="00EF2099"/>
    <w:rPr>
      <w:rFonts w:ascii="StarSymbol" w:eastAsia="StarSymbol" w:hAnsi="StarSymbol" w:cs="StarSymbol"/>
      <w:sz w:val="18"/>
      <w:szCs w:val="18"/>
    </w:rPr>
  </w:style>
  <w:style w:type="character" w:styleId="Siln">
    <w:name w:val="Strong"/>
    <w:qFormat/>
    <w:rsid w:val="00EF2099"/>
    <w:rPr>
      <w:b/>
      <w:bCs/>
    </w:rPr>
  </w:style>
  <w:style w:type="character" w:customStyle="1" w:styleId="Neproporcionlntext">
    <w:name w:val="Neproporcionální text"/>
    <w:rsid w:val="00EF2099"/>
    <w:rPr>
      <w:rFonts w:ascii="Courier New" w:eastAsia="Courier New" w:hAnsi="Courier New" w:cs="Courier New"/>
    </w:rPr>
  </w:style>
  <w:style w:type="character" w:customStyle="1" w:styleId="kurziva">
    <w:name w:val="kurziva"/>
    <w:rsid w:val="00EF2099"/>
    <w:rPr>
      <w:rFonts w:ascii="Book Antiqua" w:hAnsi="Book Antiqua"/>
      <w:i/>
      <w:sz w:val="28"/>
    </w:rPr>
  </w:style>
  <w:style w:type="character" w:customStyle="1" w:styleId="Normln1">
    <w:name w:val="Normální1"/>
    <w:basedOn w:val="kurziva"/>
    <w:rsid w:val="00EF2099"/>
    <w:rPr>
      <w:rFonts w:ascii="Book Antiqua" w:hAnsi="Book Antiqua"/>
      <w:i w:val="0"/>
      <w:sz w:val="28"/>
    </w:rPr>
  </w:style>
  <w:style w:type="character" w:customStyle="1" w:styleId="BulletSymbols">
    <w:name w:val="Bullet Symbols"/>
    <w:rsid w:val="00EF2099"/>
    <w:rPr>
      <w:rFonts w:ascii="StarSymbol" w:eastAsia="StarSymbol" w:hAnsi="StarSymbol" w:cs="StarSymbol"/>
      <w:sz w:val="18"/>
      <w:szCs w:val="18"/>
      <w:lang w:val="cs-CZ"/>
    </w:rPr>
  </w:style>
  <w:style w:type="character" w:customStyle="1" w:styleId="RTFNum52">
    <w:name w:val="RTF_Num 5 2"/>
    <w:rsid w:val="00EF2099"/>
    <w:rPr>
      <w:rFonts w:ascii="Courier New" w:eastAsia="Courier New" w:hAnsi="Courier New" w:cs="Courier New"/>
    </w:rPr>
  </w:style>
  <w:style w:type="character" w:customStyle="1" w:styleId="RTFNum53">
    <w:name w:val="RTF_Num 5 3"/>
    <w:rsid w:val="00EF2099"/>
    <w:rPr>
      <w:rFonts w:ascii="Wingdings" w:eastAsia="Wingdings" w:hAnsi="Wingdings" w:cs="Wingdings"/>
    </w:rPr>
  </w:style>
  <w:style w:type="character" w:customStyle="1" w:styleId="RTFNum54">
    <w:name w:val="RTF_Num 5 4"/>
    <w:rsid w:val="00EF2099"/>
    <w:rPr>
      <w:rFonts w:ascii="Symbol" w:eastAsia="Symbol" w:hAnsi="Symbol" w:cs="Symbol"/>
    </w:rPr>
  </w:style>
  <w:style w:type="character" w:customStyle="1" w:styleId="RTFNum55">
    <w:name w:val="RTF_Num 5 5"/>
    <w:rsid w:val="00EF2099"/>
    <w:rPr>
      <w:rFonts w:ascii="Courier New" w:eastAsia="Courier New" w:hAnsi="Courier New" w:cs="Courier New"/>
    </w:rPr>
  </w:style>
  <w:style w:type="character" w:customStyle="1" w:styleId="RTFNum56">
    <w:name w:val="RTF_Num 5 6"/>
    <w:rsid w:val="00EF2099"/>
    <w:rPr>
      <w:rFonts w:ascii="Wingdings" w:eastAsia="Wingdings" w:hAnsi="Wingdings" w:cs="Wingdings"/>
    </w:rPr>
  </w:style>
  <w:style w:type="character" w:customStyle="1" w:styleId="RTFNum57">
    <w:name w:val="RTF_Num 5 7"/>
    <w:rsid w:val="00EF2099"/>
    <w:rPr>
      <w:rFonts w:ascii="Symbol" w:eastAsia="Symbol" w:hAnsi="Symbol" w:cs="Symbol"/>
    </w:rPr>
  </w:style>
  <w:style w:type="character" w:customStyle="1" w:styleId="RTFNum58">
    <w:name w:val="RTF_Num 5 8"/>
    <w:rsid w:val="00EF2099"/>
    <w:rPr>
      <w:rFonts w:ascii="Courier New" w:eastAsia="Courier New" w:hAnsi="Courier New" w:cs="Courier New"/>
    </w:rPr>
  </w:style>
  <w:style w:type="character" w:customStyle="1" w:styleId="RTFNum59">
    <w:name w:val="RTF_Num 5 9"/>
    <w:rsid w:val="00EF2099"/>
    <w:rPr>
      <w:rFonts w:ascii="Wingdings" w:eastAsia="Wingdings" w:hAnsi="Wingdings" w:cs="Wingdings"/>
    </w:rPr>
  </w:style>
  <w:style w:type="character" w:customStyle="1" w:styleId="RTFNum510">
    <w:name w:val="RTF_Num 5 10"/>
    <w:rsid w:val="00EF2099"/>
    <w:rPr>
      <w:rFonts w:ascii="Symbol" w:eastAsia="Symbol" w:hAnsi="Symbol" w:cs="Symbol"/>
    </w:rPr>
  </w:style>
  <w:style w:type="character" w:customStyle="1" w:styleId="RTFNum32">
    <w:name w:val="RTF_Num 3 2"/>
    <w:rsid w:val="00EF2099"/>
    <w:rPr>
      <w:rFonts w:ascii="StarSymbol" w:eastAsia="StarSymbol" w:hAnsi="StarSymbol" w:cs="StarSymbol"/>
    </w:rPr>
  </w:style>
  <w:style w:type="character" w:customStyle="1" w:styleId="RTFNum33">
    <w:name w:val="RTF_Num 3 3"/>
    <w:rsid w:val="00EF2099"/>
    <w:rPr>
      <w:rFonts w:ascii="StarSymbol" w:eastAsia="StarSymbol" w:hAnsi="StarSymbol" w:cs="StarSymbol"/>
    </w:rPr>
  </w:style>
  <w:style w:type="character" w:customStyle="1" w:styleId="RTFNum34">
    <w:name w:val="RTF_Num 3 4"/>
    <w:rsid w:val="00EF2099"/>
    <w:rPr>
      <w:rFonts w:ascii="StarSymbol" w:eastAsia="StarSymbol" w:hAnsi="StarSymbol" w:cs="StarSymbol"/>
    </w:rPr>
  </w:style>
  <w:style w:type="character" w:customStyle="1" w:styleId="RTFNum35">
    <w:name w:val="RTF_Num 3 5"/>
    <w:rsid w:val="00EF2099"/>
    <w:rPr>
      <w:rFonts w:ascii="StarSymbol" w:eastAsia="StarSymbol" w:hAnsi="StarSymbol" w:cs="StarSymbol"/>
    </w:rPr>
  </w:style>
  <w:style w:type="character" w:customStyle="1" w:styleId="RTFNum36">
    <w:name w:val="RTF_Num 3 6"/>
    <w:rsid w:val="00EF2099"/>
    <w:rPr>
      <w:rFonts w:ascii="StarSymbol" w:eastAsia="StarSymbol" w:hAnsi="StarSymbol" w:cs="StarSymbol"/>
    </w:rPr>
  </w:style>
  <w:style w:type="character" w:customStyle="1" w:styleId="RTFNum37">
    <w:name w:val="RTF_Num 3 7"/>
    <w:rsid w:val="00EF2099"/>
    <w:rPr>
      <w:rFonts w:ascii="StarSymbol" w:eastAsia="StarSymbol" w:hAnsi="StarSymbol" w:cs="StarSymbol"/>
    </w:rPr>
  </w:style>
  <w:style w:type="character" w:customStyle="1" w:styleId="RTFNum38">
    <w:name w:val="RTF_Num 3 8"/>
    <w:rsid w:val="00EF2099"/>
    <w:rPr>
      <w:rFonts w:ascii="StarSymbol" w:eastAsia="StarSymbol" w:hAnsi="StarSymbol" w:cs="StarSymbol"/>
    </w:rPr>
  </w:style>
  <w:style w:type="character" w:customStyle="1" w:styleId="RTFNum39">
    <w:name w:val="RTF_Num 3 9"/>
    <w:rsid w:val="00EF2099"/>
    <w:rPr>
      <w:rFonts w:ascii="StarSymbol" w:eastAsia="StarSymbol" w:hAnsi="StarSymbol" w:cs="StarSymbol"/>
    </w:rPr>
  </w:style>
  <w:style w:type="character" w:customStyle="1" w:styleId="RTFNum310">
    <w:name w:val="RTF_Num 3 10"/>
    <w:rsid w:val="00EF2099"/>
    <w:rPr>
      <w:rFonts w:ascii="StarSymbol" w:eastAsia="StarSymbol" w:hAnsi="StarSymbol" w:cs="StarSymbol"/>
    </w:rPr>
  </w:style>
  <w:style w:type="character" w:customStyle="1" w:styleId="RTFNum22">
    <w:name w:val="RTF_Num 2 2"/>
    <w:rsid w:val="00EF2099"/>
    <w:rPr>
      <w:rFonts w:ascii="Courier New" w:eastAsia="Courier New" w:hAnsi="Courier New" w:cs="Courier New"/>
      <w:sz w:val="24"/>
      <w:szCs w:val="24"/>
      <w:lang w:val="cs-CZ"/>
    </w:rPr>
  </w:style>
  <w:style w:type="character" w:customStyle="1" w:styleId="RTFNum23">
    <w:name w:val="RTF_Num 2 3"/>
    <w:rsid w:val="00EF2099"/>
    <w:rPr>
      <w:rFonts w:ascii="Wingdings" w:eastAsia="Wingdings" w:hAnsi="Wingdings" w:cs="Wingdings"/>
      <w:sz w:val="24"/>
      <w:szCs w:val="24"/>
      <w:lang w:val="cs-CZ"/>
    </w:rPr>
  </w:style>
  <w:style w:type="character" w:customStyle="1" w:styleId="RTFNum24">
    <w:name w:val="RTF_Num 2 4"/>
    <w:rsid w:val="00EF2099"/>
    <w:rPr>
      <w:rFonts w:ascii="Symbol" w:eastAsia="Symbol" w:hAnsi="Symbol" w:cs="Symbol"/>
      <w:sz w:val="24"/>
      <w:szCs w:val="24"/>
      <w:lang w:val="cs-CZ"/>
    </w:rPr>
  </w:style>
  <w:style w:type="character" w:customStyle="1" w:styleId="RTFNum25">
    <w:name w:val="RTF_Num 2 5"/>
    <w:rsid w:val="00EF2099"/>
    <w:rPr>
      <w:rFonts w:ascii="Courier New" w:eastAsia="Courier New" w:hAnsi="Courier New" w:cs="Courier New"/>
      <w:sz w:val="24"/>
      <w:szCs w:val="24"/>
      <w:lang w:val="cs-CZ"/>
    </w:rPr>
  </w:style>
  <w:style w:type="character" w:customStyle="1" w:styleId="RTFNum26">
    <w:name w:val="RTF_Num 2 6"/>
    <w:rsid w:val="00EF2099"/>
    <w:rPr>
      <w:rFonts w:ascii="Wingdings" w:eastAsia="Wingdings" w:hAnsi="Wingdings" w:cs="Wingdings"/>
      <w:sz w:val="24"/>
      <w:szCs w:val="24"/>
      <w:lang w:val="cs-CZ"/>
    </w:rPr>
  </w:style>
  <w:style w:type="character" w:customStyle="1" w:styleId="RTFNum27">
    <w:name w:val="RTF_Num 2 7"/>
    <w:rsid w:val="00EF2099"/>
    <w:rPr>
      <w:rFonts w:ascii="Symbol" w:eastAsia="Symbol" w:hAnsi="Symbol" w:cs="Symbol"/>
      <w:sz w:val="24"/>
      <w:szCs w:val="24"/>
      <w:lang w:val="cs-CZ"/>
    </w:rPr>
  </w:style>
  <w:style w:type="character" w:customStyle="1" w:styleId="RTFNum28">
    <w:name w:val="RTF_Num 2 8"/>
    <w:rsid w:val="00EF2099"/>
    <w:rPr>
      <w:rFonts w:ascii="Courier New" w:eastAsia="Courier New" w:hAnsi="Courier New" w:cs="Courier New"/>
      <w:sz w:val="24"/>
      <w:szCs w:val="24"/>
      <w:lang w:val="cs-CZ"/>
    </w:rPr>
  </w:style>
  <w:style w:type="character" w:customStyle="1" w:styleId="RTFNum29">
    <w:name w:val="RTF_Num 2 9"/>
    <w:rsid w:val="00EF2099"/>
    <w:rPr>
      <w:rFonts w:ascii="Wingdings" w:eastAsia="Wingdings" w:hAnsi="Wingdings" w:cs="Wingdings"/>
      <w:sz w:val="24"/>
      <w:szCs w:val="24"/>
      <w:lang w:val="cs-CZ"/>
    </w:rPr>
  </w:style>
  <w:style w:type="character" w:customStyle="1" w:styleId="RTFNum210">
    <w:name w:val="RTF_Num 2 10"/>
    <w:rsid w:val="00EF2099"/>
    <w:rPr>
      <w:rFonts w:ascii="Symbol" w:eastAsia="Symbol" w:hAnsi="Symbol" w:cs="Symbol"/>
      <w:color w:val="auto"/>
      <w:sz w:val="24"/>
      <w:szCs w:val="24"/>
      <w:lang w:val="cs-CZ"/>
    </w:rPr>
  </w:style>
  <w:style w:type="character" w:customStyle="1" w:styleId="RTFNum42">
    <w:name w:val="RTF_Num 4 2"/>
    <w:rsid w:val="00EF2099"/>
    <w:rPr>
      <w:rFonts w:ascii="StarSymbol" w:eastAsia="StarSymbol" w:hAnsi="StarSymbol" w:cs="StarSymbol"/>
    </w:rPr>
  </w:style>
  <w:style w:type="character" w:customStyle="1" w:styleId="RTFNum43">
    <w:name w:val="RTF_Num 4 3"/>
    <w:rsid w:val="00EF2099"/>
    <w:rPr>
      <w:rFonts w:ascii="StarSymbol" w:eastAsia="StarSymbol" w:hAnsi="StarSymbol" w:cs="StarSymbol"/>
    </w:rPr>
  </w:style>
  <w:style w:type="character" w:customStyle="1" w:styleId="RTFNum44">
    <w:name w:val="RTF_Num 4 4"/>
    <w:rsid w:val="00EF2099"/>
    <w:rPr>
      <w:rFonts w:ascii="StarSymbol" w:eastAsia="StarSymbol" w:hAnsi="StarSymbol" w:cs="StarSymbol"/>
    </w:rPr>
  </w:style>
  <w:style w:type="character" w:customStyle="1" w:styleId="RTFNum45">
    <w:name w:val="RTF_Num 4 5"/>
    <w:rsid w:val="00EF2099"/>
    <w:rPr>
      <w:rFonts w:ascii="StarSymbol" w:eastAsia="StarSymbol" w:hAnsi="StarSymbol" w:cs="StarSymbol"/>
    </w:rPr>
  </w:style>
  <w:style w:type="character" w:customStyle="1" w:styleId="RTFNum46">
    <w:name w:val="RTF_Num 4 6"/>
    <w:rsid w:val="00EF2099"/>
    <w:rPr>
      <w:rFonts w:ascii="StarSymbol" w:eastAsia="StarSymbol" w:hAnsi="StarSymbol" w:cs="StarSymbol"/>
    </w:rPr>
  </w:style>
  <w:style w:type="character" w:customStyle="1" w:styleId="RTFNum47">
    <w:name w:val="RTF_Num 4 7"/>
    <w:rsid w:val="00EF2099"/>
    <w:rPr>
      <w:rFonts w:ascii="StarSymbol" w:eastAsia="StarSymbol" w:hAnsi="StarSymbol" w:cs="StarSymbol"/>
    </w:rPr>
  </w:style>
  <w:style w:type="character" w:customStyle="1" w:styleId="RTFNum48">
    <w:name w:val="RTF_Num 4 8"/>
    <w:rsid w:val="00EF2099"/>
    <w:rPr>
      <w:rFonts w:ascii="StarSymbol" w:eastAsia="StarSymbol" w:hAnsi="StarSymbol" w:cs="StarSymbol"/>
    </w:rPr>
  </w:style>
  <w:style w:type="character" w:customStyle="1" w:styleId="RTFNum49">
    <w:name w:val="RTF_Num 4 9"/>
    <w:rsid w:val="00EF2099"/>
    <w:rPr>
      <w:rFonts w:ascii="StarSymbol" w:eastAsia="StarSymbol" w:hAnsi="StarSymbol" w:cs="StarSymbol"/>
    </w:rPr>
  </w:style>
  <w:style w:type="character" w:customStyle="1" w:styleId="RTFNum410">
    <w:name w:val="RTF_Num 4 10"/>
    <w:rsid w:val="00EF2099"/>
    <w:rPr>
      <w:rFonts w:ascii="StarSymbol" w:eastAsia="StarSymbol" w:hAnsi="StarSymbol" w:cs="StarSymbol"/>
    </w:rPr>
  </w:style>
  <w:style w:type="character" w:customStyle="1" w:styleId="WW8Num5z0">
    <w:name w:val="WW8Num5z0"/>
    <w:rsid w:val="00EF2099"/>
    <w:rPr>
      <w:rFonts w:ascii="Wingdings" w:hAnsi="Wingdings"/>
    </w:rPr>
  </w:style>
  <w:style w:type="character" w:customStyle="1" w:styleId="WW8Num5z1">
    <w:name w:val="WW8Num5z1"/>
    <w:rsid w:val="00EF2099"/>
    <w:rPr>
      <w:rFonts w:ascii="Courier New" w:hAnsi="Courier New" w:cs="Courier New"/>
    </w:rPr>
  </w:style>
  <w:style w:type="character" w:customStyle="1" w:styleId="WW8Num5z3">
    <w:name w:val="WW8Num5z3"/>
    <w:rsid w:val="00EF2099"/>
    <w:rPr>
      <w:rFonts w:ascii="Symbol" w:hAnsi="Symbol"/>
    </w:rPr>
  </w:style>
  <w:style w:type="character" w:customStyle="1" w:styleId="WW8Num4z0">
    <w:name w:val="WW8Num4z0"/>
    <w:rsid w:val="00EF2099"/>
    <w:rPr>
      <w:rFonts w:ascii="Wingdings" w:hAnsi="Wingdings"/>
    </w:rPr>
  </w:style>
  <w:style w:type="character" w:customStyle="1" w:styleId="WW8Num4z1">
    <w:name w:val="WW8Num4z1"/>
    <w:rsid w:val="00EF2099"/>
    <w:rPr>
      <w:rFonts w:ascii="Courier New" w:hAnsi="Courier New" w:cs="Courier New"/>
    </w:rPr>
  </w:style>
  <w:style w:type="character" w:customStyle="1" w:styleId="WW8Num4z3">
    <w:name w:val="WW8Num4z3"/>
    <w:rsid w:val="00EF2099"/>
    <w:rPr>
      <w:rFonts w:ascii="Symbol" w:hAnsi="Symbol"/>
    </w:rPr>
  </w:style>
  <w:style w:type="character" w:customStyle="1" w:styleId="oznaovn">
    <w:name w:val="označování"/>
    <w:rsid w:val="00EF2099"/>
    <w:rPr>
      <w:rFonts w:ascii="Book Antiqua" w:hAnsi="Book Antiqua"/>
      <w:i/>
    </w:rPr>
  </w:style>
  <w:style w:type="character" w:customStyle="1" w:styleId="WW8Num6z0">
    <w:name w:val="WW8Num6z0"/>
    <w:rsid w:val="00EF2099"/>
    <w:rPr>
      <w:rFonts w:ascii="StarSymbol" w:hAnsi="StarSymbol" w:cs="StarSymbol"/>
      <w:sz w:val="18"/>
      <w:szCs w:val="18"/>
    </w:rPr>
  </w:style>
  <w:style w:type="character" w:customStyle="1" w:styleId="WW8Num7z0">
    <w:name w:val="WW8Num7z0"/>
    <w:rsid w:val="00EF2099"/>
    <w:rPr>
      <w:rFonts w:ascii="StarSymbol" w:hAnsi="StarSymbol" w:cs="StarSymbol"/>
      <w:sz w:val="18"/>
      <w:szCs w:val="18"/>
    </w:rPr>
  </w:style>
  <w:style w:type="character" w:customStyle="1" w:styleId="WW8Num8z0">
    <w:name w:val="WW8Num8z0"/>
    <w:rsid w:val="00EF2099"/>
    <w:rPr>
      <w:rFonts w:ascii="StarSymbol" w:hAnsi="StarSymbol" w:cs="StarSymbol"/>
      <w:sz w:val="18"/>
      <w:szCs w:val="18"/>
    </w:rPr>
  </w:style>
  <w:style w:type="character" w:customStyle="1" w:styleId="WW8Num9z0">
    <w:name w:val="WW8Num9z0"/>
    <w:rsid w:val="00EF2099"/>
    <w:rPr>
      <w:rFonts w:ascii="StarSymbol" w:hAnsi="StarSymbol" w:cs="StarSymbol"/>
      <w:sz w:val="18"/>
      <w:szCs w:val="18"/>
    </w:rPr>
  </w:style>
  <w:style w:type="character" w:customStyle="1" w:styleId="WW8Num10z0">
    <w:name w:val="WW8Num10z0"/>
    <w:rsid w:val="00EF2099"/>
    <w:rPr>
      <w:rFonts w:ascii="StarSymbol" w:hAnsi="StarSymbol" w:cs="StarSymbol"/>
      <w:sz w:val="18"/>
      <w:szCs w:val="18"/>
    </w:rPr>
  </w:style>
  <w:style w:type="character" w:customStyle="1" w:styleId="WW8Num11z0">
    <w:name w:val="WW8Num11z0"/>
    <w:rsid w:val="00EF2099"/>
    <w:rPr>
      <w:rFonts w:ascii="StarSymbol" w:hAnsi="StarSymbol" w:cs="StarSymbol"/>
      <w:sz w:val="18"/>
      <w:szCs w:val="18"/>
    </w:rPr>
  </w:style>
  <w:style w:type="character" w:customStyle="1" w:styleId="WW8Num12z0">
    <w:name w:val="WW8Num12z0"/>
    <w:rsid w:val="00EF2099"/>
    <w:rPr>
      <w:rFonts w:ascii="StarSymbol" w:hAnsi="StarSymbol" w:cs="StarSymbol"/>
      <w:sz w:val="18"/>
      <w:szCs w:val="18"/>
    </w:rPr>
  </w:style>
  <w:style w:type="character" w:customStyle="1" w:styleId="WW8Num13z0">
    <w:name w:val="WW8Num13z0"/>
    <w:rsid w:val="00EF2099"/>
    <w:rPr>
      <w:rFonts w:ascii="StarSymbol" w:hAnsi="StarSymbol" w:cs="StarSymbol"/>
      <w:sz w:val="18"/>
      <w:szCs w:val="18"/>
    </w:rPr>
  </w:style>
  <w:style w:type="character" w:customStyle="1" w:styleId="WW8Num19z0">
    <w:name w:val="WW8Num19z0"/>
    <w:rsid w:val="00EF2099"/>
    <w:rPr>
      <w:rFonts w:ascii="StarSymbol" w:hAnsi="StarSymbol" w:cs="StarSymbol"/>
      <w:sz w:val="18"/>
      <w:szCs w:val="18"/>
    </w:rPr>
  </w:style>
  <w:style w:type="character" w:customStyle="1" w:styleId="WW8Num16z0">
    <w:name w:val="WW8Num16z0"/>
    <w:rsid w:val="00EF2099"/>
    <w:rPr>
      <w:rFonts w:ascii="StarSymbol" w:hAnsi="StarSymbol" w:cs="StarSymbol"/>
      <w:sz w:val="18"/>
      <w:szCs w:val="18"/>
    </w:rPr>
  </w:style>
  <w:style w:type="character" w:customStyle="1" w:styleId="WW8Num21z0">
    <w:name w:val="WW8Num21z0"/>
    <w:rsid w:val="00EF2099"/>
    <w:rPr>
      <w:rFonts w:ascii="StarSymbol" w:hAnsi="StarSymbol" w:cs="StarSymbol"/>
      <w:sz w:val="18"/>
      <w:szCs w:val="18"/>
    </w:rPr>
  </w:style>
  <w:style w:type="character" w:customStyle="1" w:styleId="WW8Num18z0">
    <w:name w:val="WW8Num18z0"/>
    <w:rsid w:val="00EF2099"/>
    <w:rPr>
      <w:rFonts w:ascii="StarSymbol" w:hAnsi="StarSymbol" w:cs="StarSymbol"/>
      <w:sz w:val="18"/>
      <w:szCs w:val="18"/>
    </w:rPr>
  </w:style>
  <w:style w:type="character" w:customStyle="1" w:styleId="WW8Num23z0">
    <w:name w:val="WW8Num23z0"/>
    <w:rsid w:val="00EF2099"/>
    <w:rPr>
      <w:rFonts w:ascii="StarSymbol" w:hAnsi="StarSymbol" w:cs="StarSymbol"/>
      <w:sz w:val="18"/>
      <w:szCs w:val="18"/>
    </w:rPr>
  </w:style>
  <w:style w:type="character" w:customStyle="1" w:styleId="WW8Num24z0">
    <w:name w:val="WW8Num24z0"/>
    <w:rsid w:val="00EF2099"/>
    <w:rPr>
      <w:rFonts w:ascii="StarSymbol" w:hAnsi="StarSymbol" w:cs="StarSymbol"/>
      <w:sz w:val="18"/>
      <w:szCs w:val="18"/>
    </w:rPr>
  </w:style>
  <w:style w:type="character" w:customStyle="1" w:styleId="WW8Num25z0">
    <w:name w:val="WW8Num25z0"/>
    <w:rsid w:val="00EF2099"/>
    <w:rPr>
      <w:rFonts w:ascii="StarSymbol" w:hAnsi="StarSymbol" w:cs="StarSymbol"/>
      <w:sz w:val="18"/>
      <w:szCs w:val="18"/>
    </w:rPr>
  </w:style>
  <w:style w:type="character" w:customStyle="1" w:styleId="WW8Num26z0">
    <w:name w:val="WW8Num26z0"/>
    <w:rsid w:val="00EF2099"/>
    <w:rPr>
      <w:rFonts w:ascii="StarSymbol" w:hAnsi="StarSymbol" w:cs="StarSymbol"/>
      <w:sz w:val="18"/>
      <w:szCs w:val="18"/>
    </w:rPr>
  </w:style>
  <w:style w:type="paragraph" w:styleId="Zkladntext">
    <w:name w:val="Body Text"/>
    <w:basedOn w:val="zklad"/>
    <w:rsid w:val="00EF2099"/>
    <w:pPr>
      <w:keepNext/>
      <w:pageBreakBefore/>
      <w:widowControl/>
      <w:spacing w:before="57" w:after="57"/>
      <w:ind w:firstLine="454"/>
      <w:jc w:val="left"/>
    </w:pPr>
  </w:style>
  <w:style w:type="paragraph" w:customStyle="1" w:styleId="Nadpis">
    <w:name w:val="Nadpis"/>
    <w:basedOn w:val="Normln"/>
    <w:next w:val="Zkladntext"/>
    <w:rsid w:val="00EF2099"/>
    <w:pPr>
      <w:keepNext/>
      <w:spacing w:before="240" w:after="120"/>
    </w:pPr>
    <w:rPr>
      <w:rFonts w:ascii="Arial" w:hAnsi="Arial"/>
      <w:sz w:val="28"/>
      <w:szCs w:val="28"/>
    </w:rPr>
  </w:style>
  <w:style w:type="paragraph" w:styleId="Seznam">
    <w:name w:val="List"/>
    <w:basedOn w:val="Zkladntext"/>
    <w:rsid w:val="00EF2099"/>
  </w:style>
  <w:style w:type="paragraph" w:styleId="Zhlav">
    <w:name w:val="header"/>
    <w:basedOn w:val="Normln"/>
    <w:rsid w:val="00EF2099"/>
    <w:pPr>
      <w:suppressLineNumbers/>
      <w:tabs>
        <w:tab w:val="center" w:pos="7284"/>
        <w:tab w:val="right" w:pos="14569"/>
      </w:tabs>
    </w:pPr>
  </w:style>
  <w:style w:type="paragraph" w:styleId="Zpat">
    <w:name w:val="footer"/>
    <w:basedOn w:val="Normln"/>
    <w:rsid w:val="00EF2099"/>
    <w:pPr>
      <w:suppressLineNumbers/>
      <w:tabs>
        <w:tab w:val="center" w:pos="4818"/>
        <w:tab w:val="right" w:pos="9637"/>
      </w:tabs>
    </w:pPr>
  </w:style>
  <w:style w:type="paragraph" w:customStyle="1" w:styleId="Obsahtabulky">
    <w:name w:val="Obsah tabulky"/>
    <w:basedOn w:val="Normln"/>
    <w:rsid w:val="00EF2099"/>
    <w:pPr>
      <w:suppressLineNumbers/>
    </w:pPr>
  </w:style>
  <w:style w:type="paragraph" w:customStyle="1" w:styleId="Nadpistabulky">
    <w:name w:val="Nadpis tabulky"/>
    <w:basedOn w:val="Obsahtabulky"/>
    <w:rsid w:val="00EF2099"/>
    <w:pPr>
      <w:jc w:val="center"/>
    </w:pPr>
    <w:rPr>
      <w:b/>
      <w:bCs/>
      <w:i/>
      <w:iCs/>
    </w:rPr>
  </w:style>
  <w:style w:type="paragraph" w:customStyle="1" w:styleId="Popisek">
    <w:name w:val="Popisek"/>
    <w:basedOn w:val="Normln"/>
    <w:rsid w:val="00EF2099"/>
    <w:pPr>
      <w:suppressLineNumbers/>
      <w:spacing w:before="120" w:after="120"/>
    </w:pPr>
    <w:rPr>
      <w:i/>
      <w:iCs/>
    </w:rPr>
  </w:style>
  <w:style w:type="paragraph" w:customStyle="1" w:styleId="Text">
    <w:name w:val="Text"/>
    <w:basedOn w:val="Popisek"/>
    <w:rsid w:val="00EF2099"/>
  </w:style>
  <w:style w:type="paragraph" w:customStyle="1" w:styleId="Obsahrmce">
    <w:name w:val="Obsah rámce"/>
    <w:basedOn w:val="Zkladntext"/>
    <w:rsid w:val="00EF2099"/>
  </w:style>
  <w:style w:type="paragraph" w:customStyle="1" w:styleId="Rejstk">
    <w:name w:val="Rejstřík"/>
    <w:basedOn w:val="Normln"/>
    <w:rsid w:val="00EF2099"/>
    <w:pPr>
      <w:suppressLineNumbers/>
    </w:pPr>
  </w:style>
  <w:style w:type="paragraph" w:styleId="Nadpisobsahu">
    <w:name w:val="TOC Heading"/>
    <w:basedOn w:val="Nadpis"/>
    <w:qFormat/>
    <w:rsid w:val="00EF2099"/>
    <w:pPr>
      <w:suppressLineNumbers/>
    </w:pPr>
    <w:rPr>
      <w:b/>
      <w:bCs/>
      <w:sz w:val="32"/>
      <w:szCs w:val="32"/>
    </w:rPr>
  </w:style>
  <w:style w:type="paragraph" w:styleId="Obsah1">
    <w:name w:val="toc 1"/>
    <w:basedOn w:val="Rejstk"/>
    <w:uiPriority w:val="39"/>
    <w:rsid w:val="00EF2099"/>
    <w:pPr>
      <w:tabs>
        <w:tab w:val="right" w:leader="dot" w:pos="9638"/>
      </w:tabs>
    </w:pPr>
  </w:style>
  <w:style w:type="paragraph" w:styleId="Obsah2">
    <w:name w:val="toc 2"/>
    <w:basedOn w:val="Rejstk"/>
    <w:uiPriority w:val="39"/>
    <w:rsid w:val="00EF2099"/>
    <w:pPr>
      <w:tabs>
        <w:tab w:val="right" w:leader="dot" w:pos="9638"/>
      </w:tabs>
      <w:ind w:left="283"/>
    </w:pPr>
  </w:style>
  <w:style w:type="paragraph" w:styleId="Obsah3">
    <w:name w:val="toc 3"/>
    <w:basedOn w:val="Rejstk"/>
    <w:semiHidden/>
    <w:rsid w:val="00EF2099"/>
    <w:pPr>
      <w:tabs>
        <w:tab w:val="right" w:leader="dot" w:pos="9638"/>
      </w:tabs>
      <w:ind w:left="566"/>
    </w:pPr>
  </w:style>
  <w:style w:type="paragraph" w:styleId="Obsah4">
    <w:name w:val="toc 4"/>
    <w:basedOn w:val="Rejstk"/>
    <w:semiHidden/>
    <w:rsid w:val="00EF2099"/>
    <w:pPr>
      <w:tabs>
        <w:tab w:val="right" w:leader="dot" w:pos="9638"/>
      </w:tabs>
      <w:ind w:left="849"/>
    </w:pPr>
  </w:style>
  <w:style w:type="paragraph" w:customStyle="1" w:styleId="Pedformtovantext">
    <w:name w:val="Předformátovaný text"/>
    <w:basedOn w:val="Normln"/>
    <w:rsid w:val="00EF2099"/>
    <w:rPr>
      <w:rFonts w:ascii="Courier New" w:eastAsia="Courier New" w:hAnsi="Courier New" w:cs="Courier New"/>
      <w:sz w:val="20"/>
      <w:szCs w:val="20"/>
    </w:rPr>
  </w:style>
  <w:style w:type="paragraph" w:customStyle="1" w:styleId="zklad">
    <w:name w:val="základ"/>
    <w:basedOn w:val="Normln"/>
    <w:rsid w:val="00EF2099"/>
    <w:pPr>
      <w:spacing w:line="288" w:lineRule="auto"/>
      <w:jc w:val="both"/>
    </w:pPr>
    <w:rPr>
      <w:rFonts w:ascii="Book Antiqua" w:hAnsi="Book Antiqua"/>
      <w:sz w:val="20"/>
    </w:rPr>
  </w:style>
  <w:style w:type="paragraph" w:customStyle="1" w:styleId="nadpisy">
    <w:name w:val="nadpisy"/>
    <w:basedOn w:val="zklad"/>
    <w:rsid w:val="00EF2099"/>
    <w:pPr>
      <w:spacing w:before="240" w:after="240"/>
      <w:jc w:val="left"/>
    </w:pPr>
    <w:rPr>
      <w:rFonts w:ascii="Tahoma" w:hAnsi="Tahoma"/>
    </w:rPr>
  </w:style>
  <w:style w:type="paragraph" w:customStyle="1" w:styleId="podnadpisy">
    <w:name w:val="podnadpisy"/>
    <w:basedOn w:val="nadpisy"/>
    <w:rsid w:val="00EF2099"/>
    <w:rPr>
      <w:b/>
      <w:i/>
      <w:sz w:val="28"/>
    </w:rPr>
  </w:style>
  <w:style w:type="paragraph" w:customStyle="1" w:styleId="prvnistrana">
    <w:name w:val="prvnistrana"/>
    <w:basedOn w:val="zklad"/>
    <w:next w:val="zklad"/>
    <w:rsid w:val="00EF2099"/>
    <w:pPr>
      <w:jc w:val="center"/>
    </w:pPr>
    <w:rPr>
      <w:sz w:val="52"/>
    </w:rPr>
  </w:style>
  <w:style w:type="paragraph" w:customStyle="1" w:styleId="hluvod">
    <w:name w:val="hluvod"/>
    <w:basedOn w:val="prvnistrana"/>
    <w:rsid w:val="00EF2099"/>
    <w:pPr>
      <w:spacing w:before="283" w:after="283"/>
    </w:pPr>
    <w:rPr>
      <w:sz w:val="48"/>
    </w:rPr>
  </w:style>
  <w:style w:type="paragraph" w:customStyle="1" w:styleId="uvod">
    <w:name w:val="uvod"/>
    <w:basedOn w:val="nadpisy"/>
    <w:rsid w:val="00EF2099"/>
    <w:pPr>
      <w:spacing w:before="113" w:after="113" w:line="312" w:lineRule="auto"/>
      <w:jc w:val="center"/>
    </w:pPr>
    <w:rPr>
      <w:sz w:val="28"/>
    </w:rPr>
  </w:style>
  <w:style w:type="paragraph" w:customStyle="1" w:styleId="oznaen">
    <w:name w:val="označení"/>
    <w:basedOn w:val="nadpisy"/>
    <w:next w:val="zklad"/>
    <w:rsid w:val="00EF2099"/>
    <w:rPr>
      <w:i/>
    </w:rPr>
  </w:style>
  <w:style w:type="paragraph" w:customStyle="1" w:styleId="patitulvelke">
    <w:name w:val="patitulvelke"/>
    <w:basedOn w:val="uvod"/>
    <w:rsid w:val="00EF2099"/>
    <w:pPr>
      <w:spacing w:before="8504" w:after="0"/>
      <w:jc w:val="right"/>
    </w:pPr>
    <w:rPr>
      <w:sz w:val="52"/>
    </w:rPr>
  </w:style>
  <w:style w:type="paragraph" w:customStyle="1" w:styleId="patitulmale">
    <w:name w:val="patitulmale"/>
    <w:basedOn w:val="patitulvelke"/>
    <w:rsid w:val="00EF2099"/>
    <w:pPr>
      <w:spacing w:before="0"/>
    </w:pPr>
    <w:rPr>
      <w:sz w:val="32"/>
    </w:rPr>
  </w:style>
  <w:style w:type="paragraph" w:customStyle="1" w:styleId="identifikator">
    <w:name w:val="identifikator"/>
    <w:basedOn w:val="uvod"/>
    <w:rsid w:val="00EF2099"/>
    <w:pPr>
      <w:spacing w:before="0" w:after="0"/>
    </w:pPr>
  </w:style>
  <w:style w:type="paragraph" w:customStyle="1" w:styleId="identif-kurziva">
    <w:name w:val="identif-kurziva"/>
    <w:basedOn w:val="identifikator"/>
    <w:rsid w:val="00EF2099"/>
    <w:rPr>
      <w:i/>
    </w:rPr>
  </w:style>
  <w:style w:type="paragraph" w:customStyle="1" w:styleId="textik">
    <w:name w:val="textik"/>
    <w:basedOn w:val="zklad"/>
    <w:rsid w:val="00EF2099"/>
    <w:pPr>
      <w:ind w:firstLine="454"/>
    </w:pPr>
    <w:rPr>
      <w:sz w:val="24"/>
    </w:rPr>
  </w:style>
  <w:style w:type="paragraph" w:customStyle="1" w:styleId="kapitola">
    <w:name w:val="kapitola"/>
    <w:basedOn w:val="nadpisy"/>
    <w:next w:val="zklad"/>
    <w:rsid w:val="00EF2099"/>
    <w:rPr>
      <w:sz w:val="40"/>
    </w:rPr>
  </w:style>
  <w:style w:type="paragraph" w:customStyle="1" w:styleId="kapitolka">
    <w:name w:val="kapitolka"/>
    <w:basedOn w:val="nadpisy"/>
    <w:link w:val="kapitolkaChar"/>
    <w:rsid w:val="00EF2099"/>
    <w:pPr>
      <w:spacing w:before="125" w:after="125"/>
    </w:pPr>
    <w:rPr>
      <w:i/>
      <w:sz w:val="32"/>
    </w:rPr>
  </w:style>
  <w:style w:type="paragraph" w:customStyle="1" w:styleId="kapitolaosnovy">
    <w:name w:val="kapitolaosnovy"/>
    <w:basedOn w:val="kapitola"/>
    <w:rsid w:val="00EF2099"/>
    <w:pPr>
      <w:pageBreakBefore/>
    </w:pPr>
  </w:style>
  <w:style w:type="paragraph" w:customStyle="1" w:styleId="kapitolakuo">
    <w:name w:val="kapitolakuo"/>
    <w:basedOn w:val="kapitolka"/>
    <w:next w:val="zklad"/>
    <w:rsid w:val="00EF2099"/>
    <w:pPr>
      <w:pageBreakBefore/>
    </w:pPr>
  </w:style>
  <w:style w:type="paragraph" w:customStyle="1" w:styleId="tabulkanadpis">
    <w:name w:val="tabulkanadpis"/>
    <w:basedOn w:val="zklad"/>
    <w:rsid w:val="00EF2099"/>
    <w:pPr>
      <w:jc w:val="center"/>
      <w:textAlignment w:val="center"/>
    </w:pPr>
    <w:rPr>
      <w:b/>
      <w:i/>
      <w:sz w:val="24"/>
    </w:rPr>
  </w:style>
  <w:style w:type="paragraph" w:customStyle="1" w:styleId="odrka">
    <w:name w:val="odrážka"/>
    <w:basedOn w:val="zklad"/>
    <w:rsid w:val="00EF2099"/>
    <w:pPr>
      <w:tabs>
        <w:tab w:val="num" w:pos="454"/>
      </w:tabs>
      <w:ind w:firstLine="227"/>
      <w:jc w:val="left"/>
    </w:pPr>
  </w:style>
  <w:style w:type="paragraph" w:customStyle="1" w:styleId="tabulkapredmet">
    <w:name w:val="tabulkapredmet"/>
    <w:basedOn w:val="kapitolka"/>
    <w:rsid w:val="00EF2099"/>
    <w:pPr>
      <w:keepNext/>
      <w:pageBreakBefore/>
      <w:widowControl/>
      <w:tabs>
        <w:tab w:val="left" w:pos="3390"/>
        <w:tab w:val="left" w:pos="6945"/>
      </w:tabs>
      <w:spacing w:line="312" w:lineRule="auto"/>
      <w:textAlignment w:val="center"/>
    </w:pPr>
    <w:rPr>
      <w:b/>
      <w:i w:val="0"/>
    </w:rPr>
  </w:style>
  <w:style w:type="paragraph" w:customStyle="1" w:styleId="oddl">
    <w:name w:val="oddíl"/>
    <w:basedOn w:val="kapitolka"/>
    <w:rsid w:val="00EF2099"/>
    <w:rPr>
      <w:sz w:val="24"/>
    </w:rPr>
  </w:style>
  <w:style w:type="paragraph" w:customStyle="1" w:styleId="odrkatext">
    <w:name w:val="odrážkatext"/>
    <w:basedOn w:val="textik"/>
    <w:rsid w:val="00EF2099"/>
    <w:pPr>
      <w:numPr>
        <w:numId w:val="2"/>
      </w:numPr>
    </w:pPr>
  </w:style>
  <w:style w:type="paragraph" w:customStyle="1" w:styleId="tabulkaoddl">
    <w:name w:val="tabulkaoddíl"/>
    <w:basedOn w:val="tabulkanadpis"/>
    <w:rsid w:val="00EF2099"/>
    <w:pPr>
      <w:spacing w:before="57"/>
    </w:pPr>
  </w:style>
  <w:style w:type="paragraph" w:customStyle="1" w:styleId="odrka2">
    <w:name w:val="odrážka2"/>
    <w:basedOn w:val="odrka"/>
    <w:rsid w:val="00EF2099"/>
    <w:pPr>
      <w:tabs>
        <w:tab w:val="clear" w:pos="454"/>
        <w:tab w:val="num" w:pos="170"/>
      </w:tabs>
      <w:ind w:left="454" w:firstLine="0"/>
    </w:pPr>
  </w:style>
  <w:style w:type="paragraph" w:customStyle="1" w:styleId="podkapitolka">
    <w:name w:val="podkapitolka"/>
    <w:basedOn w:val="kapitolka"/>
    <w:rsid w:val="00EF2099"/>
    <w:rPr>
      <w:sz w:val="24"/>
    </w:rPr>
  </w:style>
  <w:style w:type="paragraph" w:customStyle="1" w:styleId="kompetence">
    <w:name w:val="kompetence"/>
    <w:basedOn w:val="textik"/>
    <w:next w:val="textik"/>
    <w:rsid w:val="00EF2099"/>
    <w:pPr>
      <w:keepNext/>
      <w:suppressAutoHyphens w:val="0"/>
      <w:ind w:firstLine="450"/>
      <w:jc w:val="left"/>
    </w:pPr>
    <w:rPr>
      <w:b/>
    </w:rPr>
  </w:style>
  <w:style w:type="paragraph" w:customStyle="1" w:styleId="Nadpis11">
    <w:name w:val="Nadpis 11"/>
    <w:basedOn w:val="Normln"/>
    <w:next w:val="Normln"/>
    <w:rsid w:val="00EF2099"/>
    <w:pPr>
      <w:keepNext/>
    </w:pPr>
    <w:rPr>
      <w:b/>
      <w:bCs/>
    </w:rPr>
  </w:style>
  <w:style w:type="paragraph" w:customStyle="1" w:styleId="kapitolkaosnovy">
    <w:name w:val="kapitolkaosnovy"/>
    <w:basedOn w:val="kapitolka"/>
    <w:rsid w:val="00EF2099"/>
    <w:pPr>
      <w:keepNext/>
      <w:widowControl/>
      <w:suppressAutoHyphens w:val="0"/>
    </w:pPr>
  </w:style>
  <w:style w:type="paragraph" w:customStyle="1" w:styleId="kapitolaosnovyprvni">
    <w:name w:val="kapitolaosnovyprvni"/>
    <w:basedOn w:val="kapitolaosnovy"/>
    <w:rsid w:val="00EF2099"/>
    <w:pPr>
      <w:pageBreakBefore w:val="0"/>
    </w:pPr>
  </w:style>
  <w:style w:type="paragraph" w:customStyle="1" w:styleId="vzdelobsah">
    <w:name w:val="vzdelobsah"/>
    <w:basedOn w:val="vzdelobsahuo"/>
    <w:rsid w:val="00EF2099"/>
  </w:style>
  <w:style w:type="paragraph" w:customStyle="1" w:styleId="vzdelobsahuo">
    <w:name w:val="vzdelobsahuo"/>
    <w:basedOn w:val="kapitolka"/>
    <w:rsid w:val="00EF2099"/>
  </w:style>
  <w:style w:type="paragraph" w:customStyle="1" w:styleId="tabulkamezi">
    <w:name w:val="tabulkamezi"/>
    <w:basedOn w:val="tabulkaoddl"/>
    <w:rsid w:val="00EF2099"/>
    <w:pPr>
      <w:spacing w:before="0"/>
      <w:jc w:val="left"/>
    </w:pPr>
    <w:rPr>
      <w:sz w:val="20"/>
    </w:rPr>
  </w:style>
  <w:style w:type="paragraph" w:customStyle="1" w:styleId="zahlavi">
    <w:name w:val="zahlavi"/>
    <w:basedOn w:val="nadpisy"/>
    <w:rsid w:val="00EF2099"/>
    <w:pPr>
      <w:spacing w:before="0" w:after="0"/>
    </w:pPr>
  </w:style>
  <w:style w:type="paragraph" w:customStyle="1" w:styleId="zak">
    <w:name w:val="zak"/>
    <w:basedOn w:val="tabulkaoddl"/>
    <w:rsid w:val="00EF2099"/>
    <w:rPr>
      <w:b w:val="0"/>
      <w:i w:val="0"/>
    </w:rPr>
  </w:style>
  <w:style w:type="paragraph" w:customStyle="1" w:styleId="odrrkaPT">
    <w:name w:val="odrrážkaPT"/>
    <w:basedOn w:val="odrka2"/>
    <w:rsid w:val="00EF2099"/>
    <w:pPr>
      <w:ind w:left="0"/>
    </w:pPr>
  </w:style>
  <w:style w:type="paragraph" w:customStyle="1" w:styleId="heslo">
    <w:name w:val="heslo"/>
    <w:basedOn w:val="nadpisy"/>
    <w:rsid w:val="00EF2099"/>
    <w:pPr>
      <w:spacing w:before="1089" w:after="119"/>
      <w:jc w:val="center"/>
    </w:pPr>
    <w:rPr>
      <w:i/>
      <w:sz w:val="32"/>
    </w:rPr>
  </w:style>
  <w:style w:type="character" w:styleId="slostrnky">
    <w:name w:val="page number"/>
    <w:basedOn w:val="Standardnpsmoodstavce"/>
    <w:rsid w:val="007539BB"/>
  </w:style>
  <w:style w:type="paragraph" w:styleId="Normlnweb">
    <w:name w:val="Normal (Web)"/>
    <w:basedOn w:val="Normln"/>
    <w:uiPriority w:val="99"/>
    <w:rsid w:val="003F1299"/>
    <w:pPr>
      <w:widowControl/>
      <w:suppressAutoHyphens w:val="0"/>
      <w:spacing w:before="100" w:beforeAutospacing="1" w:after="119"/>
    </w:pPr>
    <w:rPr>
      <w:rFonts w:eastAsia="Times New Roman" w:cs="Times New Roman"/>
      <w:lang w:bidi="ar-SA"/>
    </w:rPr>
  </w:style>
  <w:style w:type="paragraph" w:styleId="Textpoznpodarou">
    <w:name w:val="footnote text"/>
    <w:basedOn w:val="Normln"/>
    <w:semiHidden/>
    <w:rsid w:val="00E27BED"/>
    <w:rPr>
      <w:sz w:val="20"/>
      <w:szCs w:val="20"/>
    </w:rPr>
  </w:style>
  <w:style w:type="character" w:styleId="Znakapoznpodarou">
    <w:name w:val="footnote reference"/>
    <w:basedOn w:val="Standardnpsmoodstavce"/>
    <w:semiHidden/>
    <w:rsid w:val="00E27BED"/>
    <w:rPr>
      <w:vertAlign w:val="superscript"/>
    </w:rPr>
  </w:style>
  <w:style w:type="character" w:customStyle="1" w:styleId="kapitolkaChar">
    <w:name w:val="kapitolka Char"/>
    <w:basedOn w:val="Standardnpsmoodstavce"/>
    <w:link w:val="kapitolka"/>
    <w:rsid w:val="00F24B7C"/>
    <w:rPr>
      <w:rFonts w:ascii="Tahoma" w:eastAsia="Lucida Sans Unicode" w:hAnsi="Tahoma" w:cs="Tahoma"/>
      <w:i/>
      <w:sz w:val="32"/>
      <w:szCs w:val="24"/>
      <w:lang w:val="cs-CZ" w:eastAsia="cs-CZ" w:bidi="cs-CZ"/>
    </w:rPr>
  </w:style>
  <w:style w:type="character" w:styleId="Hypertextovodkaz">
    <w:name w:val="Hyperlink"/>
    <w:basedOn w:val="Standardnpsmoodstavce"/>
    <w:uiPriority w:val="99"/>
    <w:rsid w:val="000C5CA6"/>
    <w:rPr>
      <w:color w:val="0000FF"/>
      <w:u w:val="single"/>
    </w:rPr>
  </w:style>
  <w:style w:type="paragraph" w:styleId="Odstavecseseznamem">
    <w:name w:val="List Paragraph"/>
    <w:basedOn w:val="Normln"/>
    <w:uiPriority w:val="34"/>
    <w:qFormat/>
    <w:rsid w:val="003C5EA5"/>
    <w:pPr>
      <w:widowControl/>
      <w:suppressAutoHyphens w:val="0"/>
      <w:spacing w:after="200" w:line="276" w:lineRule="auto"/>
      <w:ind w:left="720"/>
      <w:contextualSpacing/>
    </w:pPr>
    <w:rPr>
      <w:rFonts w:asciiTheme="minorHAnsi" w:eastAsiaTheme="minorHAnsi" w:hAnsiTheme="minorHAnsi" w:cstheme="minorBidi"/>
      <w:sz w:val="22"/>
      <w:szCs w:val="22"/>
      <w:lang w:eastAsia="en-US" w:bidi="ar-SA"/>
    </w:rPr>
  </w:style>
  <w:style w:type="paragraph" w:styleId="Textbubliny">
    <w:name w:val="Balloon Text"/>
    <w:basedOn w:val="Normln"/>
    <w:link w:val="TextbublinyChar"/>
    <w:uiPriority w:val="99"/>
    <w:semiHidden/>
    <w:unhideWhenUsed/>
    <w:rsid w:val="00BE2E1C"/>
    <w:rPr>
      <w:rFonts w:ascii="Tahoma" w:hAnsi="Tahoma"/>
      <w:sz w:val="16"/>
      <w:szCs w:val="16"/>
    </w:rPr>
  </w:style>
  <w:style w:type="character" w:customStyle="1" w:styleId="TextbublinyChar">
    <w:name w:val="Text bubliny Char"/>
    <w:basedOn w:val="Standardnpsmoodstavce"/>
    <w:link w:val="Textbubliny"/>
    <w:uiPriority w:val="99"/>
    <w:semiHidden/>
    <w:rsid w:val="00BE2E1C"/>
    <w:rPr>
      <w:rFonts w:ascii="Tahoma" w:eastAsia="Lucida Sans Unicode" w:hAnsi="Tahoma" w:cs="Tahoma"/>
      <w:sz w:val="16"/>
      <w:szCs w:val="16"/>
      <w:lang w:bidi="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316417">
      <w:bodyDiv w:val="1"/>
      <w:marLeft w:val="0"/>
      <w:marRight w:val="0"/>
      <w:marTop w:val="0"/>
      <w:marBottom w:val="0"/>
      <w:divBdr>
        <w:top w:val="none" w:sz="0" w:space="0" w:color="auto"/>
        <w:left w:val="none" w:sz="0" w:space="0" w:color="auto"/>
        <w:bottom w:val="none" w:sz="0" w:space="0" w:color="auto"/>
        <w:right w:val="none" w:sz="0" w:space="0" w:color="auto"/>
      </w:divBdr>
    </w:div>
    <w:div w:id="626590857">
      <w:bodyDiv w:val="1"/>
      <w:marLeft w:val="0"/>
      <w:marRight w:val="0"/>
      <w:marTop w:val="0"/>
      <w:marBottom w:val="0"/>
      <w:divBdr>
        <w:top w:val="none" w:sz="0" w:space="0" w:color="auto"/>
        <w:left w:val="none" w:sz="0" w:space="0" w:color="auto"/>
        <w:bottom w:val="none" w:sz="0" w:space="0" w:color="auto"/>
        <w:right w:val="none" w:sz="0" w:space="0" w:color="auto"/>
      </w:divBdr>
    </w:div>
    <w:div w:id="677584595">
      <w:bodyDiv w:val="1"/>
      <w:marLeft w:val="0"/>
      <w:marRight w:val="0"/>
      <w:marTop w:val="0"/>
      <w:marBottom w:val="0"/>
      <w:divBdr>
        <w:top w:val="none" w:sz="0" w:space="0" w:color="auto"/>
        <w:left w:val="none" w:sz="0" w:space="0" w:color="auto"/>
        <w:bottom w:val="none" w:sz="0" w:space="0" w:color="auto"/>
        <w:right w:val="none" w:sz="0" w:space="0" w:color="auto"/>
      </w:divBdr>
    </w:div>
    <w:div w:id="861480486">
      <w:bodyDiv w:val="1"/>
      <w:marLeft w:val="0"/>
      <w:marRight w:val="0"/>
      <w:marTop w:val="0"/>
      <w:marBottom w:val="0"/>
      <w:divBdr>
        <w:top w:val="none" w:sz="0" w:space="0" w:color="auto"/>
        <w:left w:val="none" w:sz="0" w:space="0" w:color="auto"/>
        <w:bottom w:val="none" w:sz="0" w:space="0" w:color="auto"/>
        <w:right w:val="none" w:sz="0" w:space="0" w:color="auto"/>
      </w:divBdr>
    </w:div>
    <w:div w:id="1007249666">
      <w:bodyDiv w:val="1"/>
      <w:marLeft w:val="0"/>
      <w:marRight w:val="0"/>
      <w:marTop w:val="0"/>
      <w:marBottom w:val="0"/>
      <w:divBdr>
        <w:top w:val="none" w:sz="0" w:space="0" w:color="auto"/>
        <w:left w:val="none" w:sz="0" w:space="0" w:color="auto"/>
        <w:bottom w:val="none" w:sz="0" w:space="0" w:color="auto"/>
        <w:right w:val="none" w:sz="0" w:space="0" w:color="auto"/>
      </w:divBdr>
    </w:div>
    <w:div w:id="1255672135">
      <w:bodyDiv w:val="1"/>
      <w:marLeft w:val="0"/>
      <w:marRight w:val="0"/>
      <w:marTop w:val="0"/>
      <w:marBottom w:val="0"/>
      <w:divBdr>
        <w:top w:val="none" w:sz="0" w:space="0" w:color="auto"/>
        <w:left w:val="none" w:sz="0" w:space="0" w:color="auto"/>
        <w:bottom w:val="none" w:sz="0" w:space="0" w:color="auto"/>
        <w:right w:val="none" w:sz="0" w:space="0" w:color="auto"/>
      </w:divBdr>
    </w:div>
    <w:div w:id="1539004755">
      <w:bodyDiv w:val="1"/>
      <w:marLeft w:val="0"/>
      <w:marRight w:val="0"/>
      <w:marTop w:val="0"/>
      <w:marBottom w:val="0"/>
      <w:divBdr>
        <w:top w:val="none" w:sz="0" w:space="0" w:color="auto"/>
        <w:left w:val="none" w:sz="0" w:space="0" w:color="auto"/>
        <w:bottom w:val="none" w:sz="0" w:space="0" w:color="auto"/>
        <w:right w:val="none" w:sz="0" w:space="0" w:color="auto"/>
      </w:divBdr>
    </w:div>
    <w:div w:id="1602107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7.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header" Target="header5.xml"/><Relationship Id="rId25" Type="http://schemas.openxmlformats.org/officeDocument/2006/relationships/header" Target="header9.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header" Target="header8.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9.xml"/><Relationship Id="rId10" Type="http://schemas.openxmlformats.org/officeDocument/2006/relationships/header" Target="header1.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4.xml"/><Relationship Id="rId22" Type="http://schemas.openxmlformats.org/officeDocument/2006/relationships/footer" Target="footer8.xml"/><Relationship Id="rId27"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6771</Words>
  <Characters>39954</Characters>
  <Application>Microsoft Office Word</Application>
  <DocSecurity>0</DocSecurity>
  <Lines>332</Lines>
  <Paragraphs>93</Paragraphs>
  <ScaleCrop>false</ScaleCrop>
  <HeadingPairs>
    <vt:vector size="2" baseType="variant">
      <vt:variant>
        <vt:lpstr>Název</vt:lpstr>
      </vt:variant>
      <vt:variant>
        <vt:i4>1</vt:i4>
      </vt:variant>
    </vt:vector>
  </HeadingPairs>
  <TitlesOfParts>
    <vt:vector size="1" baseType="lpstr">
      <vt:lpstr>GYMNÁZIUM, VYŠKOV</vt:lpstr>
    </vt:vector>
  </TitlesOfParts>
  <Company>Gymnázium Vyškov</Company>
  <LinksUpToDate>false</LinksUpToDate>
  <CharactersWithSpaces>46632</CharactersWithSpaces>
  <SharedDoc>false</SharedDoc>
  <HLinks>
    <vt:vector size="114" baseType="variant">
      <vt:variant>
        <vt:i4>1179711</vt:i4>
      </vt:variant>
      <vt:variant>
        <vt:i4>110</vt:i4>
      </vt:variant>
      <vt:variant>
        <vt:i4>0</vt:i4>
      </vt:variant>
      <vt:variant>
        <vt:i4>5</vt:i4>
      </vt:variant>
      <vt:variant>
        <vt:lpwstr/>
      </vt:variant>
      <vt:variant>
        <vt:lpwstr>_Toc232678882</vt:lpwstr>
      </vt:variant>
      <vt:variant>
        <vt:i4>1179711</vt:i4>
      </vt:variant>
      <vt:variant>
        <vt:i4>104</vt:i4>
      </vt:variant>
      <vt:variant>
        <vt:i4>0</vt:i4>
      </vt:variant>
      <vt:variant>
        <vt:i4>5</vt:i4>
      </vt:variant>
      <vt:variant>
        <vt:lpwstr/>
      </vt:variant>
      <vt:variant>
        <vt:lpwstr>_Toc232678881</vt:lpwstr>
      </vt:variant>
      <vt:variant>
        <vt:i4>1179711</vt:i4>
      </vt:variant>
      <vt:variant>
        <vt:i4>98</vt:i4>
      </vt:variant>
      <vt:variant>
        <vt:i4>0</vt:i4>
      </vt:variant>
      <vt:variant>
        <vt:i4>5</vt:i4>
      </vt:variant>
      <vt:variant>
        <vt:lpwstr/>
      </vt:variant>
      <vt:variant>
        <vt:lpwstr>_Toc232678880</vt:lpwstr>
      </vt:variant>
      <vt:variant>
        <vt:i4>1900607</vt:i4>
      </vt:variant>
      <vt:variant>
        <vt:i4>92</vt:i4>
      </vt:variant>
      <vt:variant>
        <vt:i4>0</vt:i4>
      </vt:variant>
      <vt:variant>
        <vt:i4>5</vt:i4>
      </vt:variant>
      <vt:variant>
        <vt:lpwstr/>
      </vt:variant>
      <vt:variant>
        <vt:lpwstr>_Toc232678879</vt:lpwstr>
      </vt:variant>
      <vt:variant>
        <vt:i4>1900607</vt:i4>
      </vt:variant>
      <vt:variant>
        <vt:i4>86</vt:i4>
      </vt:variant>
      <vt:variant>
        <vt:i4>0</vt:i4>
      </vt:variant>
      <vt:variant>
        <vt:i4>5</vt:i4>
      </vt:variant>
      <vt:variant>
        <vt:lpwstr/>
      </vt:variant>
      <vt:variant>
        <vt:lpwstr>_Toc232678878</vt:lpwstr>
      </vt:variant>
      <vt:variant>
        <vt:i4>1900607</vt:i4>
      </vt:variant>
      <vt:variant>
        <vt:i4>80</vt:i4>
      </vt:variant>
      <vt:variant>
        <vt:i4>0</vt:i4>
      </vt:variant>
      <vt:variant>
        <vt:i4>5</vt:i4>
      </vt:variant>
      <vt:variant>
        <vt:lpwstr/>
      </vt:variant>
      <vt:variant>
        <vt:lpwstr>_Toc232678877</vt:lpwstr>
      </vt:variant>
      <vt:variant>
        <vt:i4>1900607</vt:i4>
      </vt:variant>
      <vt:variant>
        <vt:i4>74</vt:i4>
      </vt:variant>
      <vt:variant>
        <vt:i4>0</vt:i4>
      </vt:variant>
      <vt:variant>
        <vt:i4>5</vt:i4>
      </vt:variant>
      <vt:variant>
        <vt:lpwstr/>
      </vt:variant>
      <vt:variant>
        <vt:lpwstr>_Toc232678876</vt:lpwstr>
      </vt:variant>
      <vt:variant>
        <vt:i4>1900607</vt:i4>
      </vt:variant>
      <vt:variant>
        <vt:i4>68</vt:i4>
      </vt:variant>
      <vt:variant>
        <vt:i4>0</vt:i4>
      </vt:variant>
      <vt:variant>
        <vt:i4>5</vt:i4>
      </vt:variant>
      <vt:variant>
        <vt:lpwstr/>
      </vt:variant>
      <vt:variant>
        <vt:lpwstr>_Toc232678875</vt:lpwstr>
      </vt:variant>
      <vt:variant>
        <vt:i4>1900607</vt:i4>
      </vt:variant>
      <vt:variant>
        <vt:i4>62</vt:i4>
      </vt:variant>
      <vt:variant>
        <vt:i4>0</vt:i4>
      </vt:variant>
      <vt:variant>
        <vt:i4>5</vt:i4>
      </vt:variant>
      <vt:variant>
        <vt:lpwstr/>
      </vt:variant>
      <vt:variant>
        <vt:lpwstr>_Toc232678874</vt:lpwstr>
      </vt:variant>
      <vt:variant>
        <vt:i4>1900607</vt:i4>
      </vt:variant>
      <vt:variant>
        <vt:i4>56</vt:i4>
      </vt:variant>
      <vt:variant>
        <vt:i4>0</vt:i4>
      </vt:variant>
      <vt:variant>
        <vt:i4>5</vt:i4>
      </vt:variant>
      <vt:variant>
        <vt:lpwstr/>
      </vt:variant>
      <vt:variant>
        <vt:lpwstr>_Toc232678873</vt:lpwstr>
      </vt:variant>
      <vt:variant>
        <vt:i4>1900607</vt:i4>
      </vt:variant>
      <vt:variant>
        <vt:i4>50</vt:i4>
      </vt:variant>
      <vt:variant>
        <vt:i4>0</vt:i4>
      </vt:variant>
      <vt:variant>
        <vt:i4>5</vt:i4>
      </vt:variant>
      <vt:variant>
        <vt:lpwstr/>
      </vt:variant>
      <vt:variant>
        <vt:lpwstr>_Toc232678872</vt:lpwstr>
      </vt:variant>
      <vt:variant>
        <vt:i4>1900607</vt:i4>
      </vt:variant>
      <vt:variant>
        <vt:i4>44</vt:i4>
      </vt:variant>
      <vt:variant>
        <vt:i4>0</vt:i4>
      </vt:variant>
      <vt:variant>
        <vt:i4>5</vt:i4>
      </vt:variant>
      <vt:variant>
        <vt:lpwstr/>
      </vt:variant>
      <vt:variant>
        <vt:lpwstr>_Toc232678871</vt:lpwstr>
      </vt:variant>
      <vt:variant>
        <vt:i4>1900607</vt:i4>
      </vt:variant>
      <vt:variant>
        <vt:i4>38</vt:i4>
      </vt:variant>
      <vt:variant>
        <vt:i4>0</vt:i4>
      </vt:variant>
      <vt:variant>
        <vt:i4>5</vt:i4>
      </vt:variant>
      <vt:variant>
        <vt:lpwstr/>
      </vt:variant>
      <vt:variant>
        <vt:lpwstr>_Toc232678870</vt:lpwstr>
      </vt:variant>
      <vt:variant>
        <vt:i4>1835071</vt:i4>
      </vt:variant>
      <vt:variant>
        <vt:i4>32</vt:i4>
      </vt:variant>
      <vt:variant>
        <vt:i4>0</vt:i4>
      </vt:variant>
      <vt:variant>
        <vt:i4>5</vt:i4>
      </vt:variant>
      <vt:variant>
        <vt:lpwstr/>
      </vt:variant>
      <vt:variant>
        <vt:lpwstr>_Toc232678869</vt:lpwstr>
      </vt:variant>
      <vt:variant>
        <vt:i4>1835071</vt:i4>
      </vt:variant>
      <vt:variant>
        <vt:i4>26</vt:i4>
      </vt:variant>
      <vt:variant>
        <vt:i4>0</vt:i4>
      </vt:variant>
      <vt:variant>
        <vt:i4>5</vt:i4>
      </vt:variant>
      <vt:variant>
        <vt:lpwstr/>
      </vt:variant>
      <vt:variant>
        <vt:lpwstr>_Toc232678868</vt:lpwstr>
      </vt:variant>
      <vt:variant>
        <vt:i4>1835071</vt:i4>
      </vt:variant>
      <vt:variant>
        <vt:i4>20</vt:i4>
      </vt:variant>
      <vt:variant>
        <vt:i4>0</vt:i4>
      </vt:variant>
      <vt:variant>
        <vt:i4>5</vt:i4>
      </vt:variant>
      <vt:variant>
        <vt:lpwstr/>
      </vt:variant>
      <vt:variant>
        <vt:lpwstr>_Toc232678867</vt:lpwstr>
      </vt:variant>
      <vt:variant>
        <vt:i4>1835071</vt:i4>
      </vt:variant>
      <vt:variant>
        <vt:i4>14</vt:i4>
      </vt:variant>
      <vt:variant>
        <vt:i4>0</vt:i4>
      </vt:variant>
      <vt:variant>
        <vt:i4>5</vt:i4>
      </vt:variant>
      <vt:variant>
        <vt:lpwstr/>
      </vt:variant>
      <vt:variant>
        <vt:lpwstr>_Toc232678866</vt:lpwstr>
      </vt:variant>
      <vt:variant>
        <vt:i4>1835071</vt:i4>
      </vt:variant>
      <vt:variant>
        <vt:i4>8</vt:i4>
      </vt:variant>
      <vt:variant>
        <vt:i4>0</vt:i4>
      </vt:variant>
      <vt:variant>
        <vt:i4>5</vt:i4>
      </vt:variant>
      <vt:variant>
        <vt:lpwstr/>
      </vt:variant>
      <vt:variant>
        <vt:lpwstr>_Toc232678865</vt:lpwstr>
      </vt:variant>
      <vt:variant>
        <vt:i4>1835071</vt:i4>
      </vt:variant>
      <vt:variant>
        <vt:i4>2</vt:i4>
      </vt:variant>
      <vt:variant>
        <vt:i4>0</vt:i4>
      </vt:variant>
      <vt:variant>
        <vt:i4>5</vt:i4>
      </vt:variant>
      <vt:variant>
        <vt:lpwstr/>
      </vt:variant>
      <vt:variant>
        <vt:lpwstr>_Toc232678864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GYMNÁZIUM, VYŠKOV</dc:title>
  <dc:creator>Romana Orságová</dc:creator>
  <cp:lastModifiedBy>Romana Orságová</cp:lastModifiedBy>
  <cp:revision>2</cp:revision>
  <cp:lastPrinted>2025-05-06T13:32:00Z</cp:lastPrinted>
  <dcterms:created xsi:type="dcterms:W3CDTF">2025-06-18T19:45:00Z</dcterms:created>
  <dcterms:modified xsi:type="dcterms:W3CDTF">2025-06-18T19:45:00Z</dcterms:modified>
</cp:coreProperties>
</file>