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1212E1" w:rsidRDefault="00D1746F" w:rsidP="001212E1">
      <w:pPr>
        <w:pStyle w:val="kapitola"/>
        <w:spacing w:before="0" w:after="0"/>
      </w:pPr>
      <w:r>
        <w:t>Seminář z informatiky</w:t>
      </w:r>
    </w:p>
    <w:p w:rsidR="00D05C65" w:rsidRDefault="00D05C65" w:rsidP="001212E1">
      <w:pPr>
        <w:pStyle w:val="kapitolka"/>
      </w:pPr>
      <w:r w:rsidRPr="0098042E">
        <w:t xml:space="preserve">Charakteristika </w:t>
      </w:r>
      <w:r>
        <w:t xml:space="preserve">volitelného </w:t>
      </w:r>
      <w:r w:rsidRPr="0098042E">
        <w:t>předmětu</w:t>
      </w:r>
    </w:p>
    <w:p w:rsidR="0031564C" w:rsidRPr="00E14FE9" w:rsidRDefault="0031564C" w:rsidP="0031564C">
      <w:pPr>
        <w:pStyle w:val="podkapitolka"/>
      </w:pPr>
      <w:r>
        <w:t>Obsahové, časové a organizační vymezení</w:t>
      </w:r>
    </w:p>
    <w:p w:rsidR="00D05C65" w:rsidRDefault="00D05C65" w:rsidP="001212E1">
      <w:pPr>
        <w:pStyle w:val="textik"/>
      </w:pPr>
      <w:r>
        <w:t xml:space="preserve">Vyučovací předmět </w:t>
      </w:r>
      <w:r w:rsidR="00D1746F">
        <w:t>Seminář z informatiky</w:t>
      </w:r>
      <w:r w:rsidR="00D1746F" w:rsidRPr="0031564C">
        <w:rPr>
          <w:bCs/>
        </w:rPr>
        <w:t xml:space="preserve"> </w:t>
      </w:r>
      <w:r w:rsidRPr="0031564C">
        <w:rPr>
          <w:bCs/>
        </w:rPr>
        <w:t>si mohou vybrat</w:t>
      </w:r>
      <w:r w:rsidRPr="0031564C">
        <w:t xml:space="preserve"> žáci </w:t>
      </w:r>
      <w:r w:rsidR="007F40C1" w:rsidRPr="0031564C">
        <w:t>třetího</w:t>
      </w:r>
      <w:r w:rsidR="00C26F80">
        <w:t xml:space="preserve"> a čtvrtého</w:t>
      </w:r>
      <w:r w:rsidR="007F40C1" w:rsidRPr="0031564C">
        <w:t xml:space="preserve"> ročníku </w:t>
      </w:r>
      <w:r w:rsidR="00C26F80">
        <w:t>čtyřletého gymnázia (7. a 8. roč. 8letého), kteří mají hlubší zájem o</w:t>
      </w:r>
      <w:r w:rsidR="00054731">
        <w:t> </w:t>
      </w:r>
      <w:r w:rsidR="00C26F80">
        <w:t xml:space="preserve">některé oblasti </w:t>
      </w:r>
      <w:r w:rsidR="00D1746F">
        <w:t>informačních technologií</w:t>
      </w:r>
      <w:r>
        <w:t>. Výuka probíhá v bloku dvou hodin jedenkrát týdně</w:t>
      </w:r>
      <w:r w:rsidR="00D1746F">
        <w:t xml:space="preserve"> v odborné učebně</w:t>
      </w:r>
      <w:r>
        <w:t>.</w:t>
      </w:r>
    </w:p>
    <w:p w:rsidR="00845EEE" w:rsidRDefault="00845EEE" w:rsidP="00A038A5">
      <w:pPr>
        <w:pStyle w:val="textik"/>
        <w:rPr>
          <w:b/>
        </w:rPr>
      </w:pPr>
      <w:r w:rsidRPr="00E14FE9">
        <w:t>Do</w:t>
      </w:r>
      <w:r>
        <w:t xml:space="preserve"> vyučovacího předmětu </w:t>
      </w:r>
      <w:r w:rsidRPr="00E14FE9">
        <w:t xml:space="preserve">jsou začleněna </w:t>
      </w:r>
      <w:r w:rsidRPr="002128AB">
        <w:t>průřezová témata:</w:t>
      </w:r>
    </w:p>
    <w:p w:rsidR="005D3157" w:rsidRPr="00261267" w:rsidRDefault="005D3157" w:rsidP="005D3157">
      <w:pPr>
        <w:pStyle w:val="textik"/>
      </w:pPr>
      <w:r w:rsidRPr="00261267">
        <w:t>Osobnostní a sociální výchova</w:t>
      </w:r>
    </w:p>
    <w:p w:rsidR="005D3157" w:rsidRPr="0093088F" w:rsidRDefault="005D3157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 w:rsidRPr="0093088F">
        <w:t>Poznávání a rozvoj vlastní osobnosti</w:t>
      </w:r>
      <w:r>
        <w:t xml:space="preserve"> </w:t>
      </w:r>
      <w:r w:rsidRPr="0093088F">
        <w:t>(rozho</w:t>
      </w:r>
      <w:r w:rsidR="007C00F1">
        <w:t xml:space="preserve">vory s žáky, navození vhodných </w:t>
      </w:r>
      <w:r w:rsidRPr="0093088F">
        <w:t>problémů)</w:t>
      </w:r>
    </w:p>
    <w:p w:rsidR="005D3157" w:rsidRPr="0093088F" w:rsidRDefault="005D3157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 w:rsidRPr="0093088F">
        <w:t>Seberegulace, organizační dovednosti,</w:t>
      </w:r>
      <w:r w:rsidR="0031564C">
        <w:t xml:space="preserve"> </w:t>
      </w:r>
      <w:r w:rsidRPr="0093088F">
        <w:t>efektivní řešení problémů</w:t>
      </w:r>
      <w:r>
        <w:t xml:space="preserve"> </w:t>
      </w:r>
      <w:r w:rsidRPr="0093088F">
        <w:t>(organizace práce vlastní nebo ve skupině, rozhodování a řešení problémů, ohleduplnost, disciplinovanost, ochota pomoci)</w:t>
      </w:r>
    </w:p>
    <w:p w:rsidR="005D3157" w:rsidRDefault="005D3157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 w:rsidRPr="0093088F">
        <w:t>Sociální komunikace</w:t>
      </w:r>
      <w:r>
        <w:t xml:space="preserve"> </w:t>
      </w:r>
      <w:r w:rsidRPr="0093088F">
        <w:t>(týmová práce, diskuze, obhajoba vlastního názoru, schopnost kompromisu, přesná a srozumitelná komunikace)</w:t>
      </w:r>
    </w:p>
    <w:p w:rsidR="007C00F1" w:rsidRDefault="007C00F1" w:rsidP="007C00F1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Spolupráce a soutěž (skupinová práce, dlouhodobé úkoly)</w:t>
      </w:r>
    </w:p>
    <w:p w:rsidR="007C00F1" w:rsidRPr="0093088F" w:rsidRDefault="007C00F1" w:rsidP="007C00F1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Morálka všedního dne</w:t>
      </w:r>
    </w:p>
    <w:p w:rsidR="005D3157" w:rsidRPr="00261267" w:rsidRDefault="005D3157" w:rsidP="00A038A5">
      <w:pPr>
        <w:pStyle w:val="odrkatext"/>
        <w:keepLines/>
        <w:tabs>
          <w:tab w:val="clear" w:pos="681"/>
        </w:tabs>
        <w:ind w:left="454" w:firstLine="0"/>
      </w:pPr>
      <w:r w:rsidRPr="00261267">
        <w:t>Mediální výchova</w:t>
      </w:r>
    </w:p>
    <w:p w:rsidR="0031564C" w:rsidRDefault="005D3157" w:rsidP="007C00F1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  <w:rPr>
          <w:sz w:val="20"/>
          <w:szCs w:val="20"/>
        </w:rPr>
      </w:pPr>
      <w:r w:rsidRPr="00261267">
        <w:t>Média a mediální produkce</w:t>
      </w:r>
      <w:r>
        <w:t xml:space="preserve"> </w:t>
      </w:r>
      <w:r w:rsidRPr="0093088F">
        <w:t>(příprava vlastních materiálů, referáty,</w:t>
      </w:r>
      <w:r w:rsidR="007C00F1">
        <w:t xml:space="preserve"> </w:t>
      </w:r>
      <w:r w:rsidR="00D212A9">
        <w:t>te</w:t>
      </w:r>
      <w:r w:rsidRPr="0093088F">
        <w:t>matické nástěnky, využití médií pro</w:t>
      </w:r>
      <w:r>
        <w:t xml:space="preserve"> </w:t>
      </w:r>
      <w:r w:rsidRPr="0093088F">
        <w:t>získávání informací, prezentace na PC</w:t>
      </w:r>
      <w:r w:rsidRPr="0093088F">
        <w:rPr>
          <w:sz w:val="20"/>
          <w:szCs w:val="20"/>
        </w:rPr>
        <w:t>)</w:t>
      </w:r>
    </w:p>
    <w:p w:rsidR="007C00F1" w:rsidRDefault="007C00F1" w:rsidP="007C00F1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Uživatelé</w:t>
      </w:r>
    </w:p>
    <w:p w:rsidR="007C00F1" w:rsidRDefault="007C00F1" w:rsidP="007C00F1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Mediální produkty a jejich význam</w:t>
      </w:r>
    </w:p>
    <w:p w:rsidR="007C00F1" w:rsidRDefault="007C00F1" w:rsidP="007C00F1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Účinky mediální produkce a vliv médií</w:t>
      </w:r>
    </w:p>
    <w:p w:rsidR="007C00F1" w:rsidRDefault="007C00F1" w:rsidP="007C00F1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Role médií v moderních dějinách</w:t>
      </w:r>
    </w:p>
    <w:p w:rsidR="007C00F1" w:rsidRPr="007C00F1" w:rsidRDefault="007C00F1" w:rsidP="007C00F1">
      <w:pPr>
        <w:pStyle w:val="odrkatext"/>
        <w:keepLines/>
        <w:tabs>
          <w:tab w:val="clear" w:pos="681"/>
        </w:tabs>
        <w:ind w:firstLine="0"/>
        <w:rPr>
          <w:sz w:val="20"/>
          <w:szCs w:val="20"/>
        </w:rPr>
      </w:pPr>
    </w:p>
    <w:p w:rsidR="005D3157" w:rsidRPr="0093088F" w:rsidRDefault="005D3157" w:rsidP="005D3157">
      <w:pPr>
        <w:pStyle w:val="podkapitolka"/>
      </w:pPr>
      <w:r w:rsidRPr="0093088F">
        <w:t>Výchovné a vzdělávací strategie</w:t>
      </w:r>
    </w:p>
    <w:p w:rsidR="005D3157" w:rsidRPr="00880A26" w:rsidRDefault="005D3157" w:rsidP="00880A26">
      <w:pPr>
        <w:pStyle w:val="kompetence"/>
      </w:pPr>
      <w:r w:rsidRPr="00880A26">
        <w:t>Kompetence</w:t>
      </w:r>
      <w:r w:rsidRPr="00880A26">
        <w:rPr>
          <w:rStyle w:val="kompetenceChar"/>
        </w:rPr>
        <w:t xml:space="preserve"> </w:t>
      </w:r>
      <w:r w:rsidRPr="00880A26">
        <w:rPr>
          <w:rStyle w:val="kompetenceChar"/>
          <w:b/>
        </w:rPr>
        <w:t>k učení</w:t>
      </w:r>
      <w:r w:rsidRPr="00880A26">
        <w:t xml:space="preserve"> </w:t>
      </w:r>
    </w:p>
    <w:p w:rsidR="005D3157" w:rsidRDefault="005D3157" w:rsidP="005D3157">
      <w:pPr>
        <w:pStyle w:val="textik"/>
      </w:pPr>
      <w:r>
        <w:t>Učitel:</w:t>
      </w:r>
    </w:p>
    <w:p w:rsidR="00D83B3F" w:rsidRDefault="00D212A9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u</w:t>
      </w:r>
      <w:r w:rsidR="00D83B3F">
        <w:t>možňuje využívání moderních technologií při získávání informací</w:t>
      </w:r>
    </w:p>
    <w:p w:rsidR="005D3157" w:rsidRPr="00762136" w:rsidRDefault="00D212A9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p</w:t>
      </w:r>
      <w:r w:rsidR="00D83B3F">
        <w:t>odporuje tvořivou práci</w:t>
      </w:r>
    </w:p>
    <w:p w:rsidR="005D3157" w:rsidRDefault="00D212A9" w:rsidP="00C26F80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v</w:t>
      </w:r>
      <w:r w:rsidR="00D83B3F">
        <w:t>ede k samostatnému řešení problému</w:t>
      </w:r>
    </w:p>
    <w:p w:rsidR="005D3157" w:rsidRPr="00880A26" w:rsidRDefault="005D3157" w:rsidP="00880A26">
      <w:pPr>
        <w:pStyle w:val="kompetence"/>
      </w:pPr>
      <w:r w:rsidRPr="00880A26">
        <w:t xml:space="preserve">Kompetence k řešení problémů </w:t>
      </w:r>
    </w:p>
    <w:p w:rsidR="005D3157" w:rsidRPr="004F2784" w:rsidRDefault="005D3157" w:rsidP="005D3157">
      <w:pPr>
        <w:pStyle w:val="textik"/>
      </w:pPr>
      <w:r>
        <w:t>Učitel:</w:t>
      </w:r>
    </w:p>
    <w:p w:rsidR="00880A26" w:rsidRDefault="00D212A9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v</w:t>
      </w:r>
      <w:r w:rsidR="00C26F80">
        <w:t>ede žáky ke srovnávání odlišných variant řešení</w:t>
      </w:r>
    </w:p>
    <w:p w:rsidR="005D3157" w:rsidRPr="00880A26" w:rsidRDefault="00C26F80" w:rsidP="00880A26">
      <w:pPr>
        <w:pStyle w:val="kompetence"/>
      </w:pPr>
      <w:r>
        <w:lastRenderedPageBreak/>
        <w:t>K</w:t>
      </w:r>
      <w:r w:rsidR="005D3157" w:rsidRPr="00880A26">
        <w:t xml:space="preserve">ompetence komunikativní </w:t>
      </w:r>
    </w:p>
    <w:p w:rsidR="005D3157" w:rsidRDefault="005D3157" w:rsidP="005D3157">
      <w:pPr>
        <w:pStyle w:val="textik"/>
      </w:pPr>
      <w:r>
        <w:t>Učitel:</w:t>
      </w:r>
    </w:p>
    <w:p w:rsidR="005D3157" w:rsidRPr="00762136" w:rsidRDefault="00D212A9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r</w:t>
      </w:r>
      <w:r w:rsidR="00C26F80">
        <w:t>ozvíjí přesné používání odborných termínu</w:t>
      </w:r>
    </w:p>
    <w:p w:rsidR="005D3157" w:rsidRPr="00762136" w:rsidRDefault="00D212A9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v</w:t>
      </w:r>
      <w:r w:rsidR="00C26F80">
        <w:t>ede ke správnému výběru zvolené technologie</w:t>
      </w:r>
    </w:p>
    <w:p w:rsidR="005D3157" w:rsidRPr="00880A26" w:rsidRDefault="005D3157" w:rsidP="00880A26">
      <w:pPr>
        <w:pStyle w:val="kompetence"/>
        <w:rPr>
          <w:rStyle w:val="kompetenceChar"/>
        </w:rPr>
      </w:pPr>
      <w:r w:rsidRPr="00880A26">
        <w:t>Kompetence sociální a personální</w:t>
      </w:r>
      <w:r w:rsidRPr="00880A26">
        <w:rPr>
          <w:rStyle w:val="kompetenceChar"/>
        </w:rPr>
        <w:t xml:space="preserve"> </w:t>
      </w:r>
    </w:p>
    <w:p w:rsidR="005D3157" w:rsidRDefault="005D3157" w:rsidP="005D3157">
      <w:pPr>
        <w:pStyle w:val="textik"/>
      </w:pPr>
      <w:r>
        <w:t>Učitel:</w:t>
      </w:r>
    </w:p>
    <w:p w:rsidR="00C26F80" w:rsidRDefault="00D212A9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v</w:t>
      </w:r>
      <w:r w:rsidR="00C26F80">
        <w:t>ede žáky k efektivní spolupráci ve skupině</w:t>
      </w:r>
    </w:p>
    <w:p w:rsidR="00880A26" w:rsidRDefault="005D3157" w:rsidP="00C26F80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 xml:space="preserve">vede žáky k respektování názoru druhého při skupinové práci a ke vzájemné spolupráci </w:t>
      </w:r>
    </w:p>
    <w:p w:rsidR="005D3157" w:rsidRPr="00880A26" w:rsidRDefault="005D3157" w:rsidP="00880A26">
      <w:pPr>
        <w:pStyle w:val="kompetence"/>
      </w:pPr>
      <w:r w:rsidRPr="00880A26">
        <w:t xml:space="preserve">Kompetence občanská </w:t>
      </w:r>
    </w:p>
    <w:p w:rsidR="005D3157" w:rsidRDefault="005D3157" w:rsidP="005D3157">
      <w:pPr>
        <w:pStyle w:val="textik"/>
      </w:pPr>
      <w:r>
        <w:t>Učitel:</w:t>
      </w:r>
    </w:p>
    <w:p w:rsidR="00880A26" w:rsidRDefault="00C26F80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vede k využívání informačních a komunikačních technologií v souladu s etickými, bezpečnostními a legislativními požadavky</w:t>
      </w:r>
    </w:p>
    <w:p w:rsidR="005D3157" w:rsidRPr="00880A26" w:rsidRDefault="005D3157" w:rsidP="00880A26">
      <w:pPr>
        <w:pStyle w:val="kompetence"/>
        <w:rPr>
          <w:rStyle w:val="kompetenceChar"/>
          <w:b/>
        </w:rPr>
      </w:pPr>
      <w:r w:rsidRPr="00880A26">
        <w:rPr>
          <w:rStyle w:val="kompetenceChar"/>
          <w:b/>
        </w:rPr>
        <w:t>Kompetence k podnikavosti</w:t>
      </w:r>
    </w:p>
    <w:p w:rsidR="009E4864" w:rsidRDefault="009E4864" w:rsidP="009E4864">
      <w:pPr>
        <w:pStyle w:val="textik"/>
        <w:ind w:left="454" w:firstLine="0"/>
      </w:pPr>
      <w:r>
        <w:t>Učitel:</w:t>
      </w:r>
    </w:p>
    <w:p w:rsidR="009E4864" w:rsidRDefault="009E4864" w:rsidP="00FF3EC6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</w:pPr>
      <w:r>
        <w:t>motivuje žáka k průběžnému, kritickému sebehodnocení dosažených výsledků a vede ho k dosažení stanoveného cíle</w:t>
      </w:r>
    </w:p>
    <w:p w:rsidR="00880A26" w:rsidRDefault="009E4864" w:rsidP="00C26F80">
      <w:pPr>
        <w:pStyle w:val="odrkatext"/>
        <w:keepLines/>
        <w:numPr>
          <w:ilvl w:val="0"/>
          <w:numId w:val="3"/>
        </w:numPr>
        <w:tabs>
          <w:tab w:val="clear" w:pos="511"/>
          <w:tab w:val="num" w:pos="681"/>
        </w:tabs>
        <w:ind w:left="681"/>
        <w:sectPr w:rsidR="00880A26" w:rsidSect="001822B3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49"/>
          <w:cols w:space="708"/>
        </w:sectPr>
      </w:pPr>
      <w:r>
        <w:t>ukazuje rizika související s rozhodováním v reálných životních situacích a nutnost v případě nezbytnosti nést zodpovědnost</w:t>
      </w:r>
    </w:p>
    <w:p w:rsidR="007F40C1" w:rsidRDefault="005D3157" w:rsidP="005D3157">
      <w:pPr>
        <w:pStyle w:val="kapitolka"/>
        <w:snapToGrid w:val="0"/>
      </w:pPr>
      <w:r>
        <w:lastRenderedPageBreak/>
        <w:t>Vzdělávací obsah</w:t>
      </w: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142"/>
        <w:gridCol w:w="4861"/>
        <w:gridCol w:w="4211"/>
      </w:tblGrid>
      <w:tr w:rsidR="00D05C65" w:rsidTr="00A0779F">
        <w:tc>
          <w:tcPr>
            <w:tcW w:w="14317" w:type="dxa"/>
            <w:gridSpan w:val="4"/>
          </w:tcPr>
          <w:p w:rsidR="00FE7819" w:rsidRDefault="00D1746F" w:rsidP="00D83B3F">
            <w:pPr>
              <w:pStyle w:val="kapitolkaosnovy"/>
              <w:tabs>
                <w:tab w:val="right" w:pos="14207"/>
              </w:tabs>
            </w:pPr>
            <w:r>
              <w:t>Seminář z informatiky</w:t>
            </w:r>
            <w:r w:rsidR="005D3157">
              <w:tab/>
            </w:r>
            <w:r w:rsidR="007F40C1">
              <w:t>3.</w:t>
            </w:r>
            <w:r w:rsidR="00880A26">
              <w:t xml:space="preserve"> </w:t>
            </w:r>
            <w:r w:rsidR="00D83B3F">
              <w:t xml:space="preserve">a 4. </w:t>
            </w:r>
            <w:r w:rsidR="007F40C1">
              <w:t xml:space="preserve">ročník </w:t>
            </w:r>
            <w:r w:rsidR="00D83B3F">
              <w:t>4letého</w:t>
            </w:r>
            <w:r w:rsidR="007F40C1">
              <w:t xml:space="preserve"> a 7.</w:t>
            </w:r>
            <w:r w:rsidR="00880A26">
              <w:t xml:space="preserve"> </w:t>
            </w:r>
            <w:r w:rsidR="00D83B3F">
              <w:t xml:space="preserve">a 8. </w:t>
            </w:r>
            <w:r w:rsidR="007F40C1">
              <w:t xml:space="preserve">ročník </w:t>
            </w:r>
            <w:r w:rsidR="00D83B3F">
              <w:t>8letého</w:t>
            </w:r>
            <w:r w:rsidR="00D05C65">
              <w:t xml:space="preserve"> gymnázia</w:t>
            </w:r>
          </w:p>
        </w:tc>
      </w:tr>
      <w:tr w:rsidR="00D05C65" w:rsidTr="00FE7819">
        <w:tc>
          <w:tcPr>
            <w:tcW w:w="5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B7CF8" w:rsidRDefault="00D05C65" w:rsidP="00D05C65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:rsidR="00D05C65" w:rsidRDefault="005B7CF8" w:rsidP="00D05C65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486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5C65" w:rsidRDefault="00D05C65" w:rsidP="00D05C65">
            <w:pPr>
              <w:pStyle w:val="tabulkanadpis"/>
              <w:snapToGrid w:val="0"/>
            </w:pPr>
            <w:r>
              <w:t xml:space="preserve">Mezipředmětové vztahy, </w:t>
            </w:r>
            <w:r w:rsidR="00642CFB">
              <w:br/>
            </w:r>
            <w:r>
              <w:t>průřezová témata</w:t>
            </w:r>
          </w:p>
        </w:tc>
      </w:tr>
      <w:tr w:rsidR="008175E0" w:rsidTr="00FE7819">
        <w:trPr>
          <w:trHeight w:val="454"/>
        </w:trPr>
        <w:tc>
          <w:tcPr>
            <w:tcW w:w="10106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175E0" w:rsidRDefault="00C75852" w:rsidP="0057621F">
            <w:pPr>
              <w:pStyle w:val="tabulkaoddl"/>
              <w:snapToGrid w:val="0"/>
            </w:pPr>
            <w:r>
              <w:t>Teoretická informatika</w:t>
            </w:r>
          </w:p>
        </w:tc>
        <w:tc>
          <w:tcPr>
            <w:tcW w:w="4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E0" w:rsidRPr="00787A28" w:rsidRDefault="008175E0" w:rsidP="00787A28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Média a mediální produkce,  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Uživatelé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Mediální produkty a jejich význam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Účinky mediální produkce a vliv médií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Role médií v moderních dějinách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sz w:val="20"/>
                <w:szCs w:val="20"/>
              </w:rPr>
              <w:t>(skupinová práce, dlouhodobé úkoly)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Sociální komunikace </w:t>
            </w:r>
            <w:r>
              <w:rPr>
                <w:rFonts w:ascii="Book Antiqua" w:hAnsi="Book Antiqua"/>
                <w:bCs/>
                <w:sz w:val="20"/>
                <w:szCs w:val="20"/>
              </w:rPr>
              <w:t>(diskuze nad řešením úlohy, obhajoba vlastního názoru)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:rsidR="008175E0" w:rsidRPr="0068253E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8253E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Seberegulace, organizační dovednosti a efektivní řešení problémů 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68253E">
              <w:rPr>
                <w:rFonts w:ascii="Book Antiqua" w:hAnsi="Book Antiqua"/>
                <w:bCs/>
                <w:sz w:val="20"/>
                <w:szCs w:val="20"/>
              </w:rPr>
              <w:t>(samostatná a skupinová práce)</w:t>
            </w: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8175E0" w:rsidRDefault="008175E0" w:rsidP="00787A2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:rsidR="00FE7819" w:rsidRP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E781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MA </w:t>
            </w:r>
            <w:r>
              <w:rPr>
                <w:rFonts w:ascii="Book Antiqua" w:hAnsi="Book Antiqua"/>
                <w:bCs/>
                <w:sz w:val="20"/>
                <w:szCs w:val="20"/>
              </w:rPr>
              <w:t>–</w:t>
            </w:r>
            <w:r w:rsidRPr="00FE7819">
              <w:rPr>
                <w:rFonts w:ascii="Book Antiqua" w:hAnsi="Book Antiqua"/>
                <w:bCs/>
                <w:sz w:val="20"/>
                <w:szCs w:val="20"/>
              </w:rPr>
              <w:t xml:space="preserve"> rovnice, integrální počet</w:t>
            </w:r>
          </w:p>
          <w:p w:rsidR="00FE7819" w:rsidRP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FE781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FY </w:t>
            </w:r>
            <w:r>
              <w:rPr>
                <w:rFonts w:ascii="Book Antiqua" w:hAnsi="Book Antiqua"/>
                <w:bCs/>
                <w:sz w:val="20"/>
                <w:szCs w:val="20"/>
              </w:rPr>
              <w:t>–</w:t>
            </w:r>
            <w:r w:rsidR="00CD60EC">
              <w:rPr>
                <w:rFonts w:ascii="Book Antiqua" w:hAnsi="Book Antiqua"/>
                <w:bCs/>
                <w:sz w:val="20"/>
                <w:szCs w:val="20"/>
              </w:rPr>
              <w:t xml:space="preserve"> optika, elektřina (</w:t>
            </w:r>
            <w:r w:rsidRPr="00FE7819">
              <w:rPr>
                <w:rFonts w:ascii="Book Antiqua" w:hAnsi="Book Antiqua"/>
                <w:bCs/>
                <w:sz w:val="20"/>
                <w:szCs w:val="20"/>
              </w:rPr>
              <w:t>HW)</w:t>
            </w:r>
          </w:p>
          <w:p w:rsidR="00FE7819" w:rsidRP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FE781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VV </w:t>
            </w:r>
            <w:r w:rsidRPr="00FE7819">
              <w:rPr>
                <w:rFonts w:ascii="Book Antiqua" w:hAnsi="Book Antiqua"/>
                <w:bCs/>
                <w:sz w:val="20"/>
                <w:szCs w:val="20"/>
              </w:rPr>
              <w:t>– estetická stránka</w:t>
            </w:r>
          </w:p>
          <w:p w:rsidR="008175E0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FE7819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SV </w:t>
            </w:r>
            <w:r>
              <w:rPr>
                <w:rFonts w:ascii="Book Antiqua" w:hAnsi="Book Antiqua"/>
                <w:bCs/>
                <w:sz w:val="20"/>
                <w:szCs w:val="20"/>
              </w:rPr>
              <w:t>–</w:t>
            </w:r>
            <w:r w:rsidR="00CD60EC">
              <w:rPr>
                <w:rFonts w:ascii="Book Antiqua" w:hAnsi="Book Antiqua"/>
                <w:bCs/>
                <w:sz w:val="20"/>
                <w:szCs w:val="20"/>
              </w:rPr>
              <w:t xml:space="preserve"> právo (</w:t>
            </w:r>
            <w:r w:rsidRPr="00FE7819">
              <w:rPr>
                <w:rFonts w:ascii="Book Antiqua" w:hAnsi="Book Antiqua"/>
                <w:bCs/>
                <w:sz w:val="20"/>
                <w:szCs w:val="20"/>
              </w:rPr>
              <w:t>zpracování informací)</w:t>
            </w: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</w:p>
          <w:p w:rsidR="00FE7819" w:rsidRPr="00FE7819" w:rsidRDefault="00FE7819" w:rsidP="00FE781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:rsidR="008175E0" w:rsidRDefault="008175E0" w:rsidP="00D336C1">
            <w:pPr>
              <w:pStyle w:val="tabulkamezi"/>
              <w:snapToGrid w:val="0"/>
              <w:rPr>
                <w:b w:val="0"/>
                <w:bCs/>
                <w:szCs w:val="20"/>
              </w:rPr>
            </w:pPr>
          </w:p>
        </w:tc>
      </w:tr>
      <w:tr w:rsidR="00C75852" w:rsidTr="00FE7819">
        <w:trPr>
          <w:trHeight w:val="454"/>
        </w:trPr>
        <w:tc>
          <w:tcPr>
            <w:tcW w:w="510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C75852" w:rsidRDefault="00C75852" w:rsidP="00956940">
            <w:pPr>
              <w:pStyle w:val="odrka"/>
              <w:tabs>
                <w:tab w:val="clear" w:pos="511"/>
                <w:tab w:val="num" w:pos="340"/>
              </w:tabs>
              <w:spacing w:before="40" w:line="240" w:lineRule="auto"/>
              <w:ind w:left="340"/>
            </w:pPr>
            <w:r w:rsidRPr="00F914EE">
              <w:t>vysvětlí význam jednotlivých součástí počítače</w:t>
            </w:r>
            <w:r>
              <w:t xml:space="preserve"> a základní principy fungování</w:t>
            </w:r>
          </w:p>
          <w:p w:rsidR="00C75852" w:rsidRDefault="00C75852" w:rsidP="00956940">
            <w:pPr>
              <w:pStyle w:val="odrka"/>
              <w:tabs>
                <w:tab w:val="clear" w:pos="511"/>
                <w:tab w:val="num" w:pos="340"/>
              </w:tabs>
              <w:spacing w:before="40" w:line="240" w:lineRule="auto"/>
              <w:ind w:left="340"/>
            </w:pPr>
            <w:r>
              <w:t>ovládá, propojuje a aplikuje dostupné prostředky ICT,</w:t>
            </w:r>
            <w:r w:rsidRPr="00F914EE">
              <w:t xml:space="preserve"> umí řešit problémy</w:t>
            </w:r>
          </w:p>
          <w:p w:rsidR="00C75852" w:rsidRDefault="00C75852" w:rsidP="00956940">
            <w:pPr>
              <w:pStyle w:val="odrka"/>
              <w:tabs>
                <w:tab w:val="clear" w:pos="511"/>
                <w:tab w:val="num" w:pos="340"/>
              </w:tabs>
              <w:spacing w:before="40" w:line="240" w:lineRule="auto"/>
              <w:ind w:left="340"/>
            </w:pPr>
            <w:r>
              <w:t>sleduje pomocí dostupných informačních zdrojů technologické inovace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orientuje se v možnostech uplatnění ICT v různých oblastech společenského poznání a praxe</w:t>
            </w:r>
          </w:p>
          <w:p w:rsidR="00C75852" w:rsidRDefault="00C75852" w:rsidP="00956940">
            <w:pPr>
              <w:pStyle w:val="odrka"/>
              <w:tabs>
                <w:tab w:val="clear" w:pos="511"/>
                <w:tab w:val="num" w:pos="340"/>
              </w:tabs>
              <w:spacing w:before="40" w:line="240" w:lineRule="auto"/>
              <w:ind w:left="340"/>
            </w:pPr>
            <w:r>
              <w:t>organizuje účelně data a chrání je proti poškození či zneužití, využívá antivirovou ochranu a firewall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</w:t>
            </w:r>
            <w:r w:rsidRPr="00F10613">
              <w:t>održuje základní bezpečnostní a hygienická pravidla</w:t>
            </w:r>
          </w:p>
          <w:p w:rsidR="00C75852" w:rsidRDefault="00C75852" w:rsidP="00956940">
            <w:pPr>
              <w:pStyle w:val="odrka"/>
              <w:tabs>
                <w:tab w:val="clear" w:pos="511"/>
                <w:tab w:val="num" w:pos="340"/>
              </w:tabs>
              <w:spacing w:before="40" w:line="240" w:lineRule="auto"/>
              <w:ind w:left="340"/>
            </w:pPr>
            <w:r>
              <w:t>pracuje s informacemi v souladu se zákony o duševním vlastnictví</w:t>
            </w:r>
          </w:p>
          <w:p w:rsidR="00C75852" w:rsidRDefault="00C75852" w:rsidP="00915B43">
            <w:pPr>
              <w:pStyle w:val="odrka"/>
              <w:tabs>
                <w:tab w:val="clear" w:pos="511"/>
                <w:tab w:val="num" w:pos="340"/>
              </w:tabs>
              <w:spacing w:before="40" w:line="240" w:lineRule="auto"/>
              <w:ind w:left="340"/>
            </w:pPr>
            <w:r>
              <w:t>používá informace z různých informačních zdrojů a</w:t>
            </w:r>
            <w:r w:rsidR="00915B43">
              <w:t> </w:t>
            </w:r>
            <w:r>
              <w:t>vyhodnocuje vztahy mezi údaji</w:t>
            </w:r>
          </w:p>
        </w:tc>
        <w:tc>
          <w:tcPr>
            <w:tcW w:w="500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75852" w:rsidRDefault="00C75852" w:rsidP="0095694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hardware</w:t>
            </w:r>
          </w:p>
          <w:p w:rsidR="00C75852" w:rsidRDefault="00C75852" w:rsidP="0095694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software</w:t>
            </w:r>
          </w:p>
          <w:p w:rsidR="00C75852" w:rsidRDefault="00C75852" w:rsidP="0095694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sítě</w:t>
            </w:r>
          </w:p>
          <w:p w:rsidR="00C75852" w:rsidRDefault="00C75852" w:rsidP="0095694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trendy ve vývoji</w:t>
            </w:r>
          </w:p>
          <w:p w:rsidR="00915B43" w:rsidRDefault="00915B43" w:rsidP="0095694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obecné zásady tvorby algoritmu</w:t>
            </w:r>
          </w:p>
          <w:p w:rsidR="00915B43" w:rsidRDefault="00915B43" w:rsidP="0095694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metody vyhledávání a třídění dat</w:t>
            </w:r>
          </w:p>
          <w:p w:rsidR="00915B43" w:rsidRDefault="00915B43" w:rsidP="0095694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rekurze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852" w:rsidRDefault="00C75852" w:rsidP="00D336C1">
            <w:pPr>
              <w:pStyle w:val="tabulkamezi"/>
              <w:snapToGrid w:val="0"/>
              <w:rPr>
                <w:b w:val="0"/>
                <w:bCs/>
                <w:szCs w:val="20"/>
              </w:rPr>
            </w:pPr>
          </w:p>
        </w:tc>
      </w:tr>
      <w:tr w:rsidR="00C75852" w:rsidTr="00FE7819">
        <w:trPr>
          <w:trHeight w:val="454"/>
        </w:trPr>
        <w:tc>
          <w:tcPr>
            <w:tcW w:w="10106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C75852" w:rsidRDefault="00C75852" w:rsidP="00956940">
            <w:pPr>
              <w:pStyle w:val="tabulkaoddl"/>
              <w:snapToGrid w:val="0"/>
            </w:pPr>
            <w:r>
              <w:t>Strukturované programování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852" w:rsidRDefault="00C75852" w:rsidP="00D336C1">
            <w:pPr>
              <w:pStyle w:val="tabulkamezi"/>
              <w:snapToGrid w:val="0"/>
              <w:rPr>
                <w:b w:val="0"/>
                <w:bCs/>
                <w:szCs w:val="20"/>
              </w:rPr>
            </w:pPr>
          </w:p>
        </w:tc>
      </w:tr>
      <w:tr w:rsidR="00C75852" w:rsidTr="00FE7819">
        <w:trPr>
          <w:trHeight w:val="454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osvojuje si a správně používá odbornou terminologii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analyzuje danou úlohu a tvoří algoritmicky správný počítačový program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dodržuje zásady strukturovaného programování</w:t>
            </w:r>
          </w:p>
        </w:tc>
        <w:tc>
          <w:tcPr>
            <w:tcW w:w="486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E7819" w:rsidRDefault="00FE7819" w:rsidP="00FE7819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zásady strukturovaného programování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datové struktury</w:t>
            </w:r>
          </w:p>
          <w:p w:rsidR="00C75852" w:rsidRDefault="00034FB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řídící struktury</w:t>
            </w:r>
          </w:p>
          <w:p w:rsidR="00FE7819" w:rsidRDefault="00FE7819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podprogramy</w:t>
            </w:r>
          </w:p>
          <w:p w:rsidR="00FE7819" w:rsidRDefault="00FE7819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lastRenderedPageBreak/>
              <w:t>práce se soubory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852" w:rsidRDefault="00C75852" w:rsidP="00D336C1">
            <w:pPr>
              <w:pStyle w:val="tabulkamezi"/>
              <w:snapToGrid w:val="0"/>
              <w:rPr>
                <w:b w:val="0"/>
                <w:bCs/>
                <w:szCs w:val="20"/>
              </w:rPr>
            </w:pPr>
          </w:p>
        </w:tc>
      </w:tr>
      <w:tr w:rsidR="00C75852" w:rsidTr="00FE7819">
        <w:trPr>
          <w:trHeight w:val="454"/>
        </w:trPr>
        <w:tc>
          <w:tcPr>
            <w:tcW w:w="10106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C75852" w:rsidRDefault="00C75852" w:rsidP="00956940">
            <w:pPr>
              <w:pStyle w:val="tabulkaoddl"/>
              <w:snapToGrid w:val="0"/>
            </w:pPr>
            <w:r>
              <w:t>Objektové programování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852" w:rsidRDefault="00C75852" w:rsidP="00D336C1">
            <w:pPr>
              <w:pStyle w:val="tabulkamezi"/>
              <w:snapToGrid w:val="0"/>
              <w:rPr>
                <w:b w:val="0"/>
                <w:bCs/>
                <w:szCs w:val="20"/>
              </w:rPr>
            </w:pPr>
          </w:p>
        </w:tc>
      </w:tr>
      <w:tr w:rsidR="00C75852" w:rsidTr="00FE7819">
        <w:trPr>
          <w:trHeight w:val="454"/>
        </w:trPr>
        <w:tc>
          <w:tcPr>
            <w:tcW w:w="5245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osvojuje si a správně používá odbornou terminologii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analyzuje danou úlohu a tvoří algoritmicky správný počítačový program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aplikuje a vhodně využije funkce pro práci s objekty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dodržuje zásady objektového programování</w:t>
            </w:r>
          </w:p>
        </w:tc>
        <w:tc>
          <w:tcPr>
            <w:tcW w:w="486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C75852" w:rsidRDefault="00E065BE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principy objektového programování</w:t>
            </w:r>
          </w:p>
          <w:p w:rsidR="00915B43" w:rsidRDefault="00C75852" w:rsidP="00915B43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proměnné, </w:t>
            </w:r>
            <w:r w:rsidR="00E065BE">
              <w:t>metody</w:t>
            </w:r>
            <w:r w:rsidR="00915B43">
              <w:t>, práce s objekty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řídící struktury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balíčky, knihovny</w:t>
            </w:r>
          </w:p>
          <w:p w:rsidR="00C75852" w:rsidRDefault="00C75852" w:rsidP="00956940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grafické možnosti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852" w:rsidRDefault="00C75852" w:rsidP="00D336C1">
            <w:pPr>
              <w:pStyle w:val="tabulkamezi"/>
              <w:snapToGrid w:val="0"/>
              <w:rPr>
                <w:b w:val="0"/>
                <w:bCs/>
                <w:szCs w:val="20"/>
              </w:rPr>
            </w:pPr>
          </w:p>
        </w:tc>
      </w:tr>
      <w:tr w:rsidR="00C75852" w:rsidTr="00FE7819">
        <w:trPr>
          <w:trHeight w:val="454"/>
        </w:trPr>
        <w:tc>
          <w:tcPr>
            <w:tcW w:w="10106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C75852" w:rsidRDefault="00C75852" w:rsidP="0057621F">
            <w:pPr>
              <w:pStyle w:val="tabulkaoddl"/>
              <w:snapToGrid w:val="0"/>
            </w:pPr>
            <w:r>
              <w:t>Programování webových aplikací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852" w:rsidRDefault="00C75852" w:rsidP="00D336C1">
            <w:pPr>
              <w:pStyle w:val="tabulkamezi"/>
              <w:snapToGrid w:val="0"/>
            </w:pPr>
          </w:p>
        </w:tc>
      </w:tr>
      <w:tr w:rsidR="00C75852" w:rsidRPr="001430EA" w:rsidTr="00FE7819"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5852" w:rsidRDefault="00C75852" w:rsidP="00D83B3F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osvojuje si a správně používá odbornou terminologii</w:t>
            </w:r>
          </w:p>
          <w:p w:rsidR="00C75852" w:rsidRDefault="00C75852" w:rsidP="0090201D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analyzuje danou úlohu a tvoří algoritmicky správný počítačový program</w:t>
            </w:r>
          </w:p>
          <w:p w:rsidR="00C75852" w:rsidRDefault="00C75852" w:rsidP="0090201D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aplikuje a vhodně využije funkce pro práci s objekty</w:t>
            </w:r>
          </w:p>
          <w:p w:rsidR="00C75852" w:rsidRDefault="00C75852" w:rsidP="00FE7819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suppressAutoHyphens w:val="0"/>
              <w:spacing w:before="40" w:line="240" w:lineRule="auto"/>
              <w:ind w:left="511" w:hanging="227"/>
            </w:pPr>
            <w:r>
              <w:t>dodržuje zásady objektového programování</w:t>
            </w:r>
          </w:p>
        </w:tc>
        <w:tc>
          <w:tcPr>
            <w:tcW w:w="4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5B43" w:rsidRDefault="00915B43" w:rsidP="00087A56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práce v redakčním systému</w:t>
            </w:r>
          </w:p>
          <w:p w:rsidR="00C75852" w:rsidRDefault="00FE7819" w:rsidP="00087A56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tvorba</w:t>
            </w:r>
            <w:r w:rsidR="00C75852">
              <w:t xml:space="preserve"> webových rozhraní</w:t>
            </w:r>
          </w:p>
          <w:p w:rsidR="00C75852" w:rsidRDefault="00C75852" w:rsidP="00087A56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40" w:line="240" w:lineRule="auto"/>
              <w:ind w:left="340"/>
            </w:pPr>
            <w:r>
              <w:t>webové formuláře a jejich zpracování</w:t>
            </w:r>
          </w:p>
          <w:p w:rsidR="00C75852" w:rsidRDefault="00C75852" w:rsidP="00915B43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práce se soubory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2" w:rsidRPr="001430EA" w:rsidRDefault="00C75852" w:rsidP="00D336C1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75852" w:rsidTr="00FE7819">
        <w:trPr>
          <w:trHeight w:val="454"/>
        </w:trPr>
        <w:tc>
          <w:tcPr>
            <w:tcW w:w="10106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C75852" w:rsidRDefault="00C75852" w:rsidP="000D0CCB">
            <w:pPr>
              <w:pStyle w:val="tabulkaoddl"/>
              <w:snapToGrid w:val="0"/>
            </w:pPr>
            <w:r>
              <w:t>Databáze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852" w:rsidRDefault="00C75852" w:rsidP="00D336C1">
            <w:pPr>
              <w:pStyle w:val="tabulkamezi"/>
              <w:snapToGrid w:val="0"/>
            </w:pPr>
          </w:p>
        </w:tc>
      </w:tr>
      <w:tr w:rsidR="00C75852" w:rsidRPr="001430EA" w:rsidTr="00FE7819"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5852" w:rsidRDefault="00C75852" w:rsidP="00087A56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orientuje se v základních pojmech</w:t>
            </w:r>
          </w:p>
          <w:p w:rsidR="00C75852" w:rsidRDefault="00C75852" w:rsidP="00087A56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organizuje účelně data</w:t>
            </w:r>
          </w:p>
          <w:p w:rsidR="00C75852" w:rsidRDefault="00C75852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navrhne způsob prezentace dat</w:t>
            </w:r>
          </w:p>
        </w:tc>
        <w:tc>
          <w:tcPr>
            <w:tcW w:w="4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75852" w:rsidRDefault="00C75852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datové struktury</w:t>
            </w:r>
          </w:p>
          <w:p w:rsidR="00C75852" w:rsidRDefault="00034FB2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dotazovací jazyk</w:t>
            </w:r>
          </w:p>
          <w:p w:rsidR="00C75852" w:rsidRDefault="00C75852" w:rsidP="0090201D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prezentace dat</w:t>
            </w:r>
          </w:p>
        </w:tc>
        <w:tc>
          <w:tcPr>
            <w:tcW w:w="4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2" w:rsidRPr="001430EA" w:rsidRDefault="00C75852" w:rsidP="00D336C1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E065BE" w:rsidRPr="001430EA" w:rsidTr="002B785A">
        <w:tc>
          <w:tcPr>
            <w:tcW w:w="10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65BE" w:rsidRDefault="00E065BE" w:rsidP="00E065BE">
            <w:pPr>
              <w:pStyle w:val="tabulkaoddl"/>
              <w:snapToGrid w:val="0"/>
            </w:pPr>
            <w:r>
              <w:t>Kybernetika a robotika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BE" w:rsidRPr="001430EA" w:rsidRDefault="00E065BE" w:rsidP="00D336C1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E065BE" w:rsidRPr="001430EA" w:rsidTr="00FE7819">
        <w:tc>
          <w:tcPr>
            <w:tcW w:w="5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5BE" w:rsidRDefault="00E065BE" w:rsidP="00E065BE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osvojuje si a správně používá odbornou terminologii</w:t>
            </w:r>
          </w:p>
          <w:p w:rsidR="00E065BE" w:rsidRDefault="00E065BE" w:rsidP="00E065BE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analyzuje danou úlohu a tvoří algoritmicky správný počítačový program</w:t>
            </w:r>
          </w:p>
          <w:p w:rsidR="00E065BE" w:rsidRDefault="00E065BE" w:rsidP="00087A56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ovládá, propojuje a aplikuje dostupné prostředky ICT,</w:t>
            </w:r>
            <w:r w:rsidRPr="00F914EE">
              <w:t xml:space="preserve"> umí řešit problémy</w:t>
            </w:r>
          </w:p>
          <w:p w:rsidR="00E065BE" w:rsidRDefault="00E065BE" w:rsidP="00E065BE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d</w:t>
            </w:r>
            <w:r w:rsidRPr="00F10613">
              <w:t>održuje základní bezpečnostní a hygienická pravidla</w:t>
            </w:r>
          </w:p>
          <w:p w:rsidR="00E065BE" w:rsidRDefault="00E065BE" w:rsidP="00E065BE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používá informace z různých informačních zdrojů a vyhodnocuje vztahy mezi údaji</w:t>
            </w:r>
          </w:p>
        </w:tc>
        <w:tc>
          <w:tcPr>
            <w:tcW w:w="4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65BE" w:rsidRDefault="00E065BE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pojmy kybernetika, robotika, umělá inteligence</w:t>
            </w:r>
          </w:p>
          <w:p w:rsidR="00E065BE" w:rsidRDefault="00E065BE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historický vývoj</w:t>
            </w:r>
          </w:p>
          <w:p w:rsidR="00E065BE" w:rsidRDefault="00EE2D0B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>aplikace v průmyslu</w:t>
            </w:r>
          </w:p>
          <w:p w:rsidR="00EE2D0B" w:rsidRDefault="00E065BE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proofErr w:type="spellStart"/>
            <w:r>
              <w:t>Arduino</w:t>
            </w:r>
            <w:proofErr w:type="spellEnd"/>
            <w:r w:rsidR="00EE2D0B">
              <w:t xml:space="preserve"> – hardware, </w:t>
            </w:r>
          </w:p>
          <w:p w:rsidR="00E065BE" w:rsidRDefault="00EE2D0B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proofErr w:type="spellStart"/>
            <w:r>
              <w:t>Arduino</w:t>
            </w:r>
            <w:proofErr w:type="spellEnd"/>
            <w:r>
              <w:t xml:space="preserve"> – programování </w:t>
            </w:r>
          </w:p>
          <w:p w:rsidR="00EE2D0B" w:rsidRDefault="00EE2D0B" w:rsidP="000D0CCB">
            <w:pPr>
              <w:pStyle w:val="odrka"/>
              <w:tabs>
                <w:tab w:val="num" w:pos="340"/>
              </w:tabs>
              <w:suppressAutoHyphens w:val="0"/>
              <w:spacing w:before="40" w:line="240" w:lineRule="auto"/>
              <w:ind w:left="340"/>
            </w:pPr>
            <w:r>
              <w:t xml:space="preserve">Modelování reálných systémů 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BE" w:rsidRPr="001430EA" w:rsidRDefault="00E065BE" w:rsidP="00D336C1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:rsidR="00D05C65" w:rsidRDefault="00D05C65" w:rsidP="002B5B67">
      <w:pPr>
        <w:pStyle w:val="mezera"/>
      </w:pPr>
    </w:p>
    <w:sectPr w:rsidR="00D05C65" w:rsidSect="00D212A9">
      <w:headerReference w:type="default" r:id="rId9"/>
      <w:footnotePr>
        <w:pos w:val="beneathText"/>
      </w:footnotePr>
      <w:pgSz w:w="16837" w:h="11905" w:orient="landscape"/>
      <w:pgMar w:top="1134" w:right="1406" w:bottom="1134" w:left="1440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5302" w:rsidRDefault="00425302">
      <w:r>
        <w:separator/>
      </w:r>
    </w:p>
  </w:endnote>
  <w:endnote w:type="continuationSeparator" w:id="0">
    <w:p w:rsidR="00425302" w:rsidRDefault="0042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8A3D69">
    <w:pPr>
      <w:pStyle w:val="Zpat"/>
      <w:jc w:val="center"/>
    </w:pPr>
    <w:r>
      <w:fldChar w:fldCharType="begin"/>
    </w:r>
    <w:r w:rsidR="00756CA0">
      <w:instrText xml:space="preserve"> PAGE </w:instrText>
    </w:r>
    <w:r>
      <w:fldChar w:fldCharType="separate"/>
    </w:r>
    <w:r w:rsidR="00915B43">
      <w:rPr>
        <w:noProof/>
      </w:rPr>
      <w:t>74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5302" w:rsidRDefault="00425302">
      <w:r>
        <w:separator/>
      </w:r>
    </w:p>
  </w:footnote>
  <w:footnote w:type="continuationSeparator" w:id="0">
    <w:p w:rsidR="00425302" w:rsidRDefault="00425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B7CF8" w:rsidRDefault="005B7CF8" w:rsidP="00D212A9">
    <w:pPr>
      <w:pStyle w:val="zahlavi"/>
      <w:tabs>
        <w:tab w:val="right" w:pos="9072"/>
      </w:tabs>
    </w:pPr>
    <w:r>
      <w:t xml:space="preserve">ŠVP </w:t>
    </w:r>
    <w:r w:rsidR="00F237F7">
      <w:t>GV – čtyřleté a osmileté gymnázium</w:t>
    </w:r>
    <w:r>
      <w:tab/>
    </w:r>
    <w:r w:rsidR="00F237F7">
      <w:t xml:space="preserve">Příloha 2 – </w:t>
    </w:r>
    <w:r>
      <w:t xml:space="preserve">Učební osnovy </w:t>
    </w:r>
    <w:r w:rsidR="00D1746F">
      <w:t>Seminář z informatiky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237F7" w:rsidRDefault="00F237F7" w:rsidP="00F237F7">
    <w:pPr>
      <w:pStyle w:val="zahlavi"/>
      <w:tabs>
        <w:tab w:val="right" w:pos="9072"/>
      </w:tabs>
    </w:pPr>
    <w:r>
      <w:t>ŠVP GV – čtyřleté a osmileté gymnázium</w:t>
    </w:r>
    <w:r>
      <w:tab/>
    </w:r>
    <w:r>
      <w:tab/>
      <w:t xml:space="preserve">Příloha 2 – Učební osnovy Seminář z informatiky </w:t>
    </w:r>
  </w:p>
  <w:p w:rsidR="00D212A9" w:rsidRDefault="00D212A9" w:rsidP="00A0779F">
    <w:pPr>
      <w:pStyle w:val="zahlavi"/>
      <w:tabs>
        <w:tab w:val="right" w:pos="9465"/>
        <w:tab w:val="right" w:pos="143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C067592"/>
    <w:lvl w:ilvl="0">
      <w:start w:val="1"/>
      <w:numFmt w:val="bullet"/>
      <w:pStyle w:val="odrka"/>
      <w:lvlText w:val=""/>
      <w:lvlJc w:val="left"/>
      <w:pPr>
        <w:tabs>
          <w:tab w:val="num" w:pos="511"/>
        </w:tabs>
        <w:ind w:left="51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31E43708"/>
    <w:multiLevelType w:val="multilevel"/>
    <w:tmpl w:val="F954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3E67B0"/>
    <w:multiLevelType w:val="hybridMultilevel"/>
    <w:tmpl w:val="5284F1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E32515"/>
    <w:multiLevelType w:val="hybridMultilevel"/>
    <w:tmpl w:val="801C24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82188"/>
    <w:multiLevelType w:val="hybridMultilevel"/>
    <w:tmpl w:val="2DF8F5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8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8"/>
  </w:num>
  <w:num w:numId="20">
    <w:abstractNumId w:val="5"/>
  </w:num>
  <w:num w:numId="21">
    <w:abstractNumId w:val="21"/>
  </w:num>
  <w:num w:numId="22">
    <w:abstractNumId w:val="27"/>
  </w:num>
  <w:num w:numId="23">
    <w:abstractNumId w:val="22"/>
  </w:num>
  <w:num w:numId="24">
    <w:abstractNumId w:val="5"/>
  </w:num>
  <w:num w:numId="25">
    <w:abstractNumId w:val="24"/>
  </w:num>
  <w:num w:numId="26">
    <w:abstractNumId w:val="26"/>
  </w:num>
  <w:num w:numId="27">
    <w:abstractNumId w:val="2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23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26125"/>
    <w:rsid w:val="00026ACC"/>
    <w:rsid w:val="00030719"/>
    <w:rsid w:val="00034FB2"/>
    <w:rsid w:val="00054731"/>
    <w:rsid w:val="00073FA7"/>
    <w:rsid w:val="00087A56"/>
    <w:rsid w:val="000B4D73"/>
    <w:rsid w:val="000B6280"/>
    <w:rsid w:val="000D0CCB"/>
    <w:rsid w:val="001024C4"/>
    <w:rsid w:val="001212E1"/>
    <w:rsid w:val="00124057"/>
    <w:rsid w:val="001822B3"/>
    <w:rsid w:val="001B4149"/>
    <w:rsid w:val="0020056A"/>
    <w:rsid w:val="002128AB"/>
    <w:rsid w:val="002B5B67"/>
    <w:rsid w:val="002F2D21"/>
    <w:rsid w:val="0031564C"/>
    <w:rsid w:val="00340E30"/>
    <w:rsid w:val="00350FF4"/>
    <w:rsid w:val="00393434"/>
    <w:rsid w:val="00393A85"/>
    <w:rsid w:val="003A65B4"/>
    <w:rsid w:val="003D1B42"/>
    <w:rsid w:val="003D5BFC"/>
    <w:rsid w:val="00425302"/>
    <w:rsid w:val="004355C5"/>
    <w:rsid w:val="0045479E"/>
    <w:rsid w:val="004C2B71"/>
    <w:rsid w:val="00571A1E"/>
    <w:rsid w:val="0057621F"/>
    <w:rsid w:val="005B7CF8"/>
    <w:rsid w:val="005D3157"/>
    <w:rsid w:val="005F24AC"/>
    <w:rsid w:val="006202AF"/>
    <w:rsid w:val="00642CFB"/>
    <w:rsid w:val="00646B92"/>
    <w:rsid w:val="00736734"/>
    <w:rsid w:val="00756CA0"/>
    <w:rsid w:val="00787A28"/>
    <w:rsid w:val="007C00F1"/>
    <w:rsid w:val="007F40C1"/>
    <w:rsid w:val="007F7537"/>
    <w:rsid w:val="008175E0"/>
    <w:rsid w:val="00845EEE"/>
    <w:rsid w:val="00880A26"/>
    <w:rsid w:val="008A3D69"/>
    <w:rsid w:val="0090201D"/>
    <w:rsid w:val="00915B43"/>
    <w:rsid w:val="009270C8"/>
    <w:rsid w:val="00986581"/>
    <w:rsid w:val="009E4864"/>
    <w:rsid w:val="00A038A5"/>
    <w:rsid w:val="00A06485"/>
    <w:rsid w:val="00A0779F"/>
    <w:rsid w:val="00A30B73"/>
    <w:rsid w:val="00A83999"/>
    <w:rsid w:val="00A879F2"/>
    <w:rsid w:val="00B1065A"/>
    <w:rsid w:val="00B1158D"/>
    <w:rsid w:val="00B32619"/>
    <w:rsid w:val="00B46496"/>
    <w:rsid w:val="00B51320"/>
    <w:rsid w:val="00B7106A"/>
    <w:rsid w:val="00BC54DC"/>
    <w:rsid w:val="00BD740B"/>
    <w:rsid w:val="00BE3AB4"/>
    <w:rsid w:val="00C17FC7"/>
    <w:rsid w:val="00C26F80"/>
    <w:rsid w:val="00C36828"/>
    <w:rsid w:val="00C75852"/>
    <w:rsid w:val="00CC3D00"/>
    <w:rsid w:val="00CD60EC"/>
    <w:rsid w:val="00D05946"/>
    <w:rsid w:val="00D05C65"/>
    <w:rsid w:val="00D1482E"/>
    <w:rsid w:val="00D1746F"/>
    <w:rsid w:val="00D212A9"/>
    <w:rsid w:val="00D336C1"/>
    <w:rsid w:val="00D832E4"/>
    <w:rsid w:val="00D83B3F"/>
    <w:rsid w:val="00DD530D"/>
    <w:rsid w:val="00E065BE"/>
    <w:rsid w:val="00E13A21"/>
    <w:rsid w:val="00E70A49"/>
    <w:rsid w:val="00E711D9"/>
    <w:rsid w:val="00EE2D0B"/>
    <w:rsid w:val="00EE3780"/>
    <w:rsid w:val="00EE4A04"/>
    <w:rsid w:val="00EE5574"/>
    <w:rsid w:val="00EF4779"/>
    <w:rsid w:val="00F237F7"/>
    <w:rsid w:val="00F6099B"/>
    <w:rsid w:val="00FE1797"/>
    <w:rsid w:val="00FE7819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BFCC1-ADCB-4CB2-86E7-F2B99AEC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879F2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A879F2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A879F2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A879F2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A879F2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A879F2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A879F2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A879F2"/>
  </w:style>
  <w:style w:type="character" w:customStyle="1" w:styleId="Odrky">
    <w:name w:val="Odrážky"/>
    <w:rsid w:val="00A879F2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A879F2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A879F2"/>
    <w:rPr>
      <w:rFonts w:ascii="Courier New" w:eastAsia="Courier New" w:hAnsi="Courier New" w:cs="Courier New"/>
    </w:rPr>
  </w:style>
  <w:style w:type="character" w:customStyle="1" w:styleId="RTFNum53">
    <w:name w:val="RTF_Num 5 3"/>
    <w:rsid w:val="00A879F2"/>
    <w:rPr>
      <w:rFonts w:ascii="Wingdings" w:eastAsia="Wingdings" w:hAnsi="Wingdings" w:cs="Wingdings"/>
    </w:rPr>
  </w:style>
  <w:style w:type="character" w:customStyle="1" w:styleId="RTFNum54">
    <w:name w:val="RTF_Num 5 4"/>
    <w:rsid w:val="00A879F2"/>
    <w:rPr>
      <w:rFonts w:ascii="Symbol" w:eastAsia="Symbol" w:hAnsi="Symbol" w:cs="Symbol"/>
    </w:rPr>
  </w:style>
  <w:style w:type="character" w:customStyle="1" w:styleId="RTFNum55">
    <w:name w:val="RTF_Num 5 5"/>
    <w:rsid w:val="00A879F2"/>
    <w:rPr>
      <w:rFonts w:ascii="Courier New" w:eastAsia="Courier New" w:hAnsi="Courier New" w:cs="Courier New"/>
    </w:rPr>
  </w:style>
  <w:style w:type="character" w:customStyle="1" w:styleId="RTFNum56">
    <w:name w:val="RTF_Num 5 6"/>
    <w:rsid w:val="00A879F2"/>
    <w:rPr>
      <w:rFonts w:ascii="Wingdings" w:eastAsia="Wingdings" w:hAnsi="Wingdings" w:cs="Wingdings"/>
    </w:rPr>
  </w:style>
  <w:style w:type="character" w:customStyle="1" w:styleId="RTFNum57">
    <w:name w:val="RTF_Num 5 7"/>
    <w:rsid w:val="00A879F2"/>
    <w:rPr>
      <w:rFonts w:ascii="Symbol" w:eastAsia="Symbol" w:hAnsi="Symbol" w:cs="Symbol"/>
    </w:rPr>
  </w:style>
  <w:style w:type="character" w:customStyle="1" w:styleId="RTFNum58">
    <w:name w:val="RTF_Num 5 8"/>
    <w:rsid w:val="00A879F2"/>
    <w:rPr>
      <w:rFonts w:ascii="Courier New" w:eastAsia="Courier New" w:hAnsi="Courier New" w:cs="Courier New"/>
    </w:rPr>
  </w:style>
  <w:style w:type="character" w:customStyle="1" w:styleId="RTFNum59">
    <w:name w:val="RTF_Num 5 9"/>
    <w:rsid w:val="00A879F2"/>
    <w:rPr>
      <w:rFonts w:ascii="Wingdings" w:eastAsia="Wingdings" w:hAnsi="Wingdings" w:cs="Wingdings"/>
    </w:rPr>
  </w:style>
  <w:style w:type="character" w:customStyle="1" w:styleId="RTFNum510">
    <w:name w:val="RTF_Num 5 10"/>
    <w:rsid w:val="00A879F2"/>
    <w:rPr>
      <w:rFonts w:ascii="Symbol" w:eastAsia="Symbol" w:hAnsi="Symbol" w:cs="Symbol"/>
    </w:rPr>
  </w:style>
  <w:style w:type="character" w:customStyle="1" w:styleId="RTFNum32">
    <w:name w:val="RTF_Num 3 2"/>
    <w:rsid w:val="00A879F2"/>
    <w:rPr>
      <w:rFonts w:ascii="StarSymbol" w:eastAsia="StarSymbol" w:hAnsi="StarSymbol" w:cs="StarSymbol"/>
    </w:rPr>
  </w:style>
  <w:style w:type="character" w:customStyle="1" w:styleId="RTFNum33">
    <w:name w:val="RTF_Num 3 3"/>
    <w:rsid w:val="00A879F2"/>
    <w:rPr>
      <w:rFonts w:ascii="StarSymbol" w:eastAsia="StarSymbol" w:hAnsi="StarSymbol" w:cs="StarSymbol"/>
    </w:rPr>
  </w:style>
  <w:style w:type="character" w:customStyle="1" w:styleId="RTFNum34">
    <w:name w:val="RTF_Num 3 4"/>
    <w:rsid w:val="00A879F2"/>
    <w:rPr>
      <w:rFonts w:ascii="StarSymbol" w:eastAsia="StarSymbol" w:hAnsi="StarSymbol" w:cs="StarSymbol"/>
    </w:rPr>
  </w:style>
  <w:style w:type="character" w:customStyle="1" w:styleId="RTFNum35">
    <w:name w:val="RTF_Num 3 5"/>
    <w:rsid w:val="00A879F2"/>
    <w:rPr>
      <w:rFonts w:ascii="StarSymbol" w:eastAsia="StarSymbol" w:hAnsi="StarSymbol" w:cs="StarSymbol"/>
    </w:rPr>
  </w:style>
  <w:style w:type="character" w:customStyle="1" w:styleId="RTFNum36">
    <w:name w:val="RTF_Num 3 6"/>
    <w:rsid w:val="00A879F2"/>
    <w:rPr>
      <w:rFonts w:ascii="StarSymbol" w:eastAsia="StarSymbol" w:hAnsi="StarSymbol" w:cs="StarSymbol"/>
    </w:rPr>
  </w:style>
  <w:style w:type="character" w:customStyle="1" w:styleId="RTFNum37">
    <w:name w:val="RTF_Num 3 7"/>
    <w:rsid w:val="00A879F2"/>
    <w:rPr>
      <w:rFonts w:ascii="StarSymbol" w:eastAsia="StarSymbol" w:hAnsi="StarSymbol" w:cs="StarSymbol"/>
    </w:rPr>
  </w:style>
  <w:style w:type="character" w:customStyle="1" w:styleId="RTFNum38">
    <w:name w:val="RTF_Num 3 8"/>
    <w:rsid w:val="00A879F2"/>
    <w:rPr>
      <w:rFonts w:ascii="StarSymbol" w:eastAsia="StarSymbol" w:hAnsi="StarSymbol" w:cs="StarSymbol"/>
    </w:rPr>
  </w:style>
  <w:style w:type="character" w:customStyle="1" w:styleId="RTFNum39">
    <w:name w:val="RTF_Num 3 9"/>
    <w:rsid w:val="00A879F2"/>
    <w:rPr>
      <w:rFonts w:ascii="StarSymbol" w:eastAsia="StarSymbol" w:hAnsi="StarSymbol" w:cs="StarSymbol"/>
    </w:rPr>
  </w:style>
  <w:style w:type="character" w:customStyle="1" w:styleId="RTFNum310">
    <w:name w:val="RTF_Num 3 10"/>
    <w:rsid w:val="00A879F2"/>
    <w:rPr>
      <w:rFonts w:ascii="StarSymbol" w:eastAsia="StarSymbol" w:hAnsi="StarSymbol" w:cs="StarSymbol"/>
    </w:rPr>
  </w:style>
  <w:style w:type="character" w:customStyle="1" w:styleId="RTFNum22">
    <w:name w:val="RTF_Num 2 2"/>
    <w:rsid w:val="00A879F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A879F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A879F2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A879F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A879F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A879F2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A879F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A879F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A879F2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A879F2"/>
    <w:rPr>
      <w:rFonts w:ascii="StarSymbol" w:eastAsia="StarSymbol" w:hAnsi="StarSymbol" w:cs="StarSymbol"/>
    </w:rPr>
  </w:style>
  <w:style w:type="character" w:customStyle="1" w:styleId="RTFNum43">
    <w:name w:val="RTF_Num 4 3"/>
    <w:rsid w:val="00A879F2"/>
    <w:rPr>
      <w:rFonts w:ascii="StarSymbol" w:eastAsia="StarSymbol" w:hAnsi="StarSymbol" w:cs="StarSymbol"/>
    </w:rPr>
  </w:style>
  <w:style w:type="character" w:customStyle="1" w:styleId="RTFNum44">
    <w:name w:val="RTF_Num 4 4"/>
    <w:rsid w:val="00A879F2"/>
    <w:rPr>
      <w:rFonts w:ascii="StarSymbol" w:eastAsia="StarSymbol" w:hAnsi="StarSymbol" w:cs="StarSymbol"/>
    </w:rPr>
  </w:style>
  <w:style w:type="character" w:customStyle="1" w:styleId="RTFNum45">
    <w:name w:val="RTF_Num 4 5"/>
    <w:rsid w:val="00A879F2"/>
    <w:rPr>
      <w:rFonts w:ascii="StarSymbol" w:eastAsia="StarSymbol" w:hAnsi="StarSymbol" w:cs="StarSymbol"/>
    </w:rPr>
  </w:style>
  <w:style w:type="character" w:customStyle="1" w:styleId="RTFNum46">
    <w:name w:val="RTF_Num 4 6"/>
    <w:rsid w:val="00A879F2"/>
    <w:rPr>
      <w:rFonts w:ascii="StarSymbol" w:eastAsia="StarSymbol" w:hAnsi="StarSymbol" w:cs="StarSymbol"/>
    </w:rPr>
  </w:style>
  <w:style w:type="character" w:customStyle="1" w:styleId="RTFNum47">
    <w:name w:val="RTF_Num 4 7"/>
    <w:rsid w:val="00A879F2"/>
    <w:rPr>
      <w:rFonts w:ascii="StarSymbol" w:eastAsia="StarSymbol" w:hAnsi="StarSymbol" w:cs="StarSymbol"/>
    </w:rPr>
  </w:style>
  <w:style w:type="character" w:customStyle="1" w:styleId="RTFNum48">
    <w:name w:val="RTF_Num 4 8"/>
    <w:rsid w:val="00A879F2"/>
    <w:rPr>
      <w:rFonts w:ascii="StarSymbol" w:eastAsia="StarSymbol" w:hAnsi="StarSymbol" w:cs="StarSymbol"/>
    </w:rPr>
  </w:style>
  <w:style w:type="character" w:customStyle="1" w:styleId="RTFNum49">
    <w:name w:val="RTF_Num 4 9"/>
    <w:rsid w:val="00A879F2"/>
    <w:rPr>
      <w:rFonts w:ascii="StarSymbol" w:eastAsia="StarSymbol" w:hAnsi="StarSymbol" w:cs="StarSymbol"/>
    </w:rPr>
  </w:style>
  <w:style w:type="character" w:customStyle="1" w:styleId="RTFNum410">
    <w:name w:val="RTF_Num 4 10"/>
    <w:rsid w:val="00A879F2"/>
    <w:rPr>
      <w:rFonts w:ascii="StarSymbol" w:eastAsia="StarSymbol" w:hAnsi="StarSymbol" w:cs="StarSymbol"/>
    </w:rPr>
  </w:style>
  <w:style w:type="character" w:customStyle="1" w:styleId="WW8Num5z0">
    <w:name w:val="WW8Num5z0"/>
    <w:rsid w:val="00A879F2"/>
    <w:rPr>
      <w:rFonts w:ascii="Wingdings" w:hAnsi="Wingdings"/>
    </w:rPr>
  </w:style>
  <w:style w:type="character" w:customStyle="1" w:styleId="WW8Num5z1">
    <w:name w:val="WW8Num5z1"/>
    <w:rsid w:val="00A879F2"/>
    <w:rPr>
      <w:rFonts w:ascii="Courier New" w:hAnsi="Courier New" w:cs="Courier New"/>
    </w:rPr>
  </w:style>
  <w:style w:type="character" w:customStyle="1" w:styleId="WW8Num5z3">
    <w:name w:val="WW8Num5z3"/>
    <w:rsid w:val="00A879F2"/>
    <w:rPr>
      <w:rFonts w:ascii="Symbol" w:hAnsi="Symbol"/>
    </w:rPr>
  </w:style>
  <w:style w:type="character" w:customStyle="1" w:styleId="WW8Num4z0">
    <w:name w:val="WW8Num4z0"/>
    <w:rsid w:val="00A879F2"/>
    <w:rPr>
      <w:rFonts w:ascii="Wingdings" w:hAnsi="Wingdings"/>
    </w:rPr>
  </w:style>
  <w:style w:type="character" w:customStyle="1" w:styleId="WW8Num4z1">
    <w:name w:val="WW8Num4z1"/>
    <w:rsid w:val="00A879F2"/>
    <w:rPr>
      <w:rFonts w:ascii="Courier New" w:hAnsi="Courier New" w:cs="Courier New"/>
    </w:rPr>
  </w:style>
  <w:style w:type="character" w:customStyle="1" w:styleId="WW8Num4z3">
    <w:name w:val="WW8Num4z3"/>
    <w:rsid w:val="00A879F2"/>
    <w:rPr>
      <w:rFonts w:ascii="Symbol" w:hAnsi="Symbol"/>
    </w:rPr>
  </w:style>
  <w:style w:type="character" w:customStyle="1" w:styleId="oznaovn">
    <w:name w:val="označování"/>
    <w:rsid w:val="00A879F2"/>
    <w:rPr>
      <w:rFonts w:ascii="Book Antiqua" w:hAnsi="Book Antiqua"/>
      <w:i/>
    </w:rPr>
  </w:style>
  <w:style w:type="character" w:customStyle="1" w:styleId="WW8Num6z0">
    <w:name w:val="WW8Num6z0"/>
    <w:rsid w:val="00A879F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A879F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A879F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A879F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A879F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A879F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A879F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A879F2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A879F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A879F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A879F2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879F2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A879F2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879F2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A879F2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A879F2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A879F2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A879F2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A879F2"/>
  </w:style>
  <w:style w:type="paragraph" w:styleId="Zhlav">
    <w:name w:val="header"/>
    <w:basedOn w:val="Normln"/>
    <w:rsid w:val="00A879F2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A879F2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A879F2"/>
    <w:pPr>
      <w:suppressLineNumbers/>
    </w:pPr>
  </w:style>
  <w:style w:type="paragraph" w:customStyle="1" w:styleId="Nadpistabulky">
    <w:name w:val="Nadpis tabulky"/>
    <w:basedOn w:val="Obsahtabulky"/>
    <w:rsid w:val="00A879F2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A879F2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A879F2"/>
  </w:style>
  <w:style w:type="paragraph" w:customStyle="1" w:styleId="Rejstk">
    <w:name w:val="Rejstřík"/>
    <w:basedOn w:val="Normln"/>
    <w:rsid w:val="00A879F2"/>
    <w:pPr>
      <w:suppressLineNumbers/>
    </w:pPr>
  </w:style>
  <w:style w:type="paragraph" w:styleId="Nadpisobsahu">
    <w:name w:val="TOC Heading"/>
    <w:basedOn w:val="Nadpis"/>
    <w:qFormat/>
    <w:rsid w:val="00A879F2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A879F2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A879F2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A879F2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A879F2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A879F2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A879F2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A879F2"/>
    <w:rPr>
      <w:sz w:val="40"/>
    </w:rPr>
  </w:style>
  <w:style w:type="paragraph" w:customStyle="1" w:styleId="kapitolka">
    <w:name w:val="kapitolka"/>
    <w:basedOn w:val="nadpisy"/>
    <w:rsid w:val="00A879F2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A879F2"/>
    <w:pPr>
      <w:pageBreakBefore/>
      <w:tabs>
        <w:tab w:val="num" w:pos="0"/>
      </w:tabs>
      <w:outlineLvl w:val="0"/>
    </w:pPr>
  </w:style>
  <w:style w:type="paragraph" w:customStyle="1" w:styleId="kapitolakuo">
    <w:name w:val="kapitolakuo"/>
    <w:basedOn w:val="kapitolka"/>
    <w:next w:val="zklad"/>
    <w:rsid w:val="00A879F2"/>
    <w:pPr>
      <w:pageBreakBefore/>
    </w:pPr>
  </w:style>
  <w:style w:type="paragraph" w:customStyle="1" w:styleId="tabulkanadpis">
    <w:name w:val="tabulkanadpis"/>
    <w:basedOn w:val="zklad"/>
    <w:rsid w:val="00A879F2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A879F2"/>
    <w:pPr>
      <w:numPr>
        <w:numId w:val="3"/>
      </w:numPr>
      <w:jc w:val="left"/>
    </w:pPr>
  </w:style>
  <w:style w:type="paragraph" w:customStyle="1" w:styleId="tabulkapredmet">
    <w:name w:val="tabulkapredmet"/>
    <w:basedOn w:val="kapitolka"/>
    <w:rsid w:val="00A879F2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A879F2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A879F2"/>
    <w:pPr>
      <w:spacing w:before="57"/>
    </w:pPr>
  </w:style>
  <w:style w:type="paragraph" w:customStyle="1" w:styleId="odrka2">
    <w:name w:val="odrážka2"/>
    <w:basedOn w:val="odrka"/>
    <w:rsid w:val="00A879F2"/>
    <w:pPr>
      <w:numPr>
        <w:numId w:val="0"/>
      </w:numPr>
      <w:tabs>
        <w:tab w:val="num" w:pos="170"/>
      </w:tabs>
      <w:ind w:left="454"/>
    </w:pPr>
  </w:style>
  <w:style w:type="paragraph" w:customStyle="1" w:styleId="podkapitolka">
    <w:name w:val="podkapitolka"/>
    <w:basedOn w:val="kapitolka"/>
    <w:rsid w:val="00A879F2"/>
    <w:rPr>
      <w:sz w:val="24"/>
    </w:rPr>
  </w:style>
  <w:style w:type="paragraph" w:customStyle="1" w:styleId="kompetence">
    <w:name w:val="kompetence"/>
    <w:basedOn w:val="textik"/>
    <w:next w:val="textik"/>
    <w:link w:val="kompetenceChar"/>
    <w:rsid w:val="005D315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A879F2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A879F2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A879F2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A879F2"/>
  </w:style>
  <w:style w:type="paragraph" w:customStyle="1" w:styleId="vzdelobsahuo">
    <w:name w:val="vzdelobsahuo"/>
    <w:basedOn w:val="kapitolka"/>
    <w:rsid w:val="00A879F2"/>
  </w:style>
  <w:style w:type="paragraph" w:customStyle="1" w:styleId="textik">
    <w:name w:val="textik"/>
    <w:basedOn w:val="zklad"/>
    <w:link w:val="textikChar"/>
    <w:rsid w:val="00A879F2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A879F2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A879F2"/>
    <w:pPr>
      <w:spacing w:before="0" w:after="0"/>
    </w:pPr>
  </w:style>
  <w:style w:type="paragraph" w:customStyle="1" w:styleId="zak">
    <w:name w:val="zak"/>
    <w:basedOn w:val="tabulkaoddl"/>
    <w:rsid w:val="00A879F2"/>
    <w:rPr>
      <w:b w:val="0"/>
      <w:i w:val="0"/>
    </w:rPr>
  </w:style>
  <w:style w:type="paragraph" w:customStyle="1" w:styleId="odrrkaPT">
    <w:name w:val="odrrážkaPT"/>
    <w:basedOn w:val="odrka2"/>
    <w:rsid w:val="00A879F2"/>
    <w:pPr>
      <w:ind w:left="0"/>
    </w:pPr>
  </w:style>
  <w:style w:type="paragraph" w:customStyle="1" w:styleId="mezera">
    <w:name w:val="mezera"/>
    <w:basedOn w:val="Normln"/>
    <w:rsid w:val="00D05C65"/>
    <w:pPr>
      <w:widowControl/>
      <w:suppressAutoHyphens w:val="0"/>
    </w:pPr>
    <w:rPr>
      <w:rFonts w:eastAsia="Times New Roman" w:cs="Times New Roman"/>
      <w:sz w:val="22"/>
      <w:szCs w:val="22"/>
      <w:lang w:bidi="ar-SA"/>
    </w:rPr>
  </w:style>
  <w:style w:type="character" w:customStyle="1" w:styleId="textikChar">
    <w:name w:val="textik Char"/>
    <w:basedOn w:val="Standardnpsmoodstavce"/>
    <w:link w:val="textik"/>
    <w:rsid w:val="005D3157"/>
    <w:rPr>
      <w:rFonts w:ascii="Book Antiqua" w:eastAsia="Lucida Sans Unicode" w:hAnsi="Book Antiqua" w:cs="Tahoma"/>
      <w:sz w:val="24"/>
      <w:szCs w:val="24"/>
      <w:lang w:val="cs-CZ" w:eastAsia="cs-CZ" w:bidi="cs-CZ"/>
    </w:rPr>
  </w:style>
  <w:style w:type="character" w:customStyle="1" w:styleId="kompetenceChar">
    <w:name w:val="kompetence Char"/>
    <w:basedOn w:val="textikChar"/>
    <w:link w:val="kompetence"/>
    <w:rsid w:val="005D3157"/>
    <w:rPr>
      <w:rFonts w:ascii="Book Antiqua" w:eastAsia="Lucida Sans Unicode" w:hAnsi="Book Antiqua" w:cs="Tahoma"/>
      <w:b/>
      <w:sz w:val="24"/>
      <w:szCs w:val="24"/>
      <w:lang w:val="cs-CZ" w:eastAsia="cs-CZ" w:bidi="cs-CZ"/>
    </w:rPr>
  </w:style>
  <w:style w:type="paragraph" w:customStyle="1" w:styleId="t3">
    <w:name w:val="t3"/>
    <w:basedOn w:val="Normln"/>
    <w:rsid w:val="007F40C1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character" w:customStyle="1" w:styleId="WW8Num41z1">
    <w:name w:val="WW8Num41z1"/>
    <w:rsid w:val="00736734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2757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1793090656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13805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4694">
          <w:marLeft w:val="0"/>
          <w:marRight w:val="0"/>
          <w:marTop w:val="0"/>
          <w:marBottom w:val="0"/>
          <w:divBdr>
            <w:top w:val="single" w:sz="36" w:space="0" w:color="DDDDDD"/>
            <w:left w:val="single" w:sz="36" w:space="0" w:color="DDDDDD"/>
            <w:bottom w:val="single" w:sz="36" w:space="0" w:color="DDDDDD"/>
            <w:right w:val="single" w:sz="36" w:space="0" w:color="DDDDDD"/>
          </w:divBdr>
          <w:divsChild>
            <w:div w:id="2084598705">
              <w:marLeft w:val="0"/>
              <w:marRight w:val="0"/>
              <w:marTop w:val="0"/>
              <w:marBottom w:val="0"/>
              <w:divBdr>
                <w:top w:val="single" w:sz="36" w:space="0" w:color="DDDDDD"/>
                <w:left w:val="single" w:sz="36" w:space="0" w:color="DDDDDD"/>
                <w:bottom w:val="single" w:sz="36" w:space="0" w:color="DDDDDD"/>
                <w:right w:val="single" w:sz="36" w:space="0" w:color="DDDDDD"/>
              </w:divBdr>
              <w:divsChild>
                <w:div w:id="5609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770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creator>orsagova</dc:creator>
  <cp:lastModifiedBy>Romana Orságová</cp:lastModifiedBy>
  <cp:revision>3</cp:revision>
  <cp:lastPrinted>2011-03-07T09:22:00Z</cp:lastPrinted>
  <dcterms:created xsi:type="dcterms:W3CDTF">2020-06-18T14:33:00Z</dcterms:created>
  <dcterms:modified xsi:type="dcterms:W3CDTF">2020-06-18T16:22:00Z</dcterms:modified>
</cp:coreProperties>
</file>