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8365D1C" w14:textId="50BB6812" w:rsidR="00DA4694" w:rsidRDefault="000D79E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240" w:after="240" w:line="288" w:lineRule="auto"/>
      </w:pPr>
      <w:r>
        <w:rPr>
          <w:rFonts w:ascii="Tahoma" w:eastAsia="Tahoma" w:hAnsi="Tahoma"/>
          <w:color w:val="000000"/>
          <w:sz w:val="36"/>
          <w:szCs w:val="36"/>
        </w:rPr>
        <w:t>Blok estetické výchovy</w:t>
      </w:r>
    </w:p>
    <w:p w14:paraId="00000002" w14:textId="77777777" w:rsidR="00DA4694" w:rsidRDefault="000D79E6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ind w:left="11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t>Charakteristika</w:t>
      </w:r>
    </w:p>
    <w:p w14:paraId="00000003" w14:textId="2EB2C28C" w:rsidR="00DA4694" w:rsidRDefault="000D79E6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Blok estetické výchovy zahrnuje vzdělávací oblast</w:t>
      </w:r>
      <w:r w:rsidR="007A6B4B">
        <w:t xml:space="preserve"> </w:t>
      </w:r>
      <w:r>
        <w:rPr>
          <w:rFonts w:ascii="Book Antiqua" w:eastAsia="Book Antiqua" w:hAnsi="Book Antiqua" w:cs="Book Antiqua"/>
          <w:color w:val="000000"/>
        </w:rPr>
        <w:t xml:space="preserve">Umění a kultura. </w:t>
      </w:r>
      <w:sdt>
        <w:sdtPr>
          <w:tag w:val="goog_rdk_2"/>
          <w:id w:val="1274903084"/>
        </w:sdtPr>
        <w:sdtEndPr/>
        <w:sdtContent>
          <w:r>
            <w:rPr>
              <w:rFonts w:ascii="Book Antiqua" w:eastAsia="Book Antiqua" w:hAnsi="Book Antiqua" w:cs="Book Antiqua"/>
              <w:color w:val="000000"/>
            </w:rPr>
            <w:t>Realizovány jsou rovněž vybrané tematické okruhy průřezových témat – Osobnostní a sociální výchova, Multikulturní výchova, Výchova demokratick</w:t>
          </w:r>
          <w:r w:rsidR="007A6B4B">
            <w:rPr>
              <w:rFonts w:ascii="Book Antiqua" w:eastAsia="Book Antiqua" w:hAnsi="Book Antiqua" w:cs="Book Antiqua"/>
              <w:color w:val="000000"/>
            </w:rPr>
            <w:t>ého občana, Výchova k myšlení v </w:t>
          </w:r>
          <w:r>
            <w:rPr>
              <w:rFonts w:ascii="Book Antiqua" w:eastAsia="Book Antiqua" w:hAnsi="Book Antiqua" w:cs="Book Antiqua"/>
              <w:color w:val="000000"/>
            </w:rPr>
            <w:t>evropských a globálních souvislostech a Environmentální výchova.</w:t>
          </w:r>
        </w:sdtContent>
      </w:sdt>
    </w:p>
    <w:sdt>
      <w:sdtPr>
        <w:tag w:val="goog_rdk_5"/>
        <w:id w:val="-99035659"/>
      </w:sdtPr>
      <w:sdtEndPr/>
      <w:sdtContent>
        <w:p w14:paraId="00000004" w14:textId="77777777" w:rsidR="00DA4694" w:rsidRDefault="00E815E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88" w:lineRule="auto"/>
            <w:ind w:firstLine="454"/>
            <w:jc w:val="both"/>
            <w:rPr>
              <w:rFonts w:ascii="Book Antiqua" w:eastAsia="Book Antiqua" w:hAnsi="Book Antiqua" w:cs="Book Antiqua"/>
              <w:color w:val="000000"/>
            </w:rPr>
          </w:pPr>
          <w:sdt>
            <w:sdtPr>
              <w:tag w:val="goog_rdk_4"/>
              <w:id w:val="1043785690"/>
            </w:sdtPr>
            <w:sdtEndPr/>
            <w:sdtContent>
              <w:r w:rsidR="000D79E6">
                <w:rPr>
                  <w:rFonts w:ascii="Book Antiqua" w:eastAsia="Book Antiqua" w:hAnsi="Book Antiqua" w:cs="Book Antiqua"/>
                  <w:color w:val="000000"/>
                </w:rPr>
                <w:t>Výuka je realizována v bloku předmětů Hudební výchova a Výtvarná výchova.</w:t>
              </w:r>
            </w:sdtContent>
          </w:sdt>
        </w:p>
      </w:sdtContent>
    </w:sdt>
    <w:sdt>
      <w:sdtPr>
        <w:tag w:val="goog_rdk_7"/>
        <w:id w:val="1585186090"/>
      </w:sdtPr>
      <w:sdtEndPr/>
      <w:sdtContent>
        <w:p w14:paraId="00000005" w14:textId="77777777" w:rsidR="00DA4694" w:rsidRDefault="00E815E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88" w:lineRule="auto"/>
            <w:ind w:firstLine="454"/>
            <w:jc w:val="both"/>
            <w:rPr>
              <w:rFonts w:ascii="Book Antiqua" w:eastAsia="Book Antiqua" w:hAnsi="Book Antiqua" w:cs="Book Antiqua"/>
              <w:color w:val="000000"/>
            </w:rPr>
          </w:pPr>
          <w:sdt>
            <w:sdtPr>
              <w:tag w:val="goog_rdk_6"/>
              <w:id w:val="-2008275968"/>
            </w:sdtPr>
            <w:sdtEndPr/>
            <w:sdtContent>
              <w:r w:rsidR="000D79E6">
                <w:rPr>
                  <w:rFonts w:ascii="Book Antiqua" w:eastAsia="Book Antiqua" w:hAnsi="Book Antiqua" w:cs="Book Antiqua"/>
                  <w:color w:val="000000"/>
                </w:rPr>
                <w:t xml:space="preserve">Estetický blok se vyučuje ve všech ročnících nižšího stupně osmiletého gymnázia. </w:t>
              </w:r>
            </w:sdtContent>
          </w:sdt>
        </w:p>
      </w:sdtContent>
    </w:sdt>
    <w:p w14:paraId="00000008" w14:textId="12026F6F" w:rsidR="00DA4694" w:rsidRDefault="00E815E5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sdt>
        <w:sdtPr>
          <w:tag w:val="goog_rdk_11"/>
          <w:id w:val="1836025667"/>
        </w:sdtPr>
        <w:sdtEndPr/>
        <w:sdtContent>
          <w:sdt>
            <w:sdtPr>
              <w:tag w:val="goog_rdk_8"/>
              <w:id w:val="1595204764"/>
            </w:sdtPr>
            <w:sdtEndPr/>
            <w:sdtContent>
              <w:r w:rsidR="000D79E6">
                <w:rPr>
                  <w:rFonts w:ascii="Book Antiqua" w:eastAsia="Book Antiqua" w:hAnsi="Book Antiqua" w:cs="Book Antiqua"/>
                  <w:color w:val="000000"/>
                </w:rPr>
                <w:t xml:space="preserve">Upřednostňovanými formami realizace jsou vyučovací hodiny s výraznějším začleňováním rozmanitých projektů s využitím mezipředmětových vztahů – hlavně ČJ, ZE, IN, DĚ, Společenskovědní blok. </w:t>
              </w:r>
            </w:sdtContent>
          </w:sdt>
          <w:sdt>
            <w:sdtPr>
              <w:tag w:val="goog_rdk_9"/>
              <w:id w:val="1341595097"/>
            </w:sdtPr>
            <w:sdtEndPr/>
            <w:sdtContent>
              <w:r w:rsidR="000D79E6">
                <w:rPr>
                  <w:rFonts w:ascii="Book Antiqua" w:eastAsia="Book Antiqua" w:hAnsi="Book Antiqua" w:cs="Book Antiqua"/>
                  <w:color w:val="000000"/>
                </w:rPr>
                <w:t>Výuka prob</w:t>
              </w:r>
              <w:r w:rsidR="007A6B4B">
                <w:rPr>
                  <w:rFonts w:ascii="Book Antiqua" w:eastAsia="Book Antiqua" w:hAnsi="Book Antiqua" w:cs="Book Antiqua"/>
                  <w:color w:val="000000"/>
                </w:rPr>
                <w:t xml:space="preserve">íhá v odborných učebnách, žáci </w:t>
              </w:r>
              <w:r w:rsidR="000D79E6">
                <w:rPr>
                  <w:rFonts w:ascii="Book Antiqua" w:eastAsia="Book Antiqua" w:hAnsi="Book Antiqua" w:cs="Book Antiqua"/>
                  <w:color w:val="000000"/>
                </w:rPr>
                <w:t>jsou seznámeni s řádem učeben na začátku školního roku.</w:t>
              </w:r>
              <w:r w:rsidR="007A6B4B" w:rsidRPr="007A6B4B">
                <w:t xml:space="preserve"> </w:t>
              </w:r>
            </w:sdtContent>
          </w:sdt>
        </w:sdtContent>
      </w:sdt>
      <w:r w:rsidR="000D79E6">
        <w:rPr>
          <w:rFonts w:ascii="Book Antiqua" w:eastAsia="Book Antiqua" w:hAnsi="Book Antiqua" w:cs="Book Antiqua"/>
          <w:color w:val="000000"/>
        </w:rPr>
        <w:t>Výuka navazuje na 1. stupeň. Nezastupitelné a specifické místo estetické výchovy ve výchově a vzdělávání je založeno na nezastupitelnosti výtvarného a hudebního projevu a kultury v životě každého člověka.</w:t>
      </w:r>
    </w:p>
    <w:p w14:paraId="00000009" w14:textId="4E180385" w:rsidR="00DA4694" w:rsidRDefault="000D79E6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Estetická výchova napomáhá k formování a obhajování vlastních názorů, citlivému vnímání názorů druhých, k výchově tolerance, kritiky a sebekritiky. Základním rysem je propojování smyslových, citových, fantazijních a myšlenkových složek psychiky žáků se schopností hlubokého prožívání a osobitého vyjadřování jevů a vztahů v mnohostranném světě</w:t>
      </w:r>
      <w:r>
        <w:rPr>
          <w:rFonts w:ascii="Book Antiqua" w:eastAsia="Book Antiqua" w:hAnsi="Book Antiqua" w:cs="Book Antiqua"/>
        </w:rPr>
        <w:t>. Žáci mohou</w:t>
      </w:r>
      <w:r>
        <w:rPr>
          <w:rFonts w:ascii="Book Antiqua" w:eastAsia="Book Antiqua" w:hAnsi="Book Antiqua" w:cs="Book Antiqua"/>
          <w:color w:val="000000"/>
        </w:rPr>
        <w:t xml:space="preserve"> pocítit a uvědomit si problém, maj</w:t>
      </w:r>
      <w:r>
        <w:rPr>
          <w:rFonts w:ascii="Book Antiqua" w:eastAsia="Book Antiqua" w:hAnsi="Book Antiqua" w:cs="Book Antiqua"/>
        </w:rPr>
        <w:t xml:space="preserve">í </w:t>
      </w:r>
      <w:r>
        <w:rPr>
          <w:rFonts w:ascii="Book Antiqua" w:eastAsia="Book Antiqua" w:hAnsi="Book Antiqua" w:cs="Book Antiqua"/>
          <w:color w:val="000000"/>
        </w:rPr>
        <w:t>možnost zaujmout k němu osobní stanovisko</w:t>
      </w:r>
      <w:r w:rsidR="007A6B4B">
        <w:rPr>
          <w:rFonts w:ascii="Book Antiqua" w:eastAsia="Book Antiqua" w:hAnsi="Book Antiqua" w:cs="Book Antiqua"/>
        </w:rPr>
        <w:t xml:space="preserve">. </w:t>
      </w:r>
      <w:r>
        <w:rPr>
          <w:rFonts w:ascii="Book Antiqua" w:eastAsia="Book Antiqua" w:hAnsi="Book Antiqua" w:cs="Book Antiqua"/>
        </w:rPr>
        <w:t>D</w:t>
      </w:r>
      <w:r>
        <w:rPr>
          <w:rFonts w:ascii="Book Antiqua" w:eastAsia="Book Antiqua" w:hAnsi="Book Antiqua" w:cs="Book Antiqua"/>
          <w:color w:val="000000"/>
        </w:rPr>
        <w:t>át tomuto stanovisku individuální, komunikovatelný výraz je implicitní podmínkou tvořivosti.</w:t>
      </w:r>
    </w:p>
    <w:p w14:paraId="0000000A" w14:textId="0279BAC9" w:rsidR="00DA4694" w:rsidRDefault="000D79E6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Estetická výchova spojuje všeobecné znalosti žáka s jeho emočním prožitkem, se vztahem k lidem, ke světu a umění, se zážitky, které z nich pramení. Vnitřní jednota kultivace osobnosti a individualizace kulturních hodnot tvoří základ humanitního směřování předmětu.</w:t>
      </w:r>
    </w:p>
    <w:p w14:paraId="0000000B" w14:textId="12FF731C" w:rsidR="00DA4694" w:rsidRDefault="000D79E6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Estetická výchova významně přispívá propojováním obrazného a verbálního vnímání a cítění k rozvoji a formování citlivé, celistvé a otevřené lidské bytosti schopné uvědomovat si sebe sama ve světě, v jeho kosmologickém i antropologickém rozměru.</w:t>
      </w:r>
    </w:p>
    <w:p w14:paraId="00000017" w14:textId="4F8760D7" w:rsidR="00DA4694" w:rsidRDefault="00E815E5">
      <w:pPr>
        <w:rPr>
          <w:color w:val="00AAAD"/>
        </w:rPr>
      </w:pPr>
      <w:sdt>
        <w:sdtPr>
          <w:tag w:val="goog_rdk_17"/>
          <w:id w:val="444204503"/>
        </w:sdtPr>
        <w:sdtEndPr/>
        <w:sdtContent>
          <w:sdt>
            <w:sdtPr>
              <w:tag w:val="goog_rdk_16"/>
              <w:id w:val="1696421326"/>
              <w:showingPlcHdr/>
            </w:sdtPr>
            <w:sdtEndPr/>
            <w:sdtContent>
              <w:r w:rsidR="007A6B4B">
                <w:t xml:space="preserve">     </w:t>
              </w:r>
            </w:sdtContent>
          </w:sdt>
        </w:sdtContent>
      </w:sdt>
      <w:sdt>
        <w:sdtPr>
          <w:tag w:val="goog_rdk_20"/>
          <w:id w:val="-146511108"/>
        </w:sdtPr>
        <w:sdtEndPr/>
        <w:sdtContent>
          <w:sdt>
            <w:sdtPr>
              <w:tag w:val="goog_rdk_19"/>
              <w:id w:val="1415596222"/>
              <w:showingPlcHdr/>
            </w:sdtPr>
            <w:sdtEndPr/>
            <w:sdtContent>
              <w:r w:rsidR="007A6B4B">
                <w:t xml:space="preserve">     </w:t>
              </w:r>
            </w:sdtContent>
          </w:sdt>
        </w:sdtContent>
      </w:sdt>
      <w:sdt>
        <w:sdtPr>
          <w:tag w:val="goog_rdk_22"/>
          <w:id w:val="-1866052154"/>
        </w:sdtPr>
        <w:sdtEndPr/>
        <w:sdtContent>
          <w:sdt>
            <w:sdtPr>
              <w:tag w:val="goog_rdk_21"/>
              <w:id w:val="-1613121173"/>
              <w:showingPlcHdr/>
            </w:sdtPr>
            <w:sdtEndPr/>
            <w:sdtContent>
              <w:r w:rsidR="007A6B4B">
                <w:t xml:space="preserve">     </w:t>
              </w:r>
            </w:sdtContent>
          </w:sdt>
        </w:sdtContent>
      </w:sdt>
      <w:sdt>
        <w:sdtPr>
          <w:tag w:val="goog_rdk_24"/>
          <w:id w:val="1557044989"/>
        </w:sdtPr>
        <w:sdtEndPr/>
        <w:sdtContent>
          <w:sdt>
            <w:sdtPr>
              <w:tag w:val="goog_rdk_23"/>
              <w:id w:val="-160702687"/>
              <w:showingPlcHdr/>
            </w:sdtPr>
            <w:sdtEndPr/>
            <w:sdtContent>
              <w:r w:rsidR="007A6B4B">
                <w:t xml:space="preserve">     </w:t>
              </w:r>
            </w:sdtContent>
          </w:sdt>
        </w:sdtContent>
      </w:sdt>
      <w:sdt>
        <w:sdtPr>
          <w:tag w:val="goog_rdk_26"/>
          <w:id w:val="1863858551"/>
        </w:sdtPr>
        <w:sdtEndPr/>
        <w:sdtContent>
          <w:sdt>
            <w:sdtPr>
              <w:tag w:val="goog_rdk_25"/>
              <w:id w:val="-1318255011"/>
              <w:showingPlcHdr/>
            </w:sdtPr>
            <w:sdtEndPr/>
            <w:sdtContent>
              <w:r w:rsidR="007A6B4B">
                <w:t xml:space="preserve">     </w:t>
              </w:r>
            </w:sdtContent>
          </w:sdt>
        </w:sdtContent>
      </w:sdt>
      <w:sdt>
        <w:sdtPr>
          <w:tag w:val="goog_rdk_28"/>
          <w:id w:val="-162699375"/>
        </w:sdtPr>
        <w:sdtEndPr/>
        <w:sdtContent>
          <w:sdt>
            <w:sdtPr>
              <w:tag w:val="goog_rdk_27"/>
              <w:id w:val="-840004323"/>
              <w:showingPlcHdr/>
            </w:sdtPr>
            <w:sdtEndPr/>
            <w:sdtContent>
              <w:r w:rsidR="007A6B4B">
                <w:t xml:space="preserve">     </w:t>
              </w:r>
            </w:sdtContent>
          </w:sdt>
        </w:sdtContent>
      </w:sdt>
      <w:sdt>
        <w:sdtPr>
          <w:tag w:val="goog_rdk_30"/>
          <w:id w:val="-777792597"/>
        </w:sdtPr>
        <w:sdtEndPr/>
        <w:sdtContent>
          <w:sdt>
            <w:sdtPr>
              <w:tag w:val="goog_rdk_29"/>
              <w:id w:val="-1996333686"/>
              <w:showingPlcHdr/>
            </w:sdtPr>
            <w:sdtEndPr/>
            <w:sdtContent>
              <w:r w:rsidR="007A6B4B">
                <w:t xml:space="preserve">     </w:t>
              </w:r>
            </w:sdtContent>
          </w:sdt>
        </w:sdtContent>
      </w:sdt>
      <w:sdt>
        <w:sdtPr>
          <w:tag w:val="goog_rdk_32"/>
          <w:id w:val="-209182720"/>
        </w:sdtPr>
        <w:sdtEndPr/>
        <w:sdtContent>
          <w:sdt>
            <w:sdtPr>
              <w:tag w:val="goog_rdk_31"/>
              <w:id w:val="-1457169460"/>
              <w:showingPlcHdr/>
            </w:sdtPr>
            <w:sdtEndPr/>
            <w:sdtContent>
              <w:r w:rsidR="007A6B4B">
                <w:t xml:space="preserve">     </w:t>
              </w:r>
            </w:sdtContent>
          </w:sdt>
        </w:sdtContent>
      </w:sdt>
      <w:sdt>
        <w:sdtPr>
          <w:tag w:val="goog_rdk_34"/>
          <w:id w:val="748702781"/>
        </w:sdtPr>
        <w:sdtEndPr/>
        <w:sdtContent>
          <w:sdt>
            <w:sdtPr>
              <w:tag w:val="goog_rdk_33"/>
              <w:id w:val="-501434395"/>
              <w:showingPlcHdr/>
            </w:sdtPr>
            <w:sdtEndPr/>
            <w:sdtContent>
              <w:r w:rsidR="007A6B4B">
                <w:t xml:space="preserve">     </w:t>
              </w:r>
            </w:sdtContent>
          </w:sdt>
        </w:sdtContent>
      </w:sdt>
      <w:sdt>
        <w:sdtPr>
          <w:tag w:val="goog_rdk_36"/>
          <w:id w:val="-606576514"/>
        </w:sdtPr>
        <w:sdtEndPr/>
        <w:sdtContent>
          <w:sdt>
            <w:sdtPr>
              <w:tag w:val="goog_rdk_35"/>
              <w:id w:val="592288326"/>
            </w:sdtPr>
            <w:sdtEndPr/>
            <w:sdtContent/>
          </w:sdt>
        </w:sdtContent>
      </w:sdt>
      <w:sdt>
        <w:sdtPr>
          <w:tag w:val="goog_rdk_38"/>
          <w:id w:val="907505616"/>
        </w:sdtPr>
        <w:sdtEndPr/>
        <w:sdtContent>
          <w:sdt>
            <w:sdtPr>
              <w:tag w:val="goog_rdk_37"/>
              <w:id w:val="665515483"/>
              <w:showingPlcHdr/>
            </w:sdtPr>
            <w:sdtEndPr/>
            <w:sdtContent>
              <w:r w:rsidR="007A6B4B">
                <w:t xml:space="preserve">     </w:t>
              </w:r>
            </w:sdtContent>
          </w:sdt>
        </w:sdtContent>
      </w:sdt>
    </w:p>
    <w:p w14:paraId="00000018" w14:textId="77777777" w:rsidR="00DA4694" w:rsidRDefault="000D79E6">
      <w:pPr>
        <w:pStyle w:val="Nadpis4"/>
      </w:pPr>
      <w:r>
        <w:t>Výukové a vzdělávací strategie</w:t>
      </w:r>
    </w:p>
    <w:sdt>
      <w:sdtPr>
        <w:tag w:val="goog_rdk_41"/>
        <w:id w:val="-1709183652"/>
      </w:sdtPr>
      <w:sdtEndPr/>
      <w:sdtContent>
        <w:p w14:paraId="00000019" w14:textId="77777777" w:rsidR="00DA4694" w:rsidRDefault="00E815E5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5" w:after="125" w:line="288" w:lineRule="auto"/>
            <w:rPr>
              <w:rFonts w:ascii="Tahoma" w:eastAsia="Tahoma" w:hAnsi="Tahoma"/>
              <w:i/>
              <w:color w:val="000000"/>
            </w:rPr>
          </w:pPr>
          <w:sdt>
            <w:sdtPr>
              <w:tag w:val="goog_rdk_40"/>
              <w:id w:val="-916388651"/>
            </w:sdtPr>
            <w:sdtEndPr/>
            <w:sdtContent>
              <w:r w:rsidR="000D79E6">
                <w:rPr>
                  <w:rFonts w:ascii="Tahoma" w:eastAsia="Tahoma" w:hAnsi="Tahoma"/>
                  <w:i/>
                  <w:color w:val="000000"/>
                </w:rPr>
                <w:t>předmětů Hudební výchova a Výtvarná výchova Estetického bloku</w:t>
              </w:r>
            </w:sdtContent>
          </w:sdt>
        </w:p>
      </w:sdtContent>
    </w:sdt>
    <w:bookmarkStart w:id="0" w:name="_heading=h.30j0zll" w:colFirst="0" w:colLast="0" w:displacedByCustomXml="next"/>
    <w:bookmarkEnd w:id="0" w:displacedByCustomXml="next"/>
    <w:sdt>
      <w:sdtPr>
        <w:tag w:val="goog_rdk_43"/>
        <w:id w:val="2029289664"/>
      </w:sdtPr>
      <w:sdtEndPr/>
      <w:sdtContent>
        <w:p w14:paraId="0000001A" w14:textId="77777777" w:rsidR="00DA4694" w:rsidRDefault="00E815E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88" w:lineRule="auto"/>
            <w:ind w:firstLine="454"/>
            <w:jc w:val="both"/>
            <w:rPr>
              <w:rFonts w:ascii="Book Antiqua" w:eastAsia="Book Antiqua" w:hAnsi="Book Antiqua" w:cs="Book Antiqua"/>
              <w:color w:val="000000"/>
            </w:rPr>
          </w:pPr>
          <w:sdt>
            <w:sdtPr>
              <w:tag w:val="goog_rdk_42"/>
              <w:id w:val="1411348030"/>
            </w:sdtPr>
            <w:sdtEndPr/>
            <w:sdtContent>
              <w:r w:rsidR="000D79E6">
                <w:rPr>
                  <w:rFonts w:ascii="Book Antiqua" w:eastAsia="Book Antiqua" w:hAnsi="Book Antiqua" w:cs="Book Antiqua"/>
                  <w:color w:val="000000"/>
                </w:rPr>
                <w:t>Uplatňujeme takové formy, postupy a metody práce s žáky, aby docházelo k rozvoji osobnosti jako celku, podporujeme u žáků jejich aktivitu, přiměřené sebevědomí a zdravé sebehodnocení.</w:t>
              </w:r>
            </w:sdtContent>
          </w:sdt>
        </w:p>
      </w:sdtContent>
    </w:sdt>
    <w:sdt>
      <w:sdtPr>
        <w:tag w:val="goog_rdk_45"/>
        <w:id w:val="1258030732"/>
      </w:sdtPr>
      <w:sdtEndPr/>
      <w:sdtContent>
        <w:p w14:paraId="0000001B" w14:textId="1DEA7A1E" w:rsidR="00DA4694" w:rsidRDefault="00E815E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88" w:lineRule="auto"/>
            <w:ind w:firstLine="454"/>
            <w:jc w:val="both"/>
            <w:rPr>
              <w:rFonts w:ascii="Book Antiqua" w:eastAsia="Book Antiqua" w:hAnsi="Book Antiqua" w:cs="Book Antiqua"/>
              <w:color w:val="000000"/>
            </w:rPr>
          </w:pPr>
          <w:sdt>
            <w:sdtPr>
              <w:tag w:val="goog_rdk_44"/>
              <w:id w:val="-1742633964"/>
            </w:sdtPr>
            <w:sdtEndPr/>
            <w:sdtContent>
              <w:r w:rsidR="000D79E6">
                <w:rPr>
                  <w:rFonts w:ascii="Book Antiqua" w:eastAsia="Book Antiqua" w:hAnsi="Book Antiqua" w:cs="Book Antiqua"/>
                  <w:color w:val="000000"/>
                </w:rPr>
                <w:t>Vytváříme k učení</w:t>
              </w:r>
              <w:r w:rsidR="007A6B4B">
                <w:rPr>
                  <w:rFonts w:ascii="Book Antiqua" w:eastAsia="Book Antiqua" w:hAnsi="Book Antiqua" w:cs="Book Antiqua"/>
                  <w:color w:val="000000"/>
                </w:rPr>
                <w:t xml:space="preserve"> vhodné podmínky a podporujeme </w:t>
              </w:r>
              <w:r w:rsidR="000D79E6">
                <w:rPr>
                  <w:rFonts w:ascii="Book Antiqua" w:eastAsia="Book Antiqua" w:hAnsi="Book Antiqua" w:cs="Book Antiqua"/>
                  <w:color w:val="000000"/>
                </w:rPr>
                <w:t xml:space="preserve">rozvoj všech klíčových </w:t>
              </w:r>
              <w:r w:rsidR="000D79E6">
                <w:rPr>
                  <w:rFonts w:ascii="Book Antiqua" w:eastAsia="Book Antiqua" w:hAnsi="Book Antiqua" w:cs="Book Antiqua"/>
                  <w:color w:val="000000"/>
                </w:rPr>
                <w:lastRenderedPageBreak/>
                <w:t>kompetencí.</w:t>
              </w:r>
            </w:sdtContent>
          </w:sdt>
        </w:p>
      </w:sdtContent>
    </w:sdt>
    <w:sdt>
      <w:sdtPr>
        <w:tag w:val="goog_rdk_48"/>
        <w:id w:val="1558891847"/>
      </w:sdtPr>
      <w:sdtEndPr/>
      <w:sdtContent>
        <w:p w14:paraId="0000001D" w14:textId="179AF4A5" w:rsidR="00DA4694" w:rsidRDefault="00E815E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88" w:lineRule="auto"/>
            <w:ind w:firstLine="454"/>
            <w:jc w:val="both"/>
            <w:rPr>
              <w:rFonts w:ascii="Book Antiqua" w:eastAsia="Book Antiqua" w:hAnsi="Book Antiqua" w:cs="Book Antiqua"/>
              <w:color w:val="000000"/>
            </w:rPr>
          </w:pPr>
          <w:sdt>
            <w:sdtPr>
              <w:tag w:val="goog_rdk_47"/>
              <w:id w:val="1998608845"/>
              <w:showingPlcHdr/>
            </w:sdtPr>
            <w:sdtEndPr/>
            <w:sdtContent>
              <w:r w:rsidR="007A6B4B">
                <w:t xml:space="preserve">     </w:t>
              </w:r>
            </w:sdtContent>
          </w:sdt>
        </w:p>
      </w:sdtContent>
    </w:sdt>
    <w:p w14:paraId="0000001E" w14:textId="77777777" w:rsidR="00DA4694" w:rsidRDefault="000D79E6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0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učení</w:t>
      </w:r>
    </w:p>
    <w:p w14:paraId="0000001F" w14:textId="77777777" w:rsidR="00DA4694" w:rsidRDefault="000D79E6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00000020" w14:textId="6CEFB497" w:rsidR="00DA4694" w:rsidRDefault="000D79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učení prostřednictvím vlastní tvorby a vlastního estetického ztvárnění</w:t>
      </w:r>
    </w:p>
    <w:p w14:paraId="00000021" w14:textId="77777777" w:rsidR="00DA4694" w:rsidRDefault="000D79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umožní vyhledávat a třídit informace</w:t>
      </w:r>
    </w:p>
    <w:p w14:paraId="00000022" w14:textId="77777777" w:rsidR="00DA4694" w:rsidRDefault="000D79E6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0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komunikativní</w:t>
      </w:r>
    </w:p>
    <w:p w14:paraId="00000023" w14:textId="77777777" w:rsidR="00DA4694" w:rsidRDefault="000D79E6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00000024" w14:textId="77777777" w:rsidR="00DA4694" w:rsidRDefault="000D79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formování a obhajování vlastních názorů</w:t>
      </w:r>
    </w:p>
    <w:p w14:paraId="00000025" w14:textId="77777777" w:rsidR="00DA4694" w:rsidRDefault="000D79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umožní vyjadřovat své myšlenky a názory v logickém sledu, vyjadřovat se výstižně, souvisle</w:t>
      </w:r>
    </w:p>
    <w:p w14:paraId="00000026" w14:textId="77777777" w:rsidR="00DA4694" w:rsidRDefault="000D79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napomáhá citlivému vnímání názorů druhých</w:t>
      </w:r>
    </w:p>
    <w:p w14:paraId="00000027" w14:textId="77777777" w:rsidR="00DA4694" w:rsidRDefault="000D79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pomáhá rozumět různým typům záznamů</w:t>
      </w:r>
    </w:p>
    <w:p w14:paraId="00000028" w14:textId="77777777" w:rsidR="00DA4694" w:rsidRDefault="000D79E6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0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sociální a personální</w:t>
      </w:r>
    </w:p>
    <w:p w14:paraId="00000029" w14:textId="77777777" w:rsidR="00DA4694" w:rsidRDefault="000D79E6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0000002A" w14:textId="77777777" w:rsidR="00DA4694" w:rsidRDefault="000D79E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schopnosti spolupracovat</w:t>
      </w:r>
    </w:p>
    <w:p w14:paraId="0000002B" w14:textId="77777777" w:rsidR="00DA4694" w:rsidRDefault="000D79E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ke spoluvytváření vstřícné a podnětné atmosféry pro tvorbu, pochopení, poznání uměleckých hodnot v širších sociálních a kulturních souvislostech</w:t>
      </w:r>
    </w:p>
    <w:p w14:paraId="0000002C" w14:textId="77777777" w:rsidR="00DA4694" w:rsidRDefault="000D79E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uvědomování si sebe samého jako svobodného jedince</w:t>
      </w:r>
    </w:p>
    <w:p w14:paraId="0000002D" w14:textId="77777777" w:rsidR="00DA4694" w:rsidRDefault="000D79E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výchově k toleranci, kritice, sebekritice</w:t>
      </w:r>
    </w:p>
    <w:p w14:paraId="0000002E" w14:textId="77777777" w:rsidR="00DA4694" w:rsidRDefault="000D79E6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left="360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řešení problému</w:t>
      </w:r>
    </w:p>
    <w:p w14:paraId="0000002F" w14:textId="77777777" w:rsidR="00DA4694" w:rsidRDefault="000D79E6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00000030" w14:textId="77777777" w:rsidR="00DA4694" w:rsidRDefault="000D79E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umožní žákům uvědomit si problém</w:t>
      </w:r>
    </w:p>
    <w:p w14:paraId="00000031" w14:textId="77777777" w:rsidR="00DA4694" w:rsidRDefault="000D79E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pomůže zaujmout k němu stanovisko</w:t>
      </w:r>
    </w:p>
    <w:p w14:paraId="00000032" w14:textId="77777777" w:rsidR="00DA4694" w:rsidRDefault="000D79E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pomůže žákům zhodnotit výsledky svých výkonů</w:t>
      </w:r>
    </w:p>
    <w:p w14:paraId="00000033" w14:textId="77777777" w:rsidR="00DA4694" w:rsidRDefault="000D79E6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občanská</w:t>
      </w:r>
    </w:p>
    <w:p w14:paraId="00000034" w14:textId="77777777" w:rsidR="00DA4694" w:rsidRDefault="000D79E6">
      <w:pPr>
        <w:widowControl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00000035" w14:textId="0AEDF9FF" w:rsidR="00DA4694" w:rsidRDefault="000D79E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 tolerantnímu přístupu k různým kulturním hodnotám současnosti i minulosti i kulturním projevům a potřebám různorodých skupin, národů a národností</w:t>
      </w:r>
    </w:p>
    <w:p w14:paraId="00000036" w14:textId="77777777" w:rsidR="00DA4694" w:rsidRDefault="000D79E6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left="360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</w:t>
      </w:r>
      <w:r>
        <w:rPr>
          <w:rFonts w:ascii="Book Antiqua" w:eastAsia="Book Antiqua" w:hAnsi="Book Antiqua" w:cs="Book Antiqua"/>
          <w:b/>
          <w:color w:val="000000"/>
          <w:sz w:val="20"/>
          <w:szCs w:val="20"/>
        </w:rPr>
        <w:t xml:space="preserve"> </w:t>
      </w:r>
      <w:r>
        <w:rPr>
          <w:rFonts w:ascii="Book Antiqua" w:eastAsia="Book Antiqua" w:hAnsi="Book Antiqua" w:cs="Book Antiqua"/>
          <w:b/>
          <w:color w:val="000000"/>
        </w:rPr>
        <w:t>pracovní</w:t>
      </w:r>
    </w:p>
    <w:p w14:paraId="00000037" w14:textId="77777777" w:rsidR="00DA4694" w:rsidRDefault="000D79E6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00000038" w14:textId="21A8D2D2" w:rsidR="00DA4694" w:rsidRPr="00565402" w:rsidRDefault="000D79E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umožní žákům využívat znalosti a zkušenosti v zájmu vlastního rozvoje i své přípravy na budoucnost</w:t>
      </w:r>
    </w:p>
    <w:p w14:paraId="2551F74D" w14:textId="77777777" w:rsidR="00565402" w:rsidRPr="005D724A" w:rsidRDefault="00565402" w:rsidP="00565402">
      <w:pPr>
        <w:pStyle w:val="kompetence"/>
        <w:keepNext w:val="0"/>
        <w:widowControl/>
        <w:ind w:firstLine="454"/>
      </w:pPr>
      <w:r w:rsidRPr="005D724A">
        <w:t>Kompetence digitální </w:t>
      </w:r>
    </w:p>
    <w:p w14:paraId="5488FB5F" w14:textId="77777777" w:rsidR="00565402" w:rsidRDefault="00565402" w:rsidP="00565402">
      <w:pPr>
        <w:pStyle w:val="textik"/>
        <w:widowControl/>
        <w:suppressAutoHyphens w:val="0"/>
        <w:jc w:val="left"/>
      </w:pPr>
      <w:r w:rsidRPr="005D724A">
        <w:t>Učitel vede žáka tak, že žák:</w:t>
      </w:r>
    </w:p>
    <w:p w14:paraId="26204068" w14:textId="77777777" w:rsidR="00565402" w:rsidRPr="005D724A" w:rsidRDefault="00565402" w:rsidP="00565402">
      <w:pPr>
        <w:pStyle w:val="odrkatext"/>
        <w:numPr>
          <w:ilvl w:val="0"/>
          <w:numId w:val="9"/>
        </w:numPr>
        <w:tabs>
          <w:tab w:val="left" w:pos="681"/>
        </w:tabs>
        <w:ind w:left="681"/>
      </w:pPr>
      <w:r w:rsidRPr="005D724A">
        <w:t xml:space="preserve">ovládá běžně používaná digitální zařízení, aplikace a služby; využívá je při učení i při zapojení do života školy a do společnosti; samostatně rozhoduje, které </w:t>
      </w:r>
      <w:proofErr w:type="gramStart"/>
      <w:r w:rsidRPr="005D724A">
        <w:t>technologie</w:t>
      </w:r>
      <w:proofErr w:type="gramEnd"/>
      <w:r w:rsidRPr="005D724A">
        <w:t xml:space="preserve"> pro jakou činnost či řešený problém použít  </w:t>
      </w:r>
    </w:p>
    <w:p w14:paraId="3E53A7E7" w14:textId="77777777" w:rsidR="00565402" w:rsidRPr="005D724A" w:rsidRDefault="00565402" w:rsidP="00565402">
      <w:pPr>
        <w:pStyle w:val="odrkatext"/>
        <w:numPr>
          <w:ilvl w:val="0"/>
          <w:numId w:val="9"/>
        </w:numPr>
        <w:tabs>
          <w:tab w:val="left" w:pos="681"/>
        </w:tabs>
        <w:ind w:left="681"/>
      </w:pPr>
      <w:r w:rsidRPr="005D724A">
        <w:lastRenderedPageBreak/>
        <w:t>získává, vyhledává, kriticky posuzuje, spravuje a sdílí data, informace a digitální obsah, k tomu volí postupy, způsoby a prostředky, které odpovídají konkrétní situaci a účelu  </w:t>
      </w:r>
    </w:p>
    <w:p w14:paraId="2A5D25C1" w14:textId="77777777" w:rsidR="00565402" w:rsidRPr="005D724A" w:rsidRDefault="00565402" w:rsidP="00565402">
      <w:pPr>
        <w:pStyle w:val="odrkatext"/>
        <w:numPr>
          <w:ilvl w:val="0"/>
          <w:numId w:val="9"/>
        </w:numPr>
        <w:tabs>
          <w:tab w:val="left" w:pos="681"/>
        </w:tabs>
        <w:ind w:left="681"/>
      </w:pPr>
      <w:r w:rsidRPr="005D724A">
        <w:t>vytváří a upravuje digitální obsah, kombinuje různé formáty, vyjadřuje se za pomoci digitálních prostředků  </w:t>
      </w:r>
    </w:p>
    <w:p w14:paraId="527E38F9" w14:textId="77777777" w:rsidR="00565402" w:rsidRPr="005D724A" w:rsidRDefault="00565402" w:rsidP="00565402">
      <w:pPr>
        <w:pStyle w:val="odrkatext"/>
        <w:numPr>
          <w:ilvl w:val="0"/>
          <w:numId w:val="9"/>
        </w:numPr>
        <w:tabs>
          <w:tab w:val="left" w:pos="681"/>
        </w:tabs>
        <w:ind w:left="681"/>
      </w:pPr>
      <w:r w:rsidRPr="005D724A">
        <w:t>využívá digitální technologie, aby si usnadnil práci, zautomatizoval rutinní činnosti, zefektivnil či zjednodušil své pracovní postupy a zkvalitnil výsledky své práce  </w:t>
      </w:r>
    </w:p>
    <w:p w14:paraId="64AC8FEA" w14:textId="77777777" w:rsidR="00565402" w:rsidRDefault="00565402" w:rsidP="00565402">
      <w:p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jc w:val="both"/>
      </w:pPr>
    </w:p>
    <w:p w14:paraId="00000039" w14:textId="77777777" w:rsidR="00DA4694" w:rsidRDefault="00DA469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</w:p>
    <w:p w14:paraId="0000003A" w14:textId="77777777" w:rsidR="00DA4694" w:rsidRDefault="00DA4694"/>
    <w:sectPr w:rsidR="00DA4694" w:rsidSect="007732AE">
      <w:headerReference w:type="default" r:id="rId8"/>
      <w:footerReference w:type="default" r:id="rId9"/>
      <w:pgSz w:w="11905" w:h="16837"/>
      <w:pgMar w:top="1442" w:right="1134" w:bottom="1409" w:left="1134" w:header="850" w:footer="850" w:gutter="0"/>
      <w:pgNumType w:start="19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236" w14:textId="77777777" w:rsidR="00E815E5" w:rsidRDefault="00E815E5">
      <w:r>
        <w:separator/>
      </w:r>
    </w:p>
  </w:endnote>
  <w:endnote w:type="continuationSeparator" w:id="0">
    <w:p w14:paraId="7B5288D3" w14:textId="77777777" w:rsidR="00E815E5" w:rsidRDefault="00E81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2"/>
    <w:family w:val="auto"/>
    <w:pitch w:val="default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D" w14:textId="0D79988F" w:rsidR="00DA4694" w:rsidRDefault="000D79E6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separate"/>
    </w:r>
    <w:r w:rsidR="00565402">
      <w:rPr>
        <w:rFonts w:eastAsia="Times New Roman" w:cs="Times New Roman"/>
        <w:noProof/>
        <w:color w:val="000000"/>
      </w:rPr>
      <w:t>184</w:t>
    </w:r>
    <w:r>
      <w:rPr>
        <w:rFonts w:eastAsia="Times New Roman" w:cs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C8FE1" w14:textId="77777777" w:rsidR="00E815E5" w:rsidRDefault="00E815E5">
      <w:r>
        <w:separator/>
      </w:r>
    </w:p>
  </w:footnote>
  <w:footnote w:type="continuationSeparator" w:id="0">
    <w:p w14:paraId="6D03BC6E" w14:textId="77777777" w:rsidR="00E815E5" w:rsidRDefault="00E81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B" w14:textId="77777777" w:rsidR="00DA4694" w:rsidRDefault="000D79E6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right" w:pos="9637"/>
        <w:tab w:val="right" w:pos="14459"/>
      </w:tabs>
      <w:spacing w:line="288" w:lineRule="auto"/>
      <w:rPr>
        <w:rFonts w:ascii="Tahoma" w:eastAsia="Tahoma" w:hAnsi="Tahoma"/>
        <w:color w:val="000000"/>
        <w:sz w:val="20"/>
        <w:szCs w:val="20"/>
      </w:rPr>
    </w:pPr>
    <w:r>
      <w:rPr>
        <w:rFonts w:ascii="Tahoma" w:eastAsia="Tahoma" w:hAnsi="Tahoma"/>
        <w:color w:val="000000"/>
        <w:sz w:val="20"/>
        <w:szCs w:val="20"/>
      </w:rPr>
      <w:t>ŠVP ZV – OZON</w:t>
    </w:r>
    <w:r>
      <w:rPr>
        <w:rFonts w:ascii="Tahoma" w:eastAsia="Tahoma" w:hAnsi="Tahoma"/>
        <w:color w:val="000000"/>
        <w:sz w:val="20"/>
        <w:szCs w:val="20"/>
      </w:rPr>
      <w:tab/>
      <w:t>Svazek 2 – Charakteristika Blok estetické výchovy</w:t>
    </w:r>
  </w:p>
  <w:p w14:paraId="0000003C" w14:textId="77777777" w:rsidR="00DA4694" w:rsidRDefault="00DA4694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794"/>
        </w:tabs>
        <w:ind w:left="794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" w15:restartNumberingAfterBreak="0">
    <w:nsid w:val="05926497"/>
    <w:multiLevelType w:val="multilevel"/>
    <w:tmpl w:val="87A07022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" w15:restartNumberingAfterBreak="0">
    <w:nsid w:val="0711483A"/>
    <w:multiLevelType w:val="multilevel"/>
    <w:tmpl w:val="2FC62A96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" w15:restartNumberingAfterBreak="0">
    <w:nsid w:val="122D70AE"/>
    <w:multiLevelType w:val="multilevel"/>
    <w:tmpl w:val="08420D98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" w15:restartNumberingAfterBreak="0">
    <w:nsid w:val="266C44BE"/>
    <w:multiLevelType w:val="multilevel"/>
    <w:tmpl w:val="F7C261E4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5" w15:restartNumberingAfterBreak="0">
    <w:nsid w:val="27DF41C9"/>
    <w:multiLevelType w:val="multilevel"/>
    <w:tmpl w:val="1A488ABE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6" w15:restartNumberingAfterBreak="0">
    <w:nsid w:val="3CED1891"/>
    <w:multiLevelType w:val="multilevel"/>
    <w:tmpl w:val="338E2EBC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7" w15:restartNumberingAfterBreak="0">
    <w:nsid w:val="66E0692B"/>
    <w:multiLevelType w:val="multilevel"/>
    <w:tmpl w:val="B9A21E42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69E37594"/>
    <w:multiLevelType w:val="multilevel"/>
    <w:tmpl w:val="E77C1426"/>
    <w:lvl w:ilvl="0">
      <w:start w:val="1"/>
      <w:numFmt w:val="bullet"/>
      <w:lvlText w:val="●"/>
      <w:lvlJc w:val="left"/>
      <w:pPr>
        <w:ind w:left="117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4" w:hanging="360"/>
      </w:pPr>
      <w:rPr>
        <w:rFonts w:ascii="Noto Sans Symbols" w:eastAsia="Noto Sans Symbols" w:hAnsi="Noto Sans Symbols" w:cs="Noto Sans Symbols"/>
      </w:rPr>
    </w:lvl>
  </w:abstractNum>
  <w:num w:numId="1" w16cid:durableId="112292050">
    <w:abstractNumId w:val="8"/>
  </w:num>
  <w:num w:numId="2" w16cid:durableId="539588343">
    <w:abstractNumId w:val="6"/>
  </w:num>
  <w:num w:numId="3" w16cid:durableId="1585721745">
    <w:abstractNumId w:val="5"/>
  </w:num>
  <w:num w:numId="4" w16cid:durableId="530459347">
    <w:abstractNumId w:val="3"/>
  </w:num>
  <w:num w:numId="5" w16cid:durableId="1053306811">
    <w:abstractNumId w:val="7"/>
  </w:num>
  <w:num w:numId="6" w16cid:durableId="1142309836">
    <w:abstractNumId w:val="2"/>
  </w:num>
  <w:num w:numId="7" w16cid:durableId="394863640">
    <w:abstractNumId w:val="1"/>
  </w:num>
  <w:num w:numId="8" w16cid:durableId="516776711">
    <w:abstractNumId w:val="4"/>
  </w:num>
  <w:num w:numId="9" w16cid:durableId="1466780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694"/>
    <w:rsid w:val="000D79E6"/>
    <w:rsid w:val="00565402"/>
    <w:rsid w:val="005657BB"/>
    <w:rsid w:val="00623BC8"/>
    <w:rsid w:val="00647D32"/>
    <w:rsid w:val="007732AE"/>
    <w:rsid w:val="00781CB3"/>
    <w:rsid w:val="007A6B4B"/>
    <w:rsid w:val="00DA4694"/>
    <w:rsid w:val="00E8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A87D1"/>
  <w15:docId w15:val="{C13BB9AB-AD72-4E0E-B1A2-521945BCC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rFonts w:eastAsia="Lucida Sans Unicode" w:cs="Tahoma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tun">
    <w:name w:val="tučné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</w:style>
  <w:style w:type="paragraph" w:styleId="Zhlav">
    <w:name w:val="header"/>
    <w:basedOn w:val="Normln"/>
    <w:semiHidden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bunka">
    <w:name w:val="bunka"/>
    <w:basedOn w:val="zklad"/>
    <w:pPr>
      <w:jc w:val="center"/>
    </w:pPr>
  </w:style>
  <w:style w:type="paragraph" w:customStyle="1" w:styleId="mensi">
    <w:name w:val="mensi"/>
    <w:basedOn w:val="zklad"/>
    <w:pPr>
      <w:jc w:val="center"/>
    </w:pPr>
    <w:rPr>
      <w:sz w:val="16"/>
    </w:rPr>
  </w:style>
  <w:style w:type="paragraph" w:customStyle="1" w:styleId="okruhy">
    <w:name w:val="okruhy"/>
    <w:basedOn w:val="kompetence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pPr>
      <w:jc w:val="left"/>
    </w:pPr>
    <w:rPr>
      <w:i/>
    </w:rPr>
  </w:style>
  <w:style w:type="paragraph" w:customStyle="1" w:styleId="Obsahrmce">
    <w:name w:val="Obsah rámce"/>
    <w:basedOn w:val="Zkladntext"/>
  </w:style>
  <w:style w:type="paragraph" w:customStyle="1" w:styleId="patitulmale">
    <w:name w:val="patitulmale"/>
    <w:basedOn w:val="patitulvelke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suppressAutoHyphens/>
      <w:autoSpaceDN w:val="0"/>
    </w:pPr>
    <w:rPr>
      <w:rFonts w:cs="Tahoma"/>
      <w:kern w:val="3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tVV1lODQVpQvvGr91gjSAb175A==">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647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orsagova</dc:creator>
  <cp:lastModifiedBy>Romana Orságová</cp:lastModifiedBy>
  <cp:revision>2</cp:revision>
  <cp:lastPrinted>2020-09-16T07:41:00Z</cp:lastPrinted>
  <dcterms:created xsi:type="dcterms:W3CDTF">2022-06-25T19:41:00Z</dcterms:created>
  <dcterms:modified xsi:type="dcterms:W3CDTF">2022-06-25T19:41:00Z</dcterms:modified>
</cp:coreProperties>
</file>