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9A2" w:rsidRPr="009349A2" w:rsidRDefault="009349A2" w:rsidP="009349A2">
      <w:pPr>
        <w:overflowPunct/>
        <w:spacing w:before="0"/>
        <w:jc w:val="left"/>
        <w:outlineLvl w:val="1"/>
        <w:rPr>
          <w:rFonts w:ascii="Tahoma" w:eastAsia="Lucida Sans Unicode" w:hAnsi="Tahoma" w:cs="Tahoma"/>
          <w:sz w:val="40"/>
          <w:szCs w:val="24"/>
          <w:lang w:bidi="cs-CZ"/>
        </w:rPr>
      </w:pPr>
      <w:r w:rsidRPr="009349A2">
        <w:rPr>
          <w:rFonts w:ascii="Tahoma" w:eastAsia="Lucida Sans Unicode" w:hAnsi="Tahoma" w:cs="Tahoma"/>
          <w:sz w:val="40"/>
          <w:szCs w:val="24"/>
          <w:lang w:bidi="cs-CZ"/>
        </w:rPr>
        <w:t>Ekonomika</w:t>
      </w:r>
    </w:p>
    <w:p w:rsidR="009349A2" w:rsidRPr="009349A2" w:rsidRDefault="009349A2" w:rsidP="009349A2">
      <w:pPr>
        <w:overflowPunct/>
        <w:spacing w:before="0"/>
        <w:jc w:val="left"/>
        <w:outlineLvl w:val="1"/>
        <w:rPr>
          <w:b/>
          <w:bCs/>
          <w:color w:val="000000"/>
          <w:szCs w:val="24"/>
        </w:rPr>
      </w:pPr>
    </w:p>
    <w:p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Kód a název oboru vzdělání:</w:t>
      </w:r>
      <w:r w:rsidRPr="009349A2">
        <w:rPr>
          <w:bCs/>
          <w:color w:val="000000"/>
          <w:szCs w:val="24"/>
        </w:rPr>
        <w:tab/>
        <w:t>53-41-M/03 Praktická sestra</w:t>
      </w:r>
    </w:p>
    <w:p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Název školy:</w:t>
      </w:r>
      <w:r w:rsidRPr="009349A2">
        <w:rPr>
          <w:bCs/>
          <w:color w:val="000000"/>
          <w:szCs w:val="24"/>
        </w:rPr>
        <w:tab/>
        <w:t>Gymnázium a SOŠZE Vyškov,</w:t>
      </w:r>
      <w:r w:rsidRPr="009349A2">
        <w:rPr>
          <w:szCs w:val="24"/>
        </w:rPr>
        <w:t xml:space="preserve"> příspěvková organizace</w:t>
      </w:r>
    </w:p>
    <w:p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Název ŠVP:</w:t>
      </w:r>
      <w:r w:rsidRPr="009349A2">
        <w:rPr>
          <w:bCs/>
          <w:color w:val="000000"/>
          <w:szCs w:val="24"/>
        </w:rPr>
        <w:tab/>
        <w:t>Praktická sestra</w:t>
      </w:r>
    </w:p>
    <w:p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Forma vzdělání</w:t>
      </w:r>
      <w:r w:rsidRPr="009349A2">
        <w:rPr>
          <w:bCs/>
          <w:color w:val="000000"/>
          <w:szCs w:val="24"/>
        </w:rPr>
        <w:tab/>
        <w:t>denní</w:t>
      </w:r>
    </w:p>
    <w:p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>Celkový počet hodin za studium:</w:t>
      </w:r>
      <w:r w:rsidRPr="009349A2">
        <w:rPr>
          <w:bCs/>
          <w:color w:val="000000"/>
          <w:szCs w:val="24"/>
        </w:rPr>
        <w:tab/>
        <w:t>6</w:t>
      </w:r>
      <w:r w:rsidR="00B27FD9">
        <w:rPr>
          <w:bCs/>
          <w:color w:val="000000"/>
          <w:szCs w:val="24"/>
        </w:rPr>
        <w:t>8</w:t>
      </w:r>
    </w:p>
    <w:p w:rsidR="009349A2" w:rsidRPr="009349A2" w:rsidRDefault="009349A2" w:rsidP="009349A2">
      <w:pPr>
        <w:tabs>
          <w:tab w:val="left" w:pos="3402"/>
        </w:tabs>
        <w:overflowPunct/>
        <w:spacing w:before="0"/>
        <w:jc w:val="left"/>
        <w:outlineLvl w:val="1"/>
        <w:rPr>
          <w:bCs/>
          <w:color w:val="000000"/>
          <w:szCs w:val="24"/>
        </w:rPr>
      </w:pPr>
      <w:r w:rsidRPr="009349A2">
        <w:rPr>
          <w:bCs/>
          <w:color w:val="000000"/>
          <w:szCs w:val="24"/>
        </w:rPr>
        <w:t xml:space="preserve">Datum platnosti </w:t>
      </w:r>
      <w:proofErr w:type="gramStart"/>
      <w:r w:rsidRPr="009349A2">
        <w:rPr>
          <w:bCs/>
          <w:color w:val="000000"/>
          <w:szCs w:val="24"/>
        </w:rPr>
        <w:t>od</w:t>
      </w:r>
      <w:proofErr w:type="gramEnd"/>
      <w:r w:rsidRPr="009349A2">
        <w:rPr>
          <w:bCs/>
          <w:color w:val="000000"/>
          <w:szCs w:val="24"/>
        </w:rPr>
        <w:t>:</w:t>
      </w:r>
      <w:r w:rsidRPr="009349A2">
        <w:rPr>
          <w:bCs/>
          <w:color w:val="000000"/>
          <w:szCs w:val="24"/>
        </w:rPr>
        <w:tab/>
        <w:t>1. 9. 20</w:t>
      </w:r>
      <w:r w:rsidR="00B27FD9">
        <w:rPr>
          <w:bCs/>
          <w:color w:val="000000"/>
          <w:szCs w:val="24"/>
        </w:rPr>
        <w:t>23</w:t>
      </w:r>
    </w:p>
    <w:p w:rsidR="009349A2" w:rsidRPr="009349A2" w:rsidRDefault="009349A2" w:rsidP="009349A2">
      <w:pPr>
        <w:overflowPunct/>
        <w:spacing w:before="0"/>
        <w:jc w:val="center"/>
        <w:outlineLvl w:val="1"/>
        <w:rPr>
          <w:bCs/>
          <w:color w:val="000000"/>
          <w:szCs w:val="24"/>
        </w:rPr>
      </w:pPr>
    </w:p>
    <w:p w:rsidR="009349A2" w:rsidRPr="009349A2" w:rsidRDefault="009349A2" w:rsidP="009349A2">
      <w:pPr>
        <w:overflowPunct/>
        <w:spacing w:before="0"/>
        <w:ind w:left="360" w:hanging="360"/>
        <w:jc w:val="left"/>
        <w:outlineLvl w:val="1"/>
        <w:rPr>
          <w:b/>
          <w:bCs/>
          <w:sz w:val="26"/>
          <w:szCs w:val="26"/>
        </w:rPr>
      </w:pPr>
      <w:r w:rsidRPr="009349A2">
        <w:rPr>
          <w:b/>
          <w:bCs/>
          <w:sz w:val="26"/>
          <w:szCs w:val="26"/>
        </w:rPr>
        <w:t>Pojetí vyučovacího předmětu</w:t>
      </w:r>
    </w:p>
    <w:p w:rsidR="009349A2" w:rsidRPr="009349A2" w:rsidRDefault="009349A2" w:rsidP="006C49C9">
      <w:pPr>
        <w:pStyle w:val="svpnadpisvtabulce"/>
      </w:pPr>
      <w:r w:rsidRPr="009349A2">
        <w:t>Obecné cíle</w:t>
      </w:r>
    </w:p>
    <w:p w:rsidR="009349A2" w:rsidRPr="009349A2" w:rsidRDefault="009349A2" w:rsidP="006C49C9">
      <w:r w:rsidRPr="009349A2">
        <w:t>Cílem předmětu je vybavit žáky základními znalostmi pro ekonomické chování jak v </w:t>
      </w:r>
      <w:r w:rsidRPr="006C49C9">
        <w:t>profesním,</w:t>
      </w:r>
      <w:r w:rsidRPr="009349A2">
        <w:t xml:space="preserve"> tak osobním životě. Obsahový okruh je využitelný pro všechny obory vzdělání. Výsledkem vzdělávání nejsou pouze znalosti, ale hlavně praktické dovednosti žáků. Obsahový okruh je v souladu se Standardem finanční gramotnosti ve verzi schválené v roce 2017. Standard finanční gramotnosti je dále naplňován ve společenskovědním vzdělávání a částečně i v matematickém vzdělávání.</w:t>
      </w:r>
    </w:p>
    <w:p w:rsidR="009349A2" w:rsidRPr="009349A2" w:rsidRDefault="009349A2" w:rsidP="006C49C9">
      <w:r w:rsidRPr="009349A2">
        <w:t>Obsahový okruh je propojen také s průřezovým tématem Člověk a svět práce.</w:t>
      </w:r>
    </w:p>
    <w:p w:rsidR="009349A2" w:rsidRPr="009349A2" w:rsidRDefault="009349A2" w:rsidP="006C49C9">
      <w:pPr>
        <w:pStyle w:val="svpnadpisvtabulce"/>
        <w:rPr>
          <w:sz w:val="23"/>
          <w:szCs w:val="23"/>
        </w:rPr>
      </w:pPr>
      <w:r w:rsidRPr="009349A2">
        <w:t>Charakteristika učiva</w:t>
      </w:r>
    </w:p>
    <w:p w:rsidR="009349A2" w:rsidRPr="009349A2" w:rsidRDefault="009349A2" w:rsidP="009349A2">
      <w:pPr>
        <w:overflowPunct/>
        <w:spacing w:before="0" w:after="120"/>
        <w:jc w:val="left"/>
        <w:rPr>
          <w:rFonts w:cs="KJENIA+TimesNewRoman"/>
          <w:noProof/>
          <w:color w:val="000000"/>
          <w:szCs w:val="24"/>
        </w:rPr>
      </w:pPr>
      <w:r w:rsidRPr="009349A2">
        <w:rPr>
          <w:rFonts w:ascii="TimesNewRomanPSMT" w:hAnsi="TimesNewRomanPSMT" w:cs="TimesNewRomanPSMT"/>
          <w:szCs w:val="24"/>
        </w:rPr>
        <w:t>Předmět</w:t>
      </w:r>
      <w:r w:rsidRPr="009349A2">
        <w:rPr>
          <w:color w:val="000000"/>
          <w:sz w:val="23"/>
          <w:szCs w:val="23"/>
        </w:rPr>
        <w:t xml:space="preserve"> ekonomika přispívá k hlubšímu pochopení ekonomických pojmů a zákonitostí. Žáci jsou vedeni k praktickému využití osvojených poznatků v oboru. </w:t>
      </w:r>
      <w:r w:rsidRPr="009349A2">
        <w:rPr>
          <w:rFonts w:cs="KJENIA+TimesNewRoman"/>
          <w:noProof/>
          <w:color w:val="000000"/>
          <w:szCs w:val="24"/>
        </w:rPr>
        <w:tab/>
      </w:r>
    </w:p>
    <w:p w:rsidR="009349A2" w:rsidRPr="009349A2" w:rsidRDefault="009349A2" w:rsidP="006C49C9">
      <w:pPr>
        <w:pStyle w:val="svpnadpisvtabulce"/>
        <w:rPr>
          <w:noProof/>
        </w:rPr>
      </w:pPr>
      <w:r w:rsidRPr="009349A2">
        <w:rPr>
          <w:color w:val="000000"/>
        </w:rPr>
        <w:t>Vzdělávání</w:t>
      </w:r>
      <w:r w:rsidRPr="009349A2">
        <w:rPr>
          <w:noProof/>
        </w:rPr>
        <w:t xml:space="preserve"> ve vyučovacím předmětu směřuje k 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aplikaci získaných ekonomických vědomostí a dovedností při řešení praktických problémů v profesním i osobním životě</w:t>
      </w:r>
    </w:p>
    <w:p w:rsidR="009349A2" w:rsidRPr="009349A2" w:rsidRDefault="009349A2" w:rsidP="006C49C9">
      <w:pPr>
        <w:pStyle w:val="svpnadpisvtabulce"/>
        <w:rPr>
          <w:noProof/>
        </w:rPr>
      </w:pPr>
      <w:r w:rsidRPr="009349A2">
        <w:rPr>
          <w:noProof/>
        </w:rPr>
        <w:t>Strategie výuky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motivační vyprávění, rozhovor, skupinová diskuze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výklad doprovázen obrazovým materiálem a názornými pomůckami, vysvětlení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metody práce s odborným textem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řešení problému výpočtem na konkrétním případu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spolupráce ve skupinách</w:t>
      </w:r>
    </w:p>
    <w:p w:rsidR="009349A2" w:rsidRPr="009349A2" w:rsidRDefault="009349A2" w:rsidP="006C49C9">
      <w:pPr>
        <w:pStyle w:val="svpnadpisvtabulce"/>
        <w:rPr>
          <w:noProof/>
        </w:rPr>
      </w:pPr>
      <w:r w:rsidRPr="009349A2">
        <w:rPr>
          <w:noProof/>
        </w:rPr>
        <w:t>Hodnocení výsledků žáků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ústní a písemné zkoušení dílčí i souhrnné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průběžná klasifikace individuálně zadaných úkolů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pozorování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klasifikace prezentací a referátů</w:t>
      </w:r>
    </w:p>
    <w:p w:rsidR="009349A2" w:rsidRPr="009349A2" w:rsidRDefault="009349A2" w:rsidP="006C49C9">
      <w:pPr>
        <w:pStyle w:val="odrvtextu"/>
        <w:rPr>
          <w:noProof/>
        </w:rPr>
      </w:pPr>
      <w:r w:rsidRPr="009349A2">
        <w:rPr>
          <w:noProof/>
        </w:rPr>
        <w:t>sebehodnocení zkoušejícího a celé třídy</w:t>
      </w:r>
    </w:p>
    <w:p w:rsidR="009349A2" w:rsidRPr="009349A2" w:rsidRDefault="009349A2" w:rsidP="006C49C9">
      <w:pPr>
        <w:pStyle w:val="svpnadpisvtabulce"/>
        <w:rPr>
          <w:noProof/>
        </w:rPr>
      </w:pPr>
      <w:r w:rsidRPr="009349A2">
        <w:rPr>
          <w:noProof/>
        </w:rPr>
        <w:t>Klíčové kompetence</w:t>
      </w:r>
    </w:p>
    <w:p w:rsidR="009349A2" w:rsidRPr="009349A2" w:rsidRDefault="009349A2" w:rsidP="006C49C9">
      <w:pPr>
        <w:rPr>
          <w:noProof/>
        </w:rPr>
      </w:pPr>
      <w:r w:rsidRPr="009349A2">
        <w:rPr>
          <w:noProof/>
        </w:rPr>
        <w:t>Vzdělávání směřuje k tomu, aby žáci</w:t>
      </w:r>
    </w:p>
    <w:p w:rsidR="009349A2" w:rsidRPr="009349A2" w:rsidRDefault="009349A2" w:rsidP="006C49C9">
      <w:pPr>
        <w:pStyle w:val="odrvtextu"/>
      </w:pPr>
      <w:r w:rsidRPr="009349A2">
        <w:t xml:space="preserve">jednali odpovědně, samostatně, aktivně nejen ve vlastním zájmu, ale i pro zájem veřejný </w:t>
      </w:r>
    </w:p>
    <w:p w:rsidR="009349A2" w:rsidRPr="009349A2" w:rsidRDefault="009349A2" w:rsidP="006C49C9">
      <w:pPr>
        <w:pStyle w:val="odrvtextu"/>
      </w:pPr>
      <w:r w:rsidRPr="009349A2">
        <w:t xml:space="preserve">dodržovali zákony a pravidla chování, respektovali práva jiných lidí </w:t>
      </w:r>
    </w:p>
    <w:p w:rsidR="009349A2" w:rsidRPr="009349A2" w:rsidRDefault="009349A2" w:rsidP="006C49C9">
      <w:pPr>
        <w:pStyle w:val="odrvtextu"/>
      </w:pPr>
      <w:r w:rsidRPr="009349A2">
        <w:t xml:space="preserve">uměli myslet kriticky, dokázali zkoumat věrohodnost informací, vytvářeli vlastní úsudek, byli schopni diskuze s jinými lidmi </w:t>
      </w:r>
    </w:p>
    <w:p w:rsidR="009349A2" w:rsidRPr="009349A2" w:rsidRDefault="009349A2" w:rsidP="006C49C9">
      <w:pPr>
        <w:pStyle w:val="odrvtextu"/>
      </w:pPr>
      <w:r w:rsidRPr="009349A2">
        <w:lastRenderedPageBreak/>
        <w:t xml:space="preserve">přijímali hodnocení svých výsledků a způsobu jednání ze strany jiných lidí, adekvátně na ně reagovali, přijímali radu i kritiku </w:t>
      </w:r>
    </w:p>
    <w:p w:rsidR="009349A2" w:rsidRPr="009349A2" w:rsidRDefault="009349A2" w:rsidP="006C49C9">
      <w:pPr>
        <w:pStyle w:val="odrvtextu"/>
      </w:pPr>
      <w:r w:rsidRPr="009349A2">
        <w:t xml:space="preserve">jednali v souladu s morálními principy, přispívali k uplatňování hodnot demokracie  </w:t>
      </w:r>
    </w:p>
    <w:p w:rsidR="009349A2" w:rsidRPr="009349A2" w:rsidRDefault="009349A2" w:rsidP="006C49C9">
      <w:pPr>
        <w:pStyle w:val="odrvtextu"/>
      </w:pPr>
      <w:r w:rsidRPr="009349A2">
        <w:t xml:space="preserve">rozuměli podstatě a principům podnikání, měli představu o právních, ekonomických, administrativních, osobnostních a etických aspektech soukromého podnikání </w:t>
      </w:r>
    </w:p>
    <w:p w:rsidR="009349A2" w:rsidRPr="009349A2" w:rsidRDefault="009349A2" w:rsidP="006C49C9">
      <w:pPr>
        <w:pStyle w:val="odrvtextu"/>
      </w:pPr>
      <w:r w:rsidRPr="009349A2">
        <w:t>efektivně aplikovali matematické postupy při řešení různých praktických úkolů v</w:t>
      </w:r>
      <w:r w:rsidR="006C49C9">
        <w:t> </w:t>
      </w:r>
      <w:r w:rsidRPr="009349A2">
        <w:t xml:space="preserve">běžných situacích </w:t>
      </w:r>
    </w:p>
    <w:p w:rsidR="009349A2" w:rsidRPr="009349A2" w:rsidRDefault="009349A2" w:rsidP="006C49C9">
      <w:pPr>
        <w:pStyle w:val="svpnadpisvtabulce"/>
      </w:pPr>
      <w:r w:rsidRPr="009349A2">
        <w:t>Vyučovacím předmětem se prolínají průřezová témata</w:t>
      </w:r>
    </w:p>
    <w:p w:rsidR="009349A2" w:rsidRPr="009349A2" w:rsidRDefault="009349A2" w:rsidP="006C49C9">
      <w:pPr>
        <w:pStyle w:val="PT"/>
      </w:pPr>
      <w:r w:rsidRPr="009349A2">
        <w:t xml:space="preserve">Občan v demokratické společnosti </w:t>
      </w:r>
    </w:p>
    <w:p w:rsidR="009349A2" w:rsidRPr="009349A2" w:rsidRDefault="009349A2" w:rsidP="006C49C9">
      <w:r w:rsidRPr="009349A2">
        <w:t xml:space="preserve">Žáci jsou vedeni k tomu, aby </w:t>
      </w:r>
    </w:p>
    <w:p w:rsidR="009349A2" w:rsidRPr="009349A2" w:rsidRDefault="009349A2" w:rsidP="006C49C9">
      <w:pPr>
        <w:pStyle w:val="odrvtextu"/>
      </w:pPr>
      <w:r w:rsidRPr="009349A2">
        <w:t xml:space="preserve">argumentovali klady a zápory tržního mechanismu </w:t>
      </w:r>
    </w:p>
    <w:p w:rsidR="009349A2" w:rsidRPr="009349A2" w:rsidRDefault="009349A2" w:rsidP="006C49C9">
      <w:pPr>
        <w:pStyle w:val="odrvtextu"/>
      </w:pPr>
      <w:r w:rsidRPr="009349A2">
        <w:t xml:space="preserve">hodnotili tržní selhání a význam státních zásahů do ekonomiky </w:t>
      </w:r>
    </w:p>
    <w:p w:rsidR="009349A2" w:rsidRPr="009349A2" w:rsidRDefault="009349A2" w:rsidP="006C49C9">
      <w:pPr>
        <w:pStyle w:val="PT"/>
      </w:pPr>
      <w:r w:rsidRPr="009349A2">
        <w:t xml:space="preserve">Člověk a životní prostředí </w:t>
      </w:r>
    </w:p>
    <w:p w:rsidR="009349A2" w:rsidRPr="009349A2" w:rsidRDefault="009349A2" w:rsidP="006C49C9">
      <w:r w:rsidRPr="009349A2">
        <w:t xml:space="preserve">Žáci jsou vedeni k tomu, aby </w:t>
      </w:r>
    </w:p>
    <w:p w:rsidR="009349A2" w:rsidRPr="009349A2" w:rsidRDefault="009349A2" w:rsidP="006C49C9">
      <w:pPr>
        <w:pStyle w:val="odrvtextu"/>
      </w:pPr>
      <w:r w:rsidRPr="009349A2">
        <w:t xml:space="preserve">poznávali svět a lépe mu rozuměli </w:t>
      </w:r>
    </w:p>
    <w:p w:rsidR="009349A2" w:rsidRPr="009349A2" w:rsidRDefault="009349A2" w:rsidP="006C49C9">
      <w:pPr>
        <w:pStyle w:val="odrvtextu"/>
      </w:pPr>
      <w:r w:rsidRPr="009349A2">
        <w:t xml:space="preserve">chápali význam životního prostředí pro člověka </w:t>
      </w:r>
    </w:p>
    <w:p w:rsidR="009349A2" w:rsidRPr="009349A2" w:rsidRDefault="009349A2" w:rsidP="006C49C9">
      <w:pPr>
        <w:pStyle w:val="PT"/>
      </w:pPr>
      <w:r w:rsidRPr="009349A2">
        <w:t xml:space="preserve">Člověk a svět práce </w:t>
      </w:r>
    </w:p>
    <w:p w:rsidR="009349A2" w:rsidRPr="009349A2" w:rsidRDefault="009349A2" w:rsidP="006C49C9">
      <w:r w:rsidRPr="009349A2">
        <w:t xml:space="preserve">Žáci jsou vedeni k tomu, aby </w:t>
      </w:r>
    </w:p>
    <w:p w:rsidR="009349A2" w:rsidRPr="009349A2" w:rsidRDefault="009349A2" w:rsidP="006C49C9">
      <w:pPr>
        <w:pStyle w:val="odrvtextu"/>
      </w:pPr>
      <w:r w:rsidRPr="009349A2">
        <w:t xml:space="preserve">hodnotili klady a zápory jednotlivých nástrojů hospodářské politiky a jejich vliv na osobní rozhodování na trhu práce </w:t>
      </w:r>
    </w:p>
    <w:p w:rsidR="009349A2" w:rsidRPr="009349A2" w:rsidRDefault="009349A2" w:rsidP="006C49C9">
      <w:pPr>
        <w:pStyle w:val="PT"/>
      </w:pPr>
      <w:r w:rsidRPr="009349A2">
        <w:t xml:space="preserve">Informační a komunikační technologie </w:t>
      </w:r>
    </w:p>
    <w:p w:rsidR="009349A2" w:rsidRPr="009349A2" w:rsidRDefault="009349A2" w:rsidP="006C49C9">
      <w:r w:rsidRPr="009349A2">
        <w:t xml:space="preserve">Žáci jsou vedeni k tomu, aby </w:t>
      </w:r>
    </w:p>
    <w:p w:rsidR="009349A2" w:rsidRPr="009349A2" w:rsidRDefault="009349A2" w:rsidP="006C49C9">
      <w:pPr>
        <w:pStyle w:val="odrvtextu"/>
      </w:pPr>
      <w:r w:rsidRPr="009349A2">
        <w:t>pracovali s informacemi a komunikačními prostředky</w:t>
      </w:r>
    </w:p>
    <w:p w:rsidR="009349A2" w:rsidRPr="009349A2" w:rsidRDefault="009349A2" w:rsidP="006C49C9">
      <w:pPr>
        <w:pStyle w:val="odrvtextu"/>
      </w:pPr>
      <w:r w:rsidRPr="009349A2">
        <w:t xml:space="preserve">uměli zpracovat obsahově i graficky potřebné informace </w:t>
      </w:r>
    </w:p>
    <w:p w:rsidR="009349A2" w:rsidRPr="009349A2" w:rsidRDefault="009349A2" w:rsidP="006C49C9">
      <w:pPr>
        <w:pStyle w:val="svpnadpisvtabulce"/>
      </w:pPr>
      <w:r w:rsidRPr="009349A2">
        <w:t xml:space="preserve">Vyučovací předmět je úzce spjat s (mezipředmětové vztahy) </w:t>
      </w:r>
    </w:p>
    <w:p w:rsidR="009349A2" w:rsidRPr="009349A2" w:rsidRDefault="009349A2" w:rsidP="006C49C9">
      <w:pPr>
        <w:pStyle w:val="odrvtextu"/>
      </w:pPr>
      <w:r w:rsidRPr="009349A2">
        <w:t xml:space="preserve">matematikou </w:t>
      </w:r>
    </w:p>
    <w:p w:rsidR="009349A2" w:rsidRPr="009349A2" w:rsidRDefault="009349A2" w:rsidP="006C49C9">
      <w:pPr>
        <w:pStyle w:val="odrvtextu"/>
      </w:pPr>
      <w:r w:rsidRPr="009349A2">
        <w:t xml:space="preserve">informační a komunikační technologií </w:t>
      </w:r>
    </w:p>
    <w:p w:rsidR="009349A2" w:rsidRPr="009349A2" w:rsidRDefault="009349A2" w:rsidP="006C49C9">
      <w:pPr>
        <w:pStyle w:val="odrvtextu"/>
      </w:pPr>
      <w:r w:rsidRPr="009349A2">
        <w:t>občanskou naukou</w:t>
      </w:r>
    </w:p>
    <w:p w:rsidR="006C49C9" w:rsidRDefault="006C49C9">
      <w:pPr>
        <w:overflowPunct/>
        <w:autoSpaceDE/>
        <w:autoSpaceDN/>
        <w:adjustRightInd/>
        <w:spacing w:before="0" w:after="200" w:line="276" w:lineRule="auto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9349A2" w:rsidRPr="009349A2" w:rsidRDefault="009349A2" w:rsidP="006C49C9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r w:rsidRPr="009349A2">
        <w:rPr>
          <w:b/>
          <w:sz w:val="26"/>
          <w:szCs w:val="26"/>
        </w:rPr>
        <w:lastRenderedPageBreak/>
        <w:t>Rámcový rozpis učiva</w:t>
      </w:r>
    </w:p>
    <w:p w:rsidR="009349A2" w:rsidRPr="009349A2" w:rsidRDefault="009349A2" w:rsidP="009349A2">
      <w:pPr>
        <w:overflowPunct/>
        <w:autoSpaceDE/>
        <w:autoSpaceDN/>
        <w:adjustRightInd/>
        <w:spacing w:before="0"/>
        <w:jc w:val="left"/>
        <w:rPr>
          <w:b/>
          <w:szCs w:val="24"/>
        </w:rPr>
      </w:pPr>
    </w:p>
    <w:p w:rsidR="009349A2" w:rsidRDefault="009349A2" w:rsidP="009349A2">
      <w:pPr>
        <w:overflowPunct/>
        <w:autoSpaceDE/>
        <w:autoSpaceDN/>
        <w:adjustRightInd/>
        <w:spacing w:before="0"/>
        <w:jc w:val="left"/>
        <w:rPr>
          <w:szCs w:val="24"/>
        </w:rPr>
      </w:pPr>
      <w:r w:rsidRPr="009349A2">
        <w:rPr>
          <w:szCs w:val="24"/>
        </w:rPr>
        <w:t xml:space="preserve">Ekonomika </w:t>
      </w:r>
      <w:r w:rsidR="006C49C9">
        <w:rPr>
          <w:szCs w:val="24"/>
        </w:rPr>
        <w:t>–</w:t>
      </w:r>
      <w:r w:rsidRPr="009349A2">
        <w:rPr>
          <w:szCs w:val="24"/>
        </w:rPr>
        <w:t xml:space="preserve"> 2. ročník – 2 hodiny týdně </w:t>
      </w:r>
      <w:r w:rsidR="006C49C9">
        <w:rPr>
          <w:szCs w:val="24"/>
        </w:rPr>
        <w:t>–</w:t>
      </w:r>
      <w:r w:rsidRPr="009349A2">
        <w:rPr>
          <w:szCs w:val="24"/>
        </w:rPr>
        <w:t xml:space="preserve"> 6</w:t>
      </w:r>
      <w:bookmarkStart w:id="0" w:name="_GoBack"/>
      <w:bookmarkEnd w:id="0"/>
      <w:r w:rsidR="00B27FD9">
        <w:rPr>
          <w:szCs w:val="24"/>
        </w:rPr>
        <w:t>8</w:t>
      </w:r>
      <w:r w:rsidRPr="009349A2">
        <w:rPr>
          <w:szCs w:val="24"/>
        </w:rPr>
        <w:t xml:space="preserve"> vyučovacích hodin</w:t>
      </w:r>
    </w:p>
    <w:p w:rsidR="006C49C9" w:rsidRPr="009349A2" w:rsidRDefault="006C49C9" w:rsidP="009349A2">
      <w:pPr>
        <w:overflowPunct/>
        <w:autoSpaceDE/>
        <w:autoSpaceDN/>
        <w:adjustRightInd/>
        <w:spacing w:before="0"/>
        <w:jc w:val="left"/>
        <w:rPr>
          <w:szCs w:val="24"/>
        </w:rPr>
      </w:pPr>
    </w:p>
    <w:tbl>
      <w:tblPr>
        <w:tblW w:w="892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644"/>
        <w:gridCol w:w="4282"/>
      </w:tblGrid>
      <w:tr w:rsidR="009349A2" w:rsidRPr="009349A2" w:rsidTr="00726B5D">
        <w:trPr>
          <w:trHeight w:val="41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9A2" w:rsidRPr="009349A2" w:rsidRDefault="009349A2" w:rsidP="006C49C9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  <w:r w:rsidRPr="009349A2">
              <w:rPr>
                <w:color w:val="000000"/>
                <w:szCs w:val="24"/>
              </w:rPr>
              <w:t xml:space="preserve">Výsledky vzdělávání 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49A2" w:rsidRPr="009349A2" w:rsidRDefault="009349A2" w:rsidP="006C49C9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  <w:r w:rsidRPr="009349A2">
              <w:rPr>
                <w:color w:val="000000"/>
                <w:szCs w:val="24"/>
              </w:rPr>
              <w:t xml:space="preserve">Obsah vzdělávání </w:t>
            </w:r>
          </w:p>
        </w:tc>
      </w:tr>
      <w:tr w:rsidR="009349A2" w:rsidRPr="009349A2" w:rsidTr="00726B5D">
        <w:trPr>
          <w:trHeight w:val="436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349A2" w:rsidRPr="009349A2" w:rsidRDefault="009349A2" w:rsidP="006C49C9">
            <w:pPr>
              <w:pStyle w:val="svpnadpisvtabulce"/>
            </w:pPr>
            <w:r w:rsidRPr="009349A2">
              <w:t>Žák: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rozlišuje různé formy podnikání a vysvětlí</w:t>
            </w:r>
            <w:r w:rsidR="006C49C9">
              <w:t xml:space="preserve"> </w:t>
            </w:r>
            <w:r w:rsidRPr="009349A2">
              <w:t>jejich hlavní znaky;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vytvoří jednoduchý podnikatelský záměr a</w:t>
            </w:r>
            <w:r w:rsidR="006C49C9">
              <w:t xml:space="preserve"> </w:t>
            </w:r>
            <w:r w:rsidRPr="009349A2">
              <w:t xml:space="preserve">zakladatelský rozpočet; 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na příkladu vysvětlí základní povinnosti</w:t>
            </w:r>
            <w:r w:rsidR="006C49C9">
              <w:t xml:space="preserve"> </w:t>
            </w:r>
            <w:r w:rsidRPr="009349A2">
              <w:t>podnikatele vůči státu;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stanoví cenu jako součet nákladů, zisku a</w:t>
            </w:r>
            <w:r w:rsidR="006C49C9">
              <w:t xml:space="preserve"> </w:t>
            </w:r>
            <w:r w:rsidRPr="009349A2">
              <w:t>DPH a vysvětlí, jak se cena liší podle</w:t>
            </w:r>
            <w:r w:rsidR="006C49C9">
              <w:t xml:space="preserve"> </w:t>
            </w:r>
            <w:r w:rsidRPr="009349A2">
              <w:t>zákazníků, místa a období;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rozliší jednotlivé druhy nákladů a výnosů;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vypočítá výsledek hospodaření;</w:t>
            </w:r>
          </w:p>
          <w:p w:rsidR="009349A2" w:rsidRPr="009349A2" w:rsidRDefault="009349A2" w:rsidP="006C49C9">
            <w:pPr>
              <w:pStyle w:val="svpodrzkavtabulce"/>
            </w:pPr>
            <w:r w:rsidRPr="009349A2">
              <w:t>vypočítá čistou mzdu;</w:t>
            </w:r>
          </w:p>
          <w:p w:rsidR="009349A2" w:rsidRPr="006C49C9" w:rsidRDefault="009349A2" w:rsidP="009349A2">
            <w:pPr>
              <w:pStyle w:val="svpodrzkavtabulce"/>
              <w:rPr>
                <w:szCs w:val="22"/>
              </w:rPr>
            </w:pPr>
            <w:r w:rsidRPr="009349A2">
              <w:t>vysvětlí zásady daňové evidence;</w:t>
            </w:r>
          </w:p>
          <w:p w:rsidR="009349A2" w:rsidRPr="009349A2" w:rsidRDefault="009349A2" w:rsidP="009349A2">
            <w:pPr>
              <w:overflowPunct/>
              <w:spacing w:before="0"/>
              <w:ind w:left="180" w:hanging="180"/>
              <w:jc w:val="left"/>
              <w:rPr>
                <w:color w:val="000000"/>
                <w:szCs w:val="22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349A2" w:rsidRPr="009349A2" w:rsidRDefault="009349A2" w:rsidP="006C49C9">
            <w:pPr>
              <w:pStyle w:val="svpslovannadpisvtabulce"/>
            </w:pPr>
            <w:r w:rsidRPr="009349A2">
              <w:t>Podnikání</w:t>
            </w:r>
          </w:p>
          <w:p w:rsidR="009349A2" w:rsidRPr="009349A2" w:rsidRDefault="009349A2" w:rsidP="006C49C9">
            <w:pPr>
              <w:overflowPunct/>
              <w:spacing w:before="0"/>
              <w:jc w:val="left"/>
              <w:rPr>
                <w:color w:val="000000"/>
                <w:szCs w:val="22"/>
              </w:rPr>
            </w:pPr>
          </w:p>
        </w:tc>
      </w:tr>
      <w:tr w:rsidR="006C49C9" w:rsidRPr="009349A2" w:rsidTr="00726B5D">
        <w:trPr>
          <w:trHeight w:val="5010"/>
        </w:trPr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5D2" w:rsidRDefault="007715D2" w:rsidP="007715D2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6C49C9" w:rsidRPr="009349A2" w:rsidRDefault="006C49C9" w:rsidP="006C49C9">
            <w:pPr>
              <w:pStyle w:val="svpodrzkavtabulce"/>
            </w:pPr>
            <w:r w:rsidRPr="009349A2">
              <w:t>orientuje se v platebním styku a smění</w:t>
            </w:r>
            <w:r>
              <w:t xml:space="preserve"> </w:t>
            </w:r>
            <w:r w:rsidRPr="009349A2">
              <w:t>peníze podle kurzovního lístku;</w:t>
            </w:r>
          </w:p>
          <w:p w:rsidR="006C49C9" w:rsidRPr="009349A2" w:rsidRDefault="006C49C9" w:rsidP="006C49C9">
            <w:pPr>
              <w:pStyle w:val="svpodrzkavtabulce"/>
            </w:pPr>
            <w:r w:rsidRPr="009349A2">
              <w:t>vysvětlí, co jsou kreditní a debetní karty a</w:t>
            </w:r>
            <w:r w:rsidR="007715D2">
              <w:t xml:space="preserve"> </w:t>
            </w:r>
            <w:r w:rsidRPr="009349A2">
              <w:t>jejich klady a zápory;</w:t>
            </w:r>
          </w:p>
          <w:p w:rsidR="006C49C9" w:rsidRPr="009349A2" w:rsidRDefault="006C49C9" w:rsidP="006C49C9">
            <w:pPr>
              <w:pStyle w:val="svpodrzkavtabulce"/>
            </w:pPr>
            <w:r w:rsidRPr="009349A2">
              <w:t>vysvětlí způsoby stanovení úrokových</w:t>
            </w:r>
            <w:r w:rsidR="007715D2">
              <w:t xml:space="preserve"> </w:t>
            </w:r>
            <w:r w:rsidRPr="009349A2">
              <w:t>sazeb a rozdíl mezi úrokovou sazbou a</w:t>
            </w:r>
            <w:r w:rsidR="007715D2">
              <w:t xml:space="preserve"> </w:t>
            </w:r>
            <w:r w:rsidRPr="009349A2">
              <w:t>RPSN a vyhledá aktuální výši úrokových</w:t>
            </w:r>
            <w:r w:rsidR="007715D2">
              <w:t xml:space="preserve"> </w:t>
            </w:r>
            <w:r w:rsidRPr="009349A2">
              <w:t>sazeb na trhu;</w:t>
            </w:r>
          </w:p>
          <w:p w:rsidR="006C49C9" w:rsidRPr="009349A2" w:rsidRDefault="006C49C9" w:rsidP="006C49C9">
            <w:pPr>
              <w:pStyle w:val="svpodrzkavtabulce"/>
            </w:pPr>
            <w:r w:rsidRPr="009349A2">
              <w:t>orientuje se v produktech pojišťovacího</w:t>
            </w:r>
            <w:r w:rsidR="007715D2">
              <w:t xml:space="preserve"> </w:t>
            </w:r>
            <w:r w:rsidRPr="009349A2">
              <w:t>trhu a vybere nejvýhodnější pojistný</w:t>
            </w:r>
            <w:r w:rsidR="007715D2">
              <w:t xml:space="preserve"> </w:t>
            </w:r>
            <w:r w:rsidRPr="009349A2">
              <w:t>produkt s</w:t>
            </w:r>
            <w:r w:rsidR="007715D2">
              <w:t> </w:t>
            </w:r>
            <w:r w:rsidRPr="009349A2">
              <w:t>ohledem na své potřeby;</w:t>
            </w:r>
          </w:p>
          <w:p w:rsidR="006C49C9" w:rsidRPr="009349A2" w:rsidRDefault="006C49C9" w:rsidP="006C49C9">
            <w:pPr>
              <w:pStyle w:val="svpodrzkavtabulce"/>
            </w:pPr>
            <w:r w:rsidRPr="009349A2">
              <w:t>vysvětlí podstatu inflace a její důsledky na</w:t>
            </w:r>
            <w:r w:rsidR="007715D2">
              <w:t xml:space="preserve"> </w:t>
            </w:r>
            <w:r w:rsidRPr="009349A2">
              <w:t>finanční situaci obyvatel a na příkladu</w:t>
            </w:r>
            <w:r w:rsidR="007715D2">
              <w:t xml:space="preserve"> </w:t>
            </w:r>
            <w:r w:rsidRPr="009349A2">
              <w:t>ukáže, jak se bránit jejím nepříznivým</w:t>
            </w:r>
            <w:r w:rsidR="007715D2">
              <w:t xml:space="preserve"> </w:t>
            </w:r>
            <w:r w:rsidRPr="009349A2">
              <w:t>důsledkům;</w:t>
            </w:r>
          </w:p>
          <w:p w:rsidR="006C49C9" w:rsidRPr="007715D2" w:rsidRDefault="006C49C9" w:rsidP="009349A2">
            <w:pPr>
              <w:pStyle w:val="svpodrzkavtabulce"/>
            </w:pPr>
            <w:r w:rsidRPr="009349A2">
              <w:t>charakterizuje jednotlivé druhy úvěrů a</w:t>
            </w:r>
            <w:r w:rsidR="007715D2">
              <w:t xml:space="preserve"> </w:t>
            </w:r>
            <w:r w:rsidRPr="009349A2">
              <w:t>jejich zajištění;</w:t>
            </w:r>
          </w:p>
          <w:p w:rsidR="006C49C9" w:rsidRPr="009349A2" w:rsidRDefault="006C49C9" w:rsidP="009349A2">
            <w:pPr>
              <w:spacing w:before="0"/>
              <w:ind w:left="180" w:hanging="180"/>
              <w:jc w:val="left"/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C49C9" w:rsidRPr="009349A2" w:rsidRDefault="006C49C9" w:rsidP="006C49C9">
            <w:pPr>
              <w:pStyle w:val="svpslovannadpisvtabulce"/>
              <w:rPr>
                <w:color w:val="000000"/>
                <w:szCs w:val="22"/>
              </w:rPr>
            </w:pPr>
            <w:r w:rsidRPr="009349A2">
              <w:t>Finanční vzdělávání</w:t>
            </w:r>
          </w:p>
          <w:p w:rsidR="006C49C9" w:rsidRPr="009349A2" w:rsidRDefault="006C49C9" w:rsidP="006C49C9">
            <w:pPr>
              <w:overflowPunct/>
              <w:spacing w:before="0"/>
              <w:jc w:val="left"/>
              <w:rPr>
                <w:rFonts w:ascii="TimesNewRomanPSMT" w:hAnsi="TimesNewRomanPSMT" w:cs="TimesNewRomanPSMT"/>
                <w:szCs w:val="22"/>
              </w:rPr>
            </w:pPr>
          </w:p>
        </w:tc>
      </w:tr>
      <w:tr w:rsidR="006C49C9" w:rsidRPr="009349A2" w:rsidTr="00726B5D">
        <w:tc>
          <w:tcPr>
            <w:tcW w:w="4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715D2" w:rsidRDefault="007715D2" w:rsidP="007715D2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6C49C9" w:rsidRPr="009349A2" w:rsidRDefault="006C49C9" w:rsidP="007715D2">
            <w:pPr>
              <w:pStyle w:val="svpodrzkavtabulce"/>
            </w:pPr>
            <w:r w:rsidRPr="009349A2">
              <w:t>vysvětlí úlohu státního rozpočtu v</w:t>
            </w:r>
            <w:r w:rsidR="007715D2">
              <w:t> </w:t>
            </w:r>
            <w:r w:rsidRPr="009349A2">
              <w:t>národním hospodářství;</w:t>
            </w:r>
          </w:p>
          <w:p w:rsidR="006C49C9" w:rsidRPr="009349A2" w:rsidRDefault="006C49C9" w:rsidP="007715D2">
            <w:pPr>
              <w:pStyle w:val="svpodrzkavtabulce"/>
            </w:pPr>
            <w:r w:rsidRPr="009349A2">
              <w:t>charakterizuje jednotlivé daně a vysvětlí</w:t>
            </w:r>
            <w:r w:rsidR="007715D2">
              <w:t xml:space="preserve"> </w:t>
            </w:r>
            <w:r w:rsidRPr="009349A2">
              <w:t>jejich význam pro stát;</w:t>
            </w:r>
          </w:p>
          <w:p w:rsidR="006C49C9" w:rsidRPr="009349A2" w:rsidRDefault="006C49C9" w:rsidP="007715D2">
            <w:pPr>
              <w:pStyle w:val="svpodrzkavtabulce"/>
            </w:pPr>
            <w:r w:rsidRPr="009349A2">
              <w:lastRenderedPageBreak/>
              <w:t>provede jednoduchý výpočet daní;</w:t>
            </w:r>
          </w:p>
          <w:p w:rsidR="006C49C9" w:rsidRPr="009349A2" w:rsidRDefault="006C49C9" w:rsidP="007715D2">
            <w:pPr>
              <w:pStyle w:val="svpodrzkavtabulce"/>
            </w:pPr>
            <w:r w:rsidRPr="009349A2">
              <w:t>vyhotoví daňové přiznání k dani z</w:t>
            </w:r>
            <w:r w:rsidR="007715D2">
              <w:t> </w:t>
            </w:r>
            <w:r w:rsidRPr="009349A2">
              <w:t>příjmu</w:t>
            </w:r>
            <w:r w:rsidR="007715D2">
              <w:t xml:space="preserve"> </w:t>
            </w:r>
            <w:r w:rsidRPr="009349A2">
              <w:t>fyzických osob</w:t>
            </w:r>
          </w:p>
          <w:p w:rsidR="006C49C9" w:rsidRPr="009349A2" w:rsidRDefault="006C49C9" w:rsidP="007715D2">
            <w:pPr>
              <w:pStyle w:val="svpodrzkavtabulce"/>
            </w:pPr>
            <w:r w:rsidRPr="009349A2">
              <w:t>provede jednoduchý výpočet zdravotního a</w:t>
            </w:r>
            <w:r w:rsidR="007715D2">
              <w:t xml:space="preserve"> </w:t>
            </w:r>
            <w:r w:rsidRPr="009349A2">
              <w:t>sociálního pojištění;</w:t>
            </w:r>
          </w:p>
          <w:p w:rsidR="006C49C9" w:rsidRPr="009349A2" w:rsidRDefault="006C49C9" w:rsidP="007715D2">
            <w:pPr>
              <w:pStyle w:val="svpodrzkavtabulce"/>
            </w:pPr>
            <w:r w:rsidRPr="009349A2">
              <w:t>vyhotoví a zkontroluje daňový doklad.</w:t>
            </w:r>
          </w:p>
          <w:p w:rsidR="006C49C9" w:rsidRPr="009349A2" w:rsidRDefault="006C49C9" w:rsidP="007715D2">
            <w:pPr>
              <w:overflowPunct/>
              <w:spacing w:before="0"/>
              <w:ind w:left="180" w:hanging="180"/>
              <w:jc w:val="left"/>
              <w:rPr>
                <w:rFonts w:ascii="TimesNewRomanPSMT" w:hAnsi="TimesNewRomanPSMT" w:cs="TimesNewRomanPSMT"/>
                <w:szCs w:val="24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C49C9" w:rsidRPr="009349A2" w:rsidRDefault="006C49C9" w:rsidP="007715D2">
            <w:pPr>
              <w:pStyle w:val="svpslovannadpisvtabulce"/>
              <w:rPr>
                <w:color w:val="000000"/>
                <w:szCs w:val="22"/>
              </w:rPr>
            </w:pPr>
            <w:r w:rsidRPr="009349A2">
              <w:lastRenderedPageBreak/>
              <w:t>Daně</w:t>
            </w:r>
          </w:p>
        </w:tc>
      </w:tr>
    </w:tbl>
    <w:p w:rsidR="00C5649A" w:rsidRPr="009349A2" w:rsidRDefault="00C5649A" w:rsidP="007715D2"/>
    <w:sectPr w:rsidR="00C5649A" w:rsidRPr="009349A2" w:rsidSect="00726B5D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F36" w:rsidRDefault="00B61F36" w:rsidP="000250A9">
      <w:pPr>
        <w:spacing w:before="0"/>
      </w:pPr>
      <w:r>
        <w:separator/>
      </w:r>
    </w:p>
  </w:endnote>
  <w:endnote w:type="continuationSeparator" w:id="0">
    <w:p w:rsidR="00B61F36" w:rsidRDefault="00B61F36" w:rsidP="000250A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KJENIA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2096520"/>
      <w:docPartObj>
        <w:docPartGallery w:val="Page Numbers (Bottom of Page)"/>
        <w:docPartUnique/>
      </w:docPartObj>
    </w:sdtPr>
    <w:sdtContent>
      <w:p w:rsidR="00264C7A" w:rsidRDefault="00F4002E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B27FD9">
          <w:rPr>
            <w:noProof/>
          </w:rPr>
          <w:t>80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F36" w:rsidRDefault="00B61F36" w:rsidP="000250A9">
      <w:pPr>
        <w:spacing w:before="0"/>
      </w:pPr>
      <w:r>
        <w:separator/>
      </w:r>
    </w:p>
  </w:footnote>
  <w:footnote w:type="continuationSeparator" w:id="0">
    <w:p w:rsidR="00B61F36" w:rsidRDefault="00B61F36" w:rsidP="000250A9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1" w:name="_Hlk517808421"/>
    <w:bookmarkStart w:id="2" w:name="_Hlk517808422"/>
    <w:bookmarkStart w:id="3" w:name="_Hlk517808423"/>
    <w:bookmarkStart w:id="4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1"/>
    <w:bookmarkEnd w:id="2"/>
    <w:bookmarkEnd w:id="3"/>
    <w:bookmarkEnd w:id="4"/>
    <w:r w:rsidR="009349A2">
      <w:rPr>
        <w:szCs w:val="24"/>
      </w:rPr>
      <w:t>Ekonomika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5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52750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467A7"/>
    <w:rsid w:val="00673876"/>
    <w:rsid w:val="00685113"/>
    <w:rsid w:val="0069126D"/>
    <w:rsid w:val="006C49C9"/>
    <w:rsid w:val="00711FF2"/>
    <w:rsid w:val="00726B5D"/>
    <w:rsid w:val="0073095C"/>
    <w:rsid w:val="0073610C"/>
    <w:rsid w:val="00745C89"/>
    <w:rsid w:val="00764A29"/>
    <w:rsid w:val="007715D2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349A2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27FD9"/>
    <w:rsid w:val="00B51BA0"/>
    <w:rsid w:val="00B57A48"/>
    <w:rsid w:val="00B607BF"/>
    <w:rsid w:val="00B61F36"/>
    <w:rsid w:val="00B82191"/>
    <w:rsid w:val="00B8637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5238D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87B5C"/>
    <w:rsid w:val="00E918B6"/>
    <w:rsid w:val="00E933D3"/>
    <w:rsid w:val="00EC1B51"/>
    <w:rsid w:val="00EC5ED8"/>
    <w:rsid w:val="00EC7244"/>
    <w:rsid w:val="00F23B0D"/>
    <w:rsid w:val="00F33F62"/>
    <w:rsid w:val="00F4002E"/>
    <w:rsid w:val="00F50C7C"/>
    <w:rsid w:val="00F8415C"/>
    <w:rsid w:val="00FB1461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vrendokumentu">
    <w:name w:val="Document Map"/>
    <w:basedOn w:val="Normln"/>
    <w:link w:val="Rozvr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vrendokumentuChar">
    <w:name w:val="Rozvržení dokumentu Char"/>
    <w:basedOn w:val="Standardnpsmoodstavce"/>
    <w:link w:val="Rozvr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v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2E78F-E3CF-4F74-B624-24C722124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687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Zuzana</cp:lastModifiedBy>
  <cp:revision>2</cp:revision>
  <dcterms:created xsi:type="dcterms:W3CDTF">2023-06-08T18:29:00Z</dcterms:created>
  <dcterms:modified xsi:type="dcterms:W3CDTF">2023-06-08T18:29:00Z</dcterms:modified>
</cp:coreProperties>
</file>