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641BFA" w:rsidRDefault="00D41C1B">
      <w:pPr>
        <w:pStyle w:val="kapitola"/>
        <w:spacing w:before="0" w:after="0"/>
      </w:pPr>
      <w:r>
        <w:t>Fyzika</w:t>
      </w:r>
    </w:p>
    <w:p w:rsidR="001A157C" w:rsidRDefault="001A157C" w:rsidP="001A157C">
      <w:pPr>
        <w:pStyle w:val="kapitolka"/>
      </w:pPr>
      <w:r>
        <w:t>Charakteristika předmětu</w:t>
      </w:r>
    </w:p>
    <w:p w:rsidR="001A157C" w:rsidRPr="00E14FE9" w:rsidRDefault="001A157C" w:rsidP="001A157C">
      <w:pPr>
        <w:pStyle w:val="podkapitolka"/>
      </w:pPr>
      <w:r>
        <w:t>Obsahové, časové a organizační vymezení</w:t>
      </w:r>
    </w:p>
    <w:p w:rsidR="00D41C1B" w:rsidRPr="006C18F2" w:rsidRDefault="00D41C1B" w:rsidP="001A157C">
      <w:pPr>
        <w:pStyle w:val="textik"/>
      </w:pPr>
      <w:r w:rsidRPr="006C18F2">
        <w:t>Vyučovací předmět Fyzika je jedním z oborů ve vzdělávací oblasti Člověk a příroda. Integruje tematické okruhy Sociální komunikace,</w:t>
      </w:r>
      <w:r w:rsidR="009A0795" w:rsidRPr="006C18F2">
        <w:t xml:space="preserve"> </w:t>
      </w:r>
      <w:r w:rsidRPr="006C18F2">
        <w:t>Seberegulace, organizační dovednosti a efektivní řešení problémů a Spolupráce</w:t>
      </w:r>
      <w:r w:rsidR="00EB7C73">
        <w:t xml:space="preserve"> a soutěž</w:t>
      </w:r>
      <w:r w:rsidRPr="006C18F2">
        <w:t xml:space="preserve"> z průřezového tématu </w:t>
      </w:r>
      <w:r w:rsidR="00EB7C73">
        <w:t>Osobnostní a sociální v</w:t>
      </w:r>
      <w:r w:rsidRPr="006C18F2">
        <w:t>ýchova.</w:t>
      </w:r>
      <w:r w:rsidR="009A0795" w:rsidRPr="006C18F2">
        <w:t xml:space="preserve"> </w:t>
      </w:r>
      <w:r w:rsidRPr="006C18F2">
        <w:t>Okruh Seberegulace, organizační dovednosti a efektivní řešení problémů je realizován průběžně po celou dobu studia předkládáním vhodných problémů a příkladů k samostatnému řešení jednotlivcům nebo skupinám, okruhy Sociální komunikace a Spolupráce</w:t>
      </w:r>
      <w:r w:rsidR="00EB7C73">
        <w:t xml:space="preserve"> a soutěž</w:t>
      </w:r>
      <w:r w:rsidRPr="006C18F2">
        <w:t xml:space="preserve"> v hodinách laboratorních prací, protože jejich příprava, měření i zpracování probíhá ve skupinách, které si svoji činnost samostatně koordinují.</w:t>
      </w:r>
    </w:p>
    <w:p w:rsidR="00D41C1B" w:rsidRPr="006C18F2" w:rsidRDefault="00D41C1B" w:rsidP="001A157C">
      <w:pPr>
        <w:pStyle w:val="textik"/>
      </w:pPr>
      <w:r w:rsidRPr="006C18F2">
        <w:t xml:space="preserve">Učivo je realizováno částečně frontální výukou, částečně aktivními metodami výuky (frontálními a demonstračními pokusy, skupinovou prací, vyhledáváním informací na </w:t>
      </w:r>
      <w:r w:rsidR="009A0795" w:rsidRPr="006C18F2">
        <w:t>i</w:t>
      </w:r>
      <w:r w:rsidRPr="006C18F2">
        <w:t>nternetu, v knihách, zpracováním laboratorních protokolů na počítači).</w:t>
      </w:r>
      <w:r w:rsidR="00EB7C73">
        <w:t xml:space="preserve"> Výuka je doplňována videem, ukázkami z internetu, referáty, prezentacemi, exkurzemi.</w:t>
      </w:r>
    </w:p>
    <w:p w:rsidR="00D70D6A" w:rsidRDefault="00D70D6A" w:rsidP="00D70D6A">
      <w:pPr>
        <w:pStyle w:val="textik"/>
      </w:pPr>
      <w:r>
        <w:t xml:space="preserve">Vyučovací předmět </w:t>
      </w:r>
      <w:r w:rsidRPr="006C18F2">
        <w:t>Fyzika</w:t>
      </w:r>
      <w:r>
        <w:t xml:space="preserve"> je dotován v 1. ročníku a 3. ročníku třemi týdenními hodinami – dvě hodiny probíhají v nedělené třídě, jedna hodina laboratorních cvičení probíhá v půlené třídě.</w:t>
      </w:r>
    </w:p>
    <w:p w:rsidR="00D70D6A" w:rsidRDefault="00D70D6A" w:rsidP="00D70D6A">
      <w:pPr>
        <w:pStyle w:val="textik"/>
      </w:pPr>
      <w:r>
        <w:t>Ve 2. ročníku je předmět dotován dvěma vyučovacími hodinami. Individuální profilaci žáků umožňuje od 3. ročníku volitelný předmět – Seminář z</w:t>
      </w:r>
      <w:r w:rsidR="00EB7C73">
        <w:t> </w:t>
      </w:r>
      <w:r>
        <w:t>fyziky</w:t>
      </w:r>
      <w:r w:rsidR="00EB7C73">
        <w:t>.</w:t>
      </w:r>
      <w:r w:rsidR="000974F1">
        <w:t xml:space="preserve"> Ve 4. ročníku je předmět Fyzika součástí volitelného bloku Přírodovědný a technický s týdenní dotací dvě hodiny. </w:t>
      </w:r>
    </w:p>
    <w:p w:rsidR="00D70D6A" w:rsidRDefault="00D70D6A" w:rsidP="00D70D6A">
      <w:pPr>
        <w:pStyle w:val="textik"/>
      </w:pPr>
      <w:r>
        <w:t xml:space="preserve">Výuka probíhá v odborné učebně </w:t>
      </w:r>
      <w:r w:rsidR="00EB7C73">
        <w:t>fyziky</w:t>
      </w:r>
      <w:r>
        <w:t xml:space="preserve"> vybavené au</w:t>
      </w:r>
      <w:r w:rsidR="00EB7C73">
        <w:t>diovizuální technikou a fyzikální</w:t>
      </w:r>
      <w:r>
        <w:t xml:space="preserve"> laboratoři. </w:t>
      </w:r>
      <w:r w:rsidR="00EB7C73">
        <w:t>Na začátku každého školního roku jsou žáci poučeni o</w:t>
      </w:r>
      <w:r w:rsidR="00D24A58">
        <w:t> </w:t>
      </w:r>
      <w:r w:rsidR="00EB7C73">
        <w:t>bezpečnosti a chování v odborné učebně a laboratoři.</w:t>
      </w:r>
    </w:p>
    <w:p w:rsidR="006512BC" w:rsidRPr="00D41C1B" w:rsidRDefault="006512BC" w:rsidP="00D41C1B"/>
    <w:p w:rsidR="00D41C1B" w:rsidRDefault="00D41C1B" w:rsidP="001A157C">
      <w:pPr>
        <w:pStyle w:val="podkapitolka"/>
      </w:pPr>
      <w:r>
        <w:t>Výchovně vzdělávací strategie</w:t>
      </w:r>
    </w:p>
    <w:p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:rsidR="001A157C" w:rsidRPr="001A157C" w:rsidRDefault="001A157C" w:rsidP="001A157C">
      <w:pPr>
        <w:pStyle w:val="textik"/>
      </w:pPr>
      <w:r>
        <w:t>Učitel:</w:t>
      </w:r>
    </w:p>
    <w:p w:rsidR="000974F1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hodnocení žákova výkonu zdůrazňuje především pozitivní</w:t>
      </w:r>
    </w:p>
    <w:p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szCs w:val="20"/>
        </w:rPr>
      </w:pPr>
      <w:r w:rsidRPr="00D24A58">
        <w:rPr>
          <w:iCs w:val="0"/>
        </w:rPr>
        <w:t>zařazuje do vyučování práci s chybou, vede žáky k odhalování záměrných chyb ve výkladu</w:t>
      </w:r>
      <w:r>
        <w:t xml:space="preserve"> a chyb ve využívání daných poznatků v jejich okolí</w:t>
      </w:r>
      <w:r>
        <w:rPr>
          <w:szCs w:val="20"/>
        </w:rPr>
        <w:t xml:space="preserve"> (nechá žáky </w:t>
      </w:r>
      <w:r>
        <w:rPr>
          <w:szCs w:val="20"/>
        </w:rPr>
        <w:lastRenderedPageBreak/>
        <w:t>srovnat výsledek jejich měření s </w:t>
      </w:r>
      <w:r w:rsidR="00EB7C73">
        <w:rPr>
          <w:szCs w:val="20"/>
        </w:rPr>
        <w:t>ověřenou fyzikální skutečností)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na konci vyučovací hodiny pravidelně shrne a utřídí probrané učivo s</w:t>
      </w:r>
      <w:r w:rsidR="00EB7C73" w:rsidRPr="00D24A58">
        <w:rPr>
          <w:iCs w:val="0"/>
        </w:rPr>
        <w:t> přihlédnutím k domácí přípravě</w:t>
      </w:r>
    </w:p>
    <w:p w:rsidR="00D41C1B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samostatnosti, s</w:t>
      </w:r>
      <w:r w:rsidR="00D41C1B" w:rsidRPr="00D24A58">
        <w:rPr>
          <w:iCs w:val="0"/>
        </w:rPr>
        <w:t>ám do procesu vstupuje pouze jako konzultant, např. při vytváření časového plánu a kontrole jeho dodržování (nechá žáky samostatně promyslet a zrealizovat laboratorní p</w:t>
      </w:r>
      <w:r w:rsidR="00EB7C73" w:rsidRPr="00D24A58">
        <w:rPr>
          <w:iCs w:val="0"/>
        </w:rPr>
        <w:t>ráci)</w:t>
      </w:r>
    </w:p>
    <w:p w:rsidR="00D41C1B" w:rsidRDefault="00D41C1B" w:rsidP="001A157C">
      <w:pPr>
        <w:pStyle w:val="kompetence"/>
      </w:pPr>
      <w:r>
        <w:t>Kompetence k řešení problémů</w:t>
      </w:r>
    </w:p>
    <w:p w:rsidR="001A157C" w:rsidRPr="001A157C" w:rsidRDefault="001A157C" w:rsidP="001A157C">
      <w:pPr>
        <w:pStyle w:val="textik"/>
      </w:pPr>
      <w:r>
        <w:t>Učitel: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 žákovi, aby vlastními slovy vysvětlil, jak pochopil zadaný úkolů (a při řešení úloh z</w:t>
      </w:r>
      <w:r w:rsidR="00EB7C73" w:rsidRPr="00D24A58">
        <w:rPr>
          <w:iCs w:val="0"/>
        </w:rPr>
        <w:t>novu svými slovy shrnul zadání)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samostatné práce či laboratorního cvičení k tomu, aby si žáci nacvičili rozebírání problému a stanovení cíle práce (nechá žáky samostatně promyslet a zrealizovat </w:t>
      </w:r>
      <w:r w:rsidR="00EB7C73" w:rsidRPr="00D24A58">
        <w:rPr>
          <w:iCs w:val="0"/>
        </w:rPr>
        <w:t>měření, samostatně řešit úlohy)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využívání učiva z jiných předmětů (matematizovat fyzikální úloh</w:t>
      </w:r>
      <w:r w:rsidR="00EB7C73" w:rsidRPr="00D24A58">
        <w:rPr>
          <w:iCs w:val="0"/>
        </w:rPr>
        <w:t>u)</w:t>
      </w:r>
    </w:p>
    <w:p w:rsidR="00D41C1B" w:rsidRPr="00D24A58" w:rsidRDefault="001A157C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vede žáky k </w:t>
      </w:r>
      <w:r w:rsidR="00D41C1B" w:rsidRPr="00D24A58">
        <w:rPr>
          <w:iCs w:val="0"/>
        </w:rPr>
        <w:t>opakovan</w:t>
      </w:r>
      <w:r w:rsidRPr="00D24A58">
        <w:rPr>
          <w:iCs w:val="0"/>
        </w:rPr>
        <w:t>ému</w:t>
      </w:r>
      <w:r w:rsidR="00D41C1B" w:rsidRPr="00D24A58">
        <w:rPr>
          <w:iCs w:val="0"/>
        </w:rPr>
        <w:t xml:space="preserve"> hledá</w:t>
      </w:r>
      <w:r w:rsidRPr="00D24A58">
        <w:rPr>
          <w:iCs w:val="0"/>
        </w:rPr>
        <w:t>ní správného</w:t>
      </w:r>
      <w:r w:rsidR="00D41C1B" w:rsidRPr="00D24A58">
        <w:rPr>
          <w:iCs w:val="0"/>
        </w:rPr>
        <w:t xml:space="preserve"> postup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řešení, jestliže předchozí nevedly k</w:t>
      </w:r>
      <w:r w:rsidRPr="00D24A58">
        <w:rPr>
          <w:iCs w:val="0"/>
        </w:rPr>
        <w:t> </w:t>
      </w:r>
      <w:r w:rsidR="00D41C1B" w:rsidRPr="00D24A58">
        <w:rPr>
          <w:iCs w:val="0"/>
        </w:rPr>
        <w:t>cíli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žáka k používání specifických výrazových prostředků, které pomáhají zjednodušit řešený problém (dbá na užívání n</w:t>
      </w:r>
      <w:r w:rsidR="00EB7C73" w:rsidRPr="00D24A58">
        <w:rPr>
          <w:iCs w:val="0"/>
        </w:rPr>
        <w:t>áčrtků a grafů při řešení úloh)</w:t>
      </w:r>
    </w:p>
    <w:p w:rsidR="00D41C1B" w:rsidRDefault="00D41C1B" w:rsidP="001A157C">
      <w:pPr>
        <w:pStyle w:val="kompetence"/>
      </w:pPr>
      <w:r>
        <w:t>Kompetence komunikativní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chce po žácích věcnou argumentaci při odpovědích na dotazy atd. (usměrňuje projevy žáků, dává p</w:t>
      </w:r>
      <w:r w:rsidR="00EB7C73" w:rsidRPr="00D24A58">
        <w:rPr>
          <w:iCs w:val="0"/>
        </w:rPr>
        <w:t>říklad ve vlastním vystupování)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používání správné (přesné) terminologie při komentování vlastních úvah, prací… (při řešení úloh a problémů vyžaduje, aby žáci vysvětlovali svůj po</w:t>
      </w:r>
      <w:r w:rsidR="00EB7C73" w:rsidRPr="00D24A58">
        <w:rPr>
          <w:iCs w:val="0"/>
        </w:rPr>
        <w:t>stup pomocí fyzikálních zákonů)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vhodný zásah žáků do výkladu (dotaz, rozšiřující informace, upozornění na ch</w:t>
      </w:r>
      <w:r w:rsidR="00EB7C73" w:rsidRPr="00D24A58">
        <w:rPr>
          <w:iCs w:val="0"/>
        </w:rPr>
        <w:t>ybu) a adekvátně na něj reaguje</w:t>
      </w:r>
    </w:p>
    <w:p w:rsidR="00D41C1B" w:rsidRDefault="00D41C1B" w:rsidP="00373959">
      <w:pPr>
        <w:pStyle w:val="kompetence"/>
      </w:pPr>
      <w:r>
        <w:t>Kompetence sociální a personální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(především při praktických cvičeních) skupinovou práci a také podporuje </w:t>
      </w:r>
      <w:r w:rsidR="00EB7C73" w:rsidRPr="00D24A58">
        <w:rPr>
          <w:iCs w:val="0"/>
        </w:rPr>
        <w:t>řešení úloh v malých skupinkách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vyhledává a podporuje talenty pomocí školních nebo celostátních soutěží (zapojuje talentovan</w:t>
      </w:r>
      <w:r w:rsidR="00EB7C73" w:rsidRPr="00D24A58">
        <w:rPr>
          <w:iCs w:val="0"/>
        </w:rPr>
        <w:t>é žáky do fyzikálních olympiád)</w:t>
      </w:r>
    </w:p>
    <w:p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vyžaduje dodržování stanovených pravidel (dbá na provozní řády učeben fyziky, dodržování dohodnutého způsobu z</w:t>
      </w:r>
      <w:r w:rsidR="00EB7C73" w:rsidRPr="00D24A58">
        <w:rPr>
          <w:iCs w:val="0"/>
        </w:rPr>
        <w:t>ápisu úloh, protokolů z měření</w:t>
      </w:r>
      <w:r w:rsidR="00EB7C73">
        <w:t>)</w:t>
      </w:r>
    </w:p>
    <w:p w:rsidR="00D41C1B" w:rsidRDefault="00D41C1B" w:rsidP="00373959">
      <w:pPr>
        <w:pStyle w:val="kompetence"/>
      </w:pPr>
      <w:r>
        <w:lastRenderedPageBreak/>
        <w:t>Kompetence občanské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důsledně ko</w:t>
      </w:r>
      <w:r w:rsidR="00EB7C73" w:rsidRPr="00D24A58">
        <w:rPr>
          <w:iCs w:val="0"/>
        </w:rPr>
        <w:t>ntroluje plnění uložených úkolů</w:t>
      </w:r>
      <w:r w:rsidRPr="00D24A58">
        <w:rPr>
          <w:iCs w:val="0"/>
        </w:rPr>
        <w:t xml:space="preserve"> </w:t>
      </w:r>
    </w:p>
    <w:p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pravidelně</w:t>
      </w:r>
      <w:r>
        <w:t xml:space="preserve"> využívá domácí p</w:t>
      </w:r>
      <w:r w:rsidR="00EB7C73">
        <w:t>řípravu ve vyučovacích hodinách</w:t>
      </w:r>
      <w:r>
        <w:t xml:space="preserve"> </w:t>
      </w:r>
    </w:p>
    <w:p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:rsidR="00373959" w:rsidRDefault="00373959" w:rsidP="00373959">
      <w:pPr>
        <w:pStyle w:val="textik"/>
      </w:pPr>
      <w:r>
        <w:t>Učitel:</w:t>
      </w:r>
    </w:p>
    <w:p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zařazuje práce s technikou a materiály (</w:t>
      </w:r>
      <w:r w:rsidR="00EB7C73" w:rsidRPr="00D24A58">
        <w:rPr>
          <w:iCs w:val="0"/>
        </w:rPr>
        <w:t>v hodinách praktických cvičení)</w:t>
      </w:r>
    </w:p>
    <w:p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žáky, aby stanovili vlastní postup práce, kontrolu výsledků a výsledky sami zhodnotili (nechá žáky, aby si při laboratorních pracích sami plánovali</w:t>
      </w:r>
      <w:r w:rsidR="00EB7C73" w:rsidRPr="00D24A58">
        <w:rPr>
          <w:iCs w:val="0"/>
        </w:rPr>
        <w:t xml:space="preserve"> jejich průběh)</w:t>
      </w:r>
    </w:p>
    <w:p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práci ve skupinách vede žáky ke společnému hledání efektivního řešení problému (při praktických cvičeních jsou žáci rozděleni na sku</w:t>
      </w:r>
      <w:r w:rsidR="00EB7C73" w:rsidRPr="00D24A58">
        <w:rPr>
          <w:iCs w:val="0"/>
        </w:rPr>
        <w:t>piny a v nich společně pracují)</w:t>
      </w:r>
    </w:p>
    <w:p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</w:t>
      </w:r>
      <w:r w:rsidR="00D41C1B" w:rsidRPr="00D24A58">
        <w:rPr>
          <w:iCs w:val="0"/>
        </w:rPr>
        <w:t>ák</w:t>
      </w:r>
      <w:r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Pr="00D24A58">
        <w:rPr>
          <w:iCs w:val="0"/>
        </w:rPr>
        <w:t>k</w:t>
      </w:r>
      <w:r w:rsidR="00D41C1B" w:rsidRPr="00D24A58">
        <w:rPr>
          <w:iCs w:val="0"/>
        </w:rPr>
        <w:t xml:space="preserve"> cílevědom</w:t>
      </w:r>
      <w:r w:rsidRPr="00D24A58">
        <w:rPr>
          <w:iCs w:val="0"/>
        </w:rPr>
        <w:t>é</w:t>
      </w:r>
      <w:r w:rsidR="00D41C1B" w:rsidRPr="00D24A58">
        <w:rPr>
          <w:iCs w:val="0"/>
        </w:rPr>
        <w:t xml:space="preserve"> př</w:t>
      </w:r>
      <w:r w:rsidRPr="00D24A58">
        <w:rPr>
          <w:iCs w:val="0"/>
        </w:rPr>
        <w:t>í</w:t>
      </w:r>
      <w:r w:rsidR="00D41C1B" w:rsidRPr="00D24A58">
        <w:rPr>
          <w:iCs w:val="0"/>
        </w:rPr>
        <w:t>prav</w:t>
      </w:r>
      <w:r w:rsidRPr="00D24A58">
        <w:rPr>
          <w:iCs w:val="0"/>
        </w:rPr>
        <w:t>ě</w:t>
      </w:r>
      <w:r w:rsidR="00EB7C73" w:rsidRPr="00D24A58">
        <w:rPr>
          <w:iCs w:val="0"/>
        </w:rPr>
        <w:t xml:space="preserve"> na budoucí povolání, b</w:t>
      </w:r>
      <w:r w:rsidR="00D41C1B" w:rsidRPr="00D24A58">
        <w:rPr>
          <w:iCs w:val="0"/>
        </w:rPr>
        <w:t xml:space="preserve">ere </w:t>
      </w:r>
      <w:r w:rsidR="00DB593E" w:rsidRPr="00D24A58">
        <w:rPr>
          <w:iCs w:val="0"/>
        </w:rPr>
        <w:t xml:space="preserve">v </w:t>
      </w:r>
      <w:r w:rsidR="00D41C1B" w:rsidRPr="00D24A58">
        <w:rPr>
          <w:iCs w:val="0"/>
        </w:rPr>
        <w:t xml:space="preserve">úvahu </w:t>
      </w:r>
      <w:r w:rsidRPr="00D24A58">
        <w:rPr>
          <w:iCs w:val="0"/>
        </w:rPr>
        <w:t>jejich</w:t>
      </w:r>
      <w:r w:rsidR="00DB593E" w:rsidRPr="00D24A58">
        <w:rPr>
          <w:iCs w:val="0"/>
        </w:rPr>
        <w:t xml:space="preserve"> osobní předpoklady</w:t>
      </w:r>
    </w:p>
    <w:p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motivuje žáky k </w:t>
      </w:r>
      <w:r w:rsidR="00D41C1B" w:rsidRPr="00D24A58">
        <w:rPr>
          <w:iCs w:val="0"/>
        </w:rPr>
        <w:t>uplatň</w:t>
      </w:r>
      <w:r w:rsidRPr="00D24A58">
        <w:rPr>
          <w:iCs w:val="0"/>
        </w:rPr>
        <w:t>ování</w:t>
      </w:r>
      <w:r w:rsidR="00D41C1B" w:rsidRPr="00D24A58">
        <w:rPr>
          <w:iCs w:val="0"/>
        </w:rPr>
        <w:t xml:space="preserve"> vlastní iniciativ</w:t>
      </w:r>
      <w:r w:rsidR="00DB593E" w:rsidRPr="00D24A58">
        <w:rPr>
          <w:iCs w:val="0"/>
        </w:rPr>
        <w:t>y</w:t>
      </w:r>
      <w:r w:rsidR="00D41C1B" w:rsidRPr="00D24A58">
        <w:rPr>
          <w:iCs w:val="0"/>
        </w:rPr>
        <w:t>, tvořivost</w:t>
      </w:r>
      <w:r w:rsidRPr="00D24A58">
        <w:rPr>
          <w:iCs w:val="0"/>
        </w:rPr>
        <w:t>i</w:t>
      </w:r>
      <w:r w:rsidR="00D41C1B" w:rsidRPr="00D24A58">
        <w:rPr>
          <w:iCs w:val="0"/>
        </w:rPr>
        <w:t>, aktivní</w:t>
      </w:r>
      <w:r w:rsidRPr="00D24A58">
        <w:rPr>
          <w:iCs w:val="0"/>
        </w:rPr>
        <w:t>ho</w:t>
      </w:r>
      <w:r w:rsidR="00D41C1B" w:rsidRPr="00D24A58">
        <w:rPr>
          <w:iCs w:val="0"/>
        </w:rPr>
        <w:t xml:space="preserve"> přístup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zejména při samostatné pr</w:t>
      </w:r>
      <w:r w:rsidR="00EB7C73" w:rsidRPr="00D24A58">
        <w:rPr>
          <w:iCs w:val="0"/>
        </w:rPr>
        <w:t>áci a při praktických cvičeních</w:t>
      </w:r>
    </w:p>
    <w:p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0B3B81" w:rsidRPr="00D24A58">
        <w:rPr>
          <w:iCs w:val="0"/>
        </w:rPr>
        <w:t xml:space="preserve">, </w:t>
      </w:r>
      <w:r w:rsidR="00D41C1B" w:rsidRPr="00D24A58">
        <w:rPr>
          <w:iCs w:val="0"/>
        </w:rPr>
        <w:t>zejména na úlohách z</w:t>
      </w:r>
      <w:r w:rsidR="000B3B81" w:rsidRPr="00D24A58">
        <w:rPr>
          <w:iCs w:val="0"/>
        </w:rPr>
        <w:t> </w:t>
      </w:r>
      <w:r w:rsidR="00D41C1B" w:rsidRPr="00D24A58">
        <w:rPr>
          <w:iCs w:val="0"/>
        </w:rPr>
        <w:t>praxe</w:t>
      </w:r>
      <w:r w:rsidR="000B3B81" w:rsidRPr="00D24A58">
        <w:rPr>
          <w:iCs w:val="0"/>
        </w:rPr>
        <w:t>, k získávání</w:t>
      </w:r>
      <w:r w:rsidR="00D41C1B" w:rsidRPr="00D24A58">
        <w:rPr>
          <w:iCs w:val="0"/>
        </w:rPr>
        <w:t xml:space="preserve"> informac</w:t>
      </w:r>
      <w:r w:rsidR="000B3B81" w:rsidRPr="00D24A58">
        <w:rPr>
          <w:iCs w:val="0"/>
        </w:rPr>
        <w:t>í</w:t>
      </w:r>
      <w:r w:rsidR="00D41C1B" w:rsidRPr="00D24A58">
        <w:rPr>
          <w:iCs w:val="0"/>
        </w:rPr>
        <w:t xml:space="preserve"> o pracovních otázkách a příležitostech,</w:t>
      </w:r>
      <w:r w:rsidR="00EB7C73" w:rsidRPr="00D24A58">
        <w:rPr>
          <w:iCs w:val="0"/>
        </w:rPr>
        <w:t xml:space="preserve"> pracovních oborech a uplatnění</w:t>
      </w:r>
    </w:p>
    <w:p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="00373959" w:rsidRPr="00D24A58">
        <w:rPr>
          <w:iCs w:val="0"/>
        </w:rPr>
        <w:t>k</w:t>
      </w:r>
      <w:r w:rsidR="00D41C1B" w:rsidRPr="00D24A58">
        <w:rPr>
          <w:iCs w:val="0"/>
        </w:rPr>
        <w:t xml:space="preserve"> dosažení cílů jak v oblasti teorie tak praxe, hodnotí dosažené výsledky, odstraňuje nedostatky a m</w:t>
      </w:r>
      <w:r w:rsidR="00EB7C73" w:rsidRPr="00D24A58">
        <w:rPr>
          <w:iCs w:val="0"/>
        </w:rPr>
        <w:t>otivuje se k úspěchu v činnosti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posuzuje</w:t>
      </w:r>
      <w:r w:rsidR="00EB7C73" w:rsidRPr="00D24A58">
        <w:rPr>
          <w:iCs w:val="0"/>
        </w:rPr>
        <w:t xml:space="preserve"> reálné situace, zvažuje rizika</w:t>
      </w:r>
    </w:p>
    <w:p w:rsidR="00641BFA" w:rsidRPr="00D24A58" w:rsidRDefault="00641BFA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  <w:sectPr w:rsidR="00641BFA" w:rsidRPr="00D24A58" w:rsidSect="009E721C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97"/>
          <w:cols w:space="708"/>
        </w:sectPr>
      </w:pPr>
    </w:p>
    <w:p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41BFA" w:rsidRDefault="00B32098" w:rsidP="00B32098">
            <w:pPr>
              <w:pStyle w:val="kapitolkaosnovy"/>
              <w:tabs>
                <w:tab w:val="right" w:pos="14687"/>
              </w:tabs>
            </w:pPr>
            <w:r>
              <w:t>Fyzika</w:t>
            </w:r>
            <w:r>
              <w:tab/>
              <w:t>1. ročník čtyřletého</w:t>
            </w:r>
            <w:r w:rsidR="00641BFA">
              <w:t xml:space="preserve"> gymnázia</w:t>
            </w:r>
          </w:p>
        </w:tc>
      </w:tr>
      <w:tr w:rsidR="00641BFA">
        <w:tc>
          <w:tcPr>
            <w:tcW w:w="5103" w:type="dxa"/>
            <w:vAlign w:val="center"/>
          </w:tcPr>
          <w:p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41BFA">
        <w:trPr>
          <w:cantSplit/>
        </w:trPr>
        <w:tc>
          <w:tcPr>
            <w:tcW w:w="10206" w:type="dxa"/>
            <w:gridSpan w:val="2"/>
          </w:tcPr>
          <w:p w:rsidR="00641BFA" w:rsidRDefault="003E3AD1">
            <w:pPr>
              <w:pStyle w:val="nadpisodrky"/>
              <w:jc w:val="center"/>
              <w:rPr>
                <w:rStyle w:val="nadpisodrkyChar"/>
              </w:rPr>
            </w:pPr>
            <w:r>
              <w:rPr>
                <w:rStyle w:val="nadpisodrkyChar"/>
              </w:rPr>
              <w:t>Mechanika</w:t>
            </w:r>
          </w:p>
        </w:tc>
        <w:tc>
          <w:tcPr>
            <w:tcW w:w="4678" w:type="dxa"/>
            <w:vMerge w:val="restart"/>
          </w:tcPr>
          <w:p w:rsidR="00A24D08" w:rsidRPr="000B3B81" w:rsidRDefault="006E122E" w:rsidP="000B1F56">
            <w:pPr>
              <w:pStyle w:val="odrka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bCs/>
              </w:rPr>
              <w:t xml:space="preserve">MV </w:t>
            </w:r>
            <w:r w:rsidR="00A24D08">
              <w:rPr>
                <w:b/>
                <w:bCs/>
              </w:rPr>
              <w:t>MA</w:t>
            </w:r>
            <w:r w:rsidR="000B3B81" w:rsidRPr="00DB593E">
              <w:rPr>
                <w:bCs/>
              </w:rPr>
              <w:t xml:space="preserve"> –</w:t>
            </w:r>
            <w:r w:rsidR="000B3B81">
              <w:rPr>
                <w:b/>
                <w:bCs/>
              </w:rPr>
              <w:t xml:space="preserve"> </w:t>
            </w:r>
            <w:r w:rsidR="00A24D08" w:rsidRPr="000B3B81">
              <w:t>mocniny</w:t>
            </w:r>
            <w:r w:rsidR="000B3B81">
              <w:t xml:space="preserve">, </w:t>
            </w:r>
            <w:r w:rsidR="00A24D08" w:rsidRPr="000B3B81">
              <w:t>zaokrouhlování čísel</w:t>
            </w:r>
            <w:r w:rsidR="000B3B81">
              <w:t xml:space="preserve">, </w:t>
            </w:r>
            <w:r w:rsidR="00A24D08" w:rsidRPr="000B3B81">
              <w:rPr>
                <w:szCs w:val="20"/>
              </w:rPr>
              <w:t>jednotky</w:t>
            </w:r>
            <w:r w:rsidR="000B3B81">
              <w:rPr>
                <w:szCs w:val="20"/>
              </w:rPr>
              <w:t>,</w:t>
            </w:r>
            <w:r w:rsidR="005B33AB">
              <w:rPr>
                <w:szCs w:val="20"/>
              </w:rPr>
              <w:t xml:space="preserve"> </w:t>
            </w:r>
            <w:r w:rsidR="00A24D08" w:rsidRPr="000B3B81">
              <w:rPr>
                <w:szCs w:val="20"/>
              </w:rPr>
              <w:t>vektorový počet</w:t>
            </w:r>
          </w:p>
          <w:p w:rsidR="00DB593E" w:rsidRDefault="005B33AB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MV IN – zpracování protokolu</w:t>
            </w:r>
          </w:p>
          <w:p w:rsidR="00BC3115" w:rsidRDefault="00BC3115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A24D08" w:rsidRDefault="00A24D08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PT  </w:t>
            </w:r>
            <w:r w:rsidR="000B3B81">
              <w:rPr>
                <w:b/>
                <w:bCs/>
              </w:rPr>
              <w:t>VMEGS</w:t>
            </w:r>
          </w:p>
          <w:p w:rsidR="000B3B81" w:rsidRPr="000B3B81" w:rsidRDefault="000B3B81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:rsidR="00A24D08" w:rsidRPr="000B3B81" w:rsidRDefault="00A24D08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ve skupině, rozhodování a řešení problémů, ohleduplnost, disciplinovanost, ochota pomoci)</w:t>
            </w:r>
          </w:p>
          <w:p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přesná a srozumitelná komunikace)</w:t>
            </w:r>
          </w:p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>
        <w:trPr>
          <w:cantSplit/>
        </w:trPr>
        <w:tc>
          <w:tcPr>
            <w:tcW w:w="5103" w:type="dxa"/>
          </w:tcPr>
          <w:p w:rsidR="00641BFA" w:rsidRDefault="00641BFA">
            <w:pPr>
              <w:pStyle w:val="odrka"/>
            </w:pPr>
            <w:r>
              <w:t xml:space="preserve">převádí jednotky používaných fyzikálních veličin   </w:t>
            </w:r>
          </w:p>
          <w:p w:rsidR="00641BFA" w:rsidRDefault="00641BFA">
            <w:pPr>
              <w:pStyle w:val="odrka"/>
            </w:pPr>
            <w:r>
              <w:t xml:space="preserve">rozlišuje skalární a vektorové veličiny </w:t>
            </w:r>
            <w:r w:rsidR="006E122E">
              <w:t>a využ</w:t>
            </w:r>
            <w:r w:rsidR="0017667E">
              <w:t>í</w:t>
            </w:r>
            <w:r w:rsidR="006E122E">
              <w:t>vá je při řešení problémů a úloh</w:t>
            </w:r>
          </w:p>
          <w:p w:rsidR="00641BFA" w:rsidRDefault="00641BFA">
            <w:pPr>
              <w:pStyle w:val="odrka"/>
            </w:pPr>
            <w:r>
              <w:t>dodržuje zásady bezpečnosti a ochrany zdraví při praktických činnostech</w:t>
            </w:r>
          </w:p>
          <w:p w:rsidR="00641BFA" w:rsidRDefault="00641BFA">
            <w:pPr>
              <w:pStyle w:val="odrka"/>
            </w:pPr>
            <w:r>
              <w:t>změří vhodnou metodou a vhodnými prostředky určené fyzikální veličiny</w:t>
            </w:r>
          </w:p>
          <w:p w:rsidR="00641BFA" w:rsidRDefault="00641BFA">
            <w:pPr>
              <w:pStyle w:val="odrka"/>
            </w:pPr>
            <w:r>
              <w:t>zpracuje a vyhodnotí výsledky měření, vypracuje protokol o provedeném měření na přiměřené obsahové a formální úrovni</w:t>
            </w:r>
          </w:p>
        </w:tc>
        <w:tc>
          <w:tcPr>
            <w:tcW w:w="5103" w:type="dxa"/>
          </w:tcPr>
          <w:p w:rsidR="003E3AD1" w:rsidRPr="00EE1D4B" w:rsidRDefault="003E3AD1" w:rsidP="003E3AD1">
            <w:pPr>
              <w:pStyle w:val="nadpisodrky"/>
              <w:rPr>
                <w:b w:val="0"/>
              </w:rPr>
            </w:pPr>
            <w:r w:rsidRPr="00EE1D4B">
              <w:rPr>
                <w:rStyle w:val="nadpisodrkyChar"/>
                <w:b/>
              </w:rPr>
              <w:t>Fyzikální veličiny a jejich měření</w:t>
            </w:r>
          </w:p>
          <w:p w:rsidR="00641BFA" w:rsidRDefault="00641BFA">
            <w:pPr>
              <w:pStyle w:val="odrka"/>
            </w:pPr>
            <w:r>
              <w:t>soustava fyzikálních veličin a jednotek mezinárodní soustava jednotek SI</w:t>
            </w:r>
          </w:p>
          <w:p w:rsidR="00641BFA" w:rsidRDefault="00641BFA">
            <w:pPr>
              <w:pStyle w:val="odrka"/>
            </w:pPr>
            <w:r>
              <w:t>převody jednotek</w:t>
            </w:r>
          </w:p>
          <w:p w:rsidR="00641BFA" w:rsidRDefault="00641BFA">
            <w:pPr>
              <w:pStyle w:val="odrka"/>
            </w:pPr>
            <w:r>
              <w:t>vektorové a skalární veličiny</w:t>
            </w:r>
          </w:p>
          <w:p w:rsidR="00641BFA" w:rsidRDefault="00641BFA">
            <w:pPr>
              <w:pStyle w:val="odrka"/>
            </w:pPr>
            <w:r>
              <w:t>měření fyzikálních veličin, chyby měření, zpracování výsledků opakovaného měření fyzikální veličiny</w:t>
            </w:r>
          </w:p>
          <w:p w:rsidR="00641BFA" w:rsidRDefault="00641BFA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</w:tc>
        <w:tc>
          <w:tcPr>
            <w:tcW w:w="4678" w:type="dxa"/>
            <w:vMerge/>
          </w:tcPr>
          <w:p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>
        <w:trPr>
          <w:cantSplit/>
        </w:trPr>
        <w:tc>
          <w:tcPr>
            <w:tcW w:w="5103" w:type="dxa"/>
          </w:tcPr>
          <w:p w:rsidR="00F9264D" w:rsidRDefault="00F9264D" w:rsidP="00A24D08">
            <w:pPr>
              <w:pStyle w:val="odrka"/>
            </w:pPr>
            <w:r>
              <w:t>rozliší rovnoměrný a zrychlený</w:t>
            </w:r>
            <w:r w:rsidR="00A24D08">
              <w:t xml:space="preserve"> pohyb  </w:t>
            </w:r>
          </w:p>
          <w:p w:rsidR="00A24D08" w:rsidRDefault="00A24D08" w:rsidP="00A24D08">
            <w:pPr>
              <w:pStyle w:val="odrka"/>
            </w:pPr>
            <w:r>
              <w:t>využívá základní kinematické vztahy pro</w:t>
            </w:r>
            <w:r w:rsidR="00F9264D">
              <w:t xml:space="preserve"> řešení úloh</w:t>
            </w:r>
            <w:r>
              <w:t xml:space="preserve"> </w:t>
            </w:r>
          </w:p>
          <w:p w:rsidR="00641BFA" w:rsidRDefault="00641BFA" w:rsidP="005B33AB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A24D08" w:rsidRDefault="005B33AB" w:rsidP="00A24D08">
            <w:pPr>
              <w:pStyle w:val="nadpisodrky"/>
            </w:pPr>
            <w:r>
              <w:t>Kinematika</w:t>
            </w:r>
            <w:r w:rsidR="00A24D08">
              <w:t xml:space="preserve"> hmotného bodu</w:t>
            </w:r>
          </w:p>
          <w:p w:rsidR="00A24D08" w:rsidRDefault="00A24D08" w:rsidP="00A24D08">
            <w:pPr>
              <w:pStyle w:val="odrka"/>
            </w:pPr>
            <w:r>
              <w:t xml:space="preserve">těleso, hmotný bod, poloha hmotného bodu, vztažná soustava </w:t>
            </w:r>
          </w:p>
          <w:p w:rsidR="00A24D08" w:rsidRDefault="00A24D08" w:rsidP="00A24D08">
            <w:pPr>
              <w:pStyle w:val="odrka"/>
            </w:pPr>
            <w:r>
              <w:t>trajektorie a dráha hmotného bodu</w:t>
            </w:r>
          </w:p>
          <w:p w:rsidR="00A24D08" w:rsidRDefault="00A24D08" w:rsidP="00A24D08">
            <w:pPr>
              <w:pStyle w:val="odrka"/>
            </w:pPr>
            <w:r>
              <w:t>průměrná a okamžitá rychlost</w:t>
            </w:r>
          </w:p>
          <w:p w:rsidR="00A24D08" w:rsidRDefault="00A24D08" w:rsidP="00A24D08">
            <w:pPr>
              <w:pStyle w:val="odrka"/>
            </w:pPr>
            <w:r>
              <w:t>rovnoměrný pohyb</w:t>
            </w:r>
          </w:p>
          <w:p w:rsidR="005B33AB" w:rsidRDefault="00A24D08" w:rsidP="005B33AB">
            <w:pPr>
              <w:pStyle w:val="odrka"/>
            </w:pPr>
            <w:r w:rsidRPr="00A24D08">
              <w:t>zrychlení</w:t>
            </w:r>
            <w:r w:rsidR="005B33AB">
              <w:t>,</w:t>
            </w:r>
            <w:r w:rsidRPr="00A24D08">
              <w:t xml:space="preserve"> rovnoměrně zrychlený (zpomalený) pohyb</w:t>
            </w:r>
          </w:p>
          <w:p w:rsidR="005B33AB" w:rsidRDefault="005B33AB" w:rsidP="005B33AB">
            <w:pPr>
              <w:pStyle w:val="odrka"/>
            </w:pPr>
            <w:r>
              <w:t>volný pád</w:t>
            </w:r>
          </w:p>
          <w:p w:rsidR="00641BFA" w:rsidRPr="00A24D08" w:rsidRDefault="005B33AB" w:rsidP="005B33AB">
            <w:pPr>
              <w:pStyle w:val="odrka"/>
            </w:pPr>
            <w:r>
              <w:t>rovnoměrný pohyb hmotného bodu po kružnici</w:t>
            </w:r>
          </w:p>
        </w:tc>
        <w:tc>
          <w:tcPr>
            <w:tcW w:w="4678" w:type="dxa"/>
            <w:vMerge/>
          </w:tcPr>
          <w:p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5B33AB" w:rsidRDefault="005B33AB" w:rsidP="005B33AB">
            <w:pPr>
              <w:pStyle w:val="odrka"/>
            </w:pPr>
            <w:r>
              <w:lastRenderedPageBreak/>
              <w:t>popíše síly působící v dané situaci na těleso a určí jejich výslednici</w:t>
            </w:r>
          </w:p>
          <w:p w:rsidR="005B33AB" w:rsidRDefault="003E7F8B" w:rsidP="00416255">
            <w:pPr>
              <w:pStyle w:val="odrka"/>
            </w:pPr>
            <w:r>
              <w:t>využívá Newtonovy pohybové zákony při popisu</w:t>
            </w:r>
            <w:r w:rsidR="005B33AB">
              <w:t xml:space="preserve"> pohybu tělesa</w:t>
            </w:r>
            <w:r>
              <w:t xml:space="preserve"> a řešení fyzikálních úloh</w:t>
            </w:r>
          </w:p>
          <w:p w:rsidR="003E7F8B" w:rsidRDefault="003E7F8B" w:rsidP="00416255">
            <w:pPr>
              <w:pStyle w:val="odrka"/>
            </w:pPr>
            <w:r>
              <w:t>aplikuje zákon zachování</w:t>
            </w:r>
            <w:r w:rsidR="001950AC">
              <w:t xml:space="preserve"> hybnosti</w:t>
            </w:r>
          </w:p>
          <w:p w:rsidR="003E7F8B" w:rsidRDefault="003E7F8B" w:rsidP="00416255">
            <w:pPr>
              <w:pStyle w:val="odrka"/>
            </w:pPr>
            <w:r>
              <w:t>rozliší inerciální a neinerciální vztažnou soustavu</w:t>
            </w:r>
          </w:p>
          <w:p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3E7F8B" w:rsidRDefault="007D4F40" w:rsidP="00C70B48">
            <w:pPr>
              <w:pStyle w:val="nadpisodrky"/>
            </w:pPr>
            <w:r>
              <w:t>Dynamika</w:t>
            </w:r>
            <w:r w:rsidR="005B33AB">
              <w:t xml:space="preserve"> hmotného bodu</w:t>
            </w:r>
          </w:p>
          <w:p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vzájemné působení těles</w:t>
            </w:r>
          </w:p>
          <w:p w:rsidR="003E7F8B" w:rsidRDefault="003E7F8B" w:rsidP="00416255">
            <w:pPr>
              <w:pStyle w:val="odrka"/>
            </w:pPr>
            <w:r>
              <w:t>hmotnost a síla</w:t>
            </w:r>
          </w:p>
          <w:p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Newtonovy pohybové zákony</w:t>
            </w:r>
          </w:p>
          <w:p w:rsidR="00A95738" w:rsidRDefault="00A95738" w:rsidP="00416255">
            <w:pPr>
              <w:pStyle w:val="odrka"/>
              <w:tabs>
                <w:tab w:val="left" w:pos="587"/>
              </w:tabs>
              <w:snapToGrid w:val="0"/>
            </w:pPr>
            <w:r>
              <w:t>třecí síla</w:t>
            </w:r>
          </w:p>
          <w:p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 xml:space="preserve">hybnost tělesa, zákon zachování hybnosti </w:t>
            </w:r>
          </w:p>
          <w:p w:rsidR="003E7F8B" w:rsidRDefault="003E7F8B" w:rsidP="00416255">
            <w:pPr>
              <w:pStyle w:val="odrka"/>
            </w:pPr>
            <w:r>
              <w:t>inerciální a neinerciální vztažná soustava</w:t>
            </w:r>
          </w:p>
          <w:p w:rsidR="003E7F8B" w:rsidRDefault="003E7F8B" w:rsidP="00416255">
            <w:pPr>
              <w:pStyle w:val="odrka"/>
            </w:pPr>
            <w:r>
              <w:t>ohraničená platnost zákonů klasické mechaniky</w:t>
            </w:r>
          </w:p>
        </w:tc>
        <w:tc>
          <w:tcPr>
            <w:tcW w:w="4678" w:type="dxa"/>
            <w:vMerge w:val="restart"/>
          </w:tcPr>
          <w:p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</w:t>
            </w:r>
            <w:r w:rsidR="00BC3115">
              <w:rPr>
                <w:b/>
                <w:bCs/>
              </w:rPr>
              <w:t>E</w:t>
            </w:r>
            <w:r>
              <w:rPr>
                <w:b/>
                <w:bCs/>
              </w:rPr>
              <w:t>V</w:t>
            </w:r>
          </w:p>
          <w:p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</w:t>
            </w:r>
            <w:r w:rsidR="00936C7F">
              <w:t>)</w:t>
            </w:r>
          </w:p>
          <w:p w:rsidR="00C21348" w:rsidRDefault="00C21348" w:rsidP="003E7F8B">
            <w:pPr>
              <w:pStyle w:val="odrka"/>
              <w:numPr>
                <w:ilvl w:val="0"/>
                <w:numId w:val="0"/>
              </w:numPr>
            </w:pPr>
          </w:p>
          <w:p w:rsidR="003E7F8B" w:rsidRPr="000B3B81" w:rsidRDefault="000B3B81" w:rsidP="003E7F8B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  <w:r w:rsidRPr="000B3B81">
              <w:rPr>
                <w:b/>
              </w:rPr>
              <w:t xml:space="preserve">Člověk a svět práce </w:t>
            </w:r>
          </w:p>
          <w:p w:rsidR="003E7F8B" w:rsidRDefault="003E7F8B" w:rsidP="000B3B81">
            <w:pPr>
              <w:pStyle w:val="odrka"/>
              <w:numPr>
                <w:ilvl w:val="0"/>
                <w:numId w:val="0"/>
              </w:numPr>
            </w:pPr>
            <w:r>
              <w:t>Práce s laboratorní technikou – základní laboratorní postupy a metody</w:t>
            </w:r>
          </w:p>
          <w:p w:rsidR="005B4132" w:rsidRDefault="005B4132" w:rsidP="005B4132">
            <w:pPr>
              <w:pStyle w:val="odrka"/>
              <w:numPr>
                <w:ilvl w:val="0"/>
                <w:numId w:val="0"/>
              </w:numPr>
            </w:pPr>
            <w:r>
              <w:t>zpracování výsledků měření použitím výpočetní techniky</w:t>
            </w:r>
          </w:p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21348" w:rsidRPr="000B3B81" w:rsidRDefault="00D82724" w:rsidP="000B3B81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</w:rPr>
              <w:t xml:space="preserve">MV </w:t>
            </w:r>
            <w:r w:rsidR="00C21348" w:rsidRPr="000B3B81">
              <w:rPr>
                <w:b/>
              </w:rPr>
              <w:t>MA</w:t>
            </w:r>
            <w:r w:rsidR="00C21348">
              <w:t xml:space="preserve"> – výpočet neznámé ze vzorce</w:t>
            </w:r>
            <w:r w:rsidR="000B3B81">
              <w:t xml:space="preserve">, </w:t>
            </w:r>
            <w:r w:rsidR="00C21348">
              <w:t>lineární a kvadratická funkce,</w:t>
            </w:r>
            <w:r w:rsidR="000B3B81">
              <w:t xml:space="preserve"> </w:t>
            </w:r>
            <w:r w:rsidR="00C21348">
              <w:t>řešení kvadratických rovnic</w:t>
            </w:r>
            <w:r w:rsidR="000B3B81">
              <w:t xml:space="preserve">, </w:t>
            </w:r>
            <w:r w:rsidR="00C21348">
              <w:t>goniometrické funkce ostrého úhlu, oblouková míra</w:t>
            </w:r>
            <w:r w:rsidR="000B3B81">
              <w:t xml:space="preserve">, </w:t>
            </w:r>
            <w:r w:rsidR="00C21348">
              <w:t xml:space="preserve">práce s grafem – tvorba grafu a odečítání hodnot </w:t>
            </w:r>
          </w:p>
          <w:p w:rsidR="00C21348" w:rsidRDefault="00C21348" w:rsidP="00C213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21348" w:rsidRDefault="00C21348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3E7F8B" w:rsidRDefault="00D9651D" w:rsidP="00416255">
            <w:pPr>
              <w:pStyle w:val="odrka"/>
            </w:pPr>
            <w:r>
              <w:t>zná</w:t>
            </w:r>
            <w:r w:rsidR="003E7F8B">
              <w:t xml:space="preserve"> souvislost mezi vykonanou prací a výkonem</w:t>
            </w:r>
          </w:p>
          <w:p w:rsidR="003E7F8B" w:rsidRDefault="003E7F8B" w:rsidP="00416255">
            <w:pPr>
              <w:pStyle w:val="odrka"/>
              <w:rPr>
                <w:u w:val="single"/>
              </w:rPr>
            </w:pPr>
            <w:r>
              <w:t xml:space="preserve">uvádí </w:t>
            </w:r>
            <w:r w:rsidR="00BC3115">
              <w:t xml:space="preserve">příklady </w:t>
            </w:r>
            <w:r>
              <w:t>souvislost</w:t>
            </w:r>
            <w:r w:rsidR="00BC3115">
              <w:t>i</w:t>
            </w:r>
            <w:r>
              <w:t xml:space="preserve"> mezi konáním práce a kinetickou /potenciální energií</w:t>
            </w:r>
          </w:p>
          <w:p w:rsidR="003E7F8B" w:rsidRDefault="003E7F8B" w:rsidP="00416255">
            <w:pPr>
              <w:pStyle w:val="odrka"/>
            </w:pPr>
            <w:r>
              <w:t>využívá zákon zachování mechanické energie k řešení problémů a úloh</w:t>
            </w:r>
          </w:p>
          <w:p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3E7F8B" w:rsidRDefault="003E7F8B" w:rsidP="003E3AD1">
            <w:pPr>
              <w:pStyle w:val="nadpisodrky"/>
            </w:pPr>
            <w:r>
              <w:t>Práce, energie</w:t>
            </w:r>
          </w:p>
          <w:p w:rsidR="003E7F8B" w:rsidRDefault="003E7F8B" w:rsidP="00416255">
            <w:pPr>
              <w:pStyle w:val="odrka"/>
            </w:pPr>
            <w:r>
              <w:t>mechanická práce stálé síly</w:t>
            </w:r>
          </w:p>
          <w:p w:rsidR="003E7F8B" w:rsidRDefault="003E7F8B" w:rsidP="00416255">
            <w:pPr>
              <w:pStyle w:val="odrka"/>
            </w:pPr>
            <w:r>
              <w:t xml:space="preserve">výkon a účinnost </w:t>
            </w:r>
          </w:p>
          <w:p w:rsidR="003E7F8B" w:rsidRDefault="003E7F8B" w:rsidP="00416255">
            <w:pPr>
              <w:pStyle w:val="odrka"/>
            </w:pPr>
            <w:r>
              <w:t xml:space="preserve">kinetická energie </w:t>
            </w:r>
          </w:p>
          <w:p w:rsidR="003E7F8B" w:rsidRDefault="003E7F8B" w:rsidP="00416255">
            <w:pPr>
              <w:pStyle w:val="odrka"/>
              <w:rPr>
                <w:sz w:val="24"/>
              </w:rPr>
            </w:pPr>
            <w:r>
              <w:t>potenciální energie</w:t>
            </w:r>
          </w:p>
          <w:p w:rsidR="003E7F8B" w:rsidRDefault="003E7F8B" w:rsidP="00416255">
            <w:pPr>
              <w:pStyle w:val="odrka"/>
              <w:rPr>
                <w:sz w:val="24"/>
              </w:rPr>
            </w:pPr>
            <w:r>
              <w:t>mechanická energie</w:t>
            </w:r>
          </w:p>
          <w:p w:rsidR="003E7F8B" w:rsidRDefault="003E7F8B" w:rsidP="00416255">
            <w:pPr>
              <w:pStyle w:val="odrka"/>
            </w:pPr>
            <w:r>
              <w:t>zákon zachování energie, zákon zachování mechanické</w:t>
            </w:r>
            <w:r>
              <w:rPr>
                <w:sz w:val="24"/>
              </w:rPr>
              <w:t xml:space="preserve"> </w:t>
            </w:r>
            <w:r>
              <w:t>energie</w:t>
            </w:r>
          </w:p>
        </w:tc>
        <w:tc>
          <w:tcPr>
            <w:tcW w:w="4678" w:type="dxa"/>
            <w:vMerge/>
          </w:tcPr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3E7F8B" w:rsidRPr="00C21348" w:rsidRDefault="003E7F8B" w:rsidP="00C21348">
            <w:pPr>
              <w:pStyle w:val="odrka"/>
            </w:pPr>
            <w:r w:rsidRPr="00C21348">
              <w:t xml:space="preserve">objasní silové působení gravitačního pole a popíše ho příslušnými veličinami </w:t>
            </w:r>
          </w:p>
          <w:p w:rsidR="003E7F8B" w:rsidRPr="00C21348" w:rsidRDefault="003E7F8B" w:rsidP="00C21348">
            <w:pPr>
              <w:pStyle w:val="odrka"/>
            </w:pPr>
            <w:r w:rsidRPr="00C21348">
              <w:t>vysvětlí s využitím Newtonova gravitačního zákona pohyby</w:t>
            </w:r>
          </w:p>
          <w:p w:rsidR="003E7F8B" w:rsidRDefault="003E7F8B" w:rsidP="00C2134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3E7F8B" w:rsidRDefault="003E7F8B" w:rsidP="003E3AD1">
            <w:pPr>
              <w:pStyle w:val="nadpisodrky"/>
            </w:pPr>
            <w:r>
              <w:t>Gravitační pole</w:t>
            </w:r>
          </w:p>
          <w:p w:rsidR="003E7F8B" w:rsidRDefault="00EB7C73" w:rsidP="00641BFA">
            <w:pPr>
              <w:pStyle w:val="odrka"/>
            </w:pPr>
            <w:r>
              <w:t>g</w:t>
            </w:r>
            <w:r w:rsidR="003E7F8B">
              <w:t>ravitační pole a jeho charakteristika</w:t>
            </w:r>
          </w:p>
          <w:p w:rsidR="003E7F8B" w:rsidRDefault="003E7F8B" w:rsidP="00641BFA">
            <w:pPr>
              <w:pStyle w:val="odrka"/>
            </w:pPr>
            <w:r>
              <w:t>Newtonův gravitační zákon</w:t>
            </w:r>
          </w:p>
          <w:p w:rsidR="003E7F8B" w:rsidRPr="00C21348" w:rsidRDefault="003E7F8B" w:rsidP="002C74ED">
            <w:pPr>
              <w:pStyle w:val="odrka"/>
            </w:pPr>
            <w:r>
              <w:t>pohyby těles v homogenním tíhovém poli Země</w:t>
            </w:r>
          </w:p>
        </w:tc>
        <w:tc>
          <w:tcPr>
            <w:tcW w:w="4678" w:type="dxa"/>
            <w:vMerge/>
          </w:tcPr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C21348" w:rsidRDefault="00C21348" w:rsidP="00C21348">
            <w:pPr>
              <w:pStyle w:val="odrka"/>
            </w:pPr>
            <w:r>
              <w:t>popisuje translační a rotační pohyb tuhého tělesa</w:t>
            </w:r>
          </w:p>
          <w:p w:rsidR="00C21348" w:rsidRDefault="00C21348" w:rsidP="00C21348">
            <w:pPr>
              <w:pStyle w:val="odrka"/>
            </w:pPr>
            <w:r>
              <w:t>určí v konkrétních situacích momenty sil a výsledný moment</w:t>
            </w:r>
          </w:p>
          <w:p w:rsidR="003E7F8B" w:rsidRDefault="00C21348" w:rsidP="00936C7F">
            <w:pPr>
              <w:pStyle w:val="odrka"/>
            </w:pPr>
            <w:r>
              <w:t xml:space="preserve">využije momentovou větu pro řešení </w:t>
            </w:r>
            <w:r w:rsidR="00936C7F">
              <w:t>  základních úloh</w:t>
            </w:r>
          </w:p>
        </w:tc>
        <w:tc>
          <w:tcPr>
            <w:tcW w:w="5103" w:type="dxa"/>
          </w:tcPr>
          <w:p w:rsidR="003E7F8B" w:rsidRDefault="003E7F8B" w:rsidP="003E3AD1">
            <w:pPr>
              <w:pStyle w:val="nadpisodrky"/>
            </w:pPr>
            <w:r>
              <w:t>Mechanika tuhého tělesa</w:t>
            </w:r>
          </w:p>
          <w:p w:rsidR="003E7F8B" w:rsidRPr="003E7F8B" w:rsidRDefault="00EB7C73" w:rsidP="003E7F8B">
            <w:pPr>
              <w:pStyle w:val="odrka"/>
            </w:pPr>
            <w:r>
              <w:t>t</w:t>
            </w:r>
            <w:r w:rsidR="003E7F8B" w:rsidRPr="003E7F8B">
              <w:t>uhé těleso a jeho pohyby</w:t>
            </w:r>
          </w:p>
          <w:p w:rsidR="003E7F8B" w:rsidRPr="003E7F8B" w:rsidRDefault="003E7F8B" w:rsidP="003E7F8B">
            <w:pPr>
              <w:pStyle w:val="odrka"/>
            </w:pPr>
            <w:r w:rsidRPr="003E7F8B">
              <w:t>moment síly, momentová věta</w:t>
            </w:r>
          </w:p>
          <w:p w:rsidR="003E7F8B" w:rsidRPr="003E7F8B" w:rsidRDefault="003E7F8B" w:rsidP="00C70B48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/>
          </w:tcPr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C21348" w:rsidRDefault="00C21348" w:rsidP="00C21348">
            <w:pPr>
              <w:pStyle w:val="odrka"/>
            </w:pPr>
            <w:r>
              <w:lastRenderedPageBreak/>
              <w:t>určí tlak v kapalině s použitím Pascalova zákona</w:t>
            </w:r>
          </w:p>
          <w:p w:rsidR="00C21348" w:rsidRDefault="00C21348" w:rsidP="00C21348">
            <w:pPr>
              <w:pStyle w:val="odrka"/>
            </w:pPr>
            <w:r>
              <w:t>vypočítá hydrostatický tlak v daném místě kapaliny</w:t>
            </w:r>
          </w:p>
          <w:p w:rsidR="00C21348" w:rsidRDefault="00C21348" w:rsidP="00C21348">
            <w:pPr>
              <w:pStyle w:val="odrka"/>
            </w:pPr>
            <w:r>
              <w:t>využívá Archimédův zákon v praktických úlohách</w:t>
            </w:r>
          </w:p>
          <w:p w:rsidR="003E7F8B" w:rsidRDefault="003E7F8B" w:rsidP="002C74E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C21348" w:rsidRDefault="00C21348" w:rsidP="003E3AD1">
            <w:pPr>
              <w:pStyle w:val="nadpisodrky"/>
            </w:pPr>
            <w:r>
              <w:t>Mechanika kapalin a plynů</w:t>
            </w:r>
          </w:p>
          <w:p w:rsidR="00C21348" w:rsidRDefault="00C21348" w:rsidP="00C21348">
            <w:pPr>
              <w:pStyle w:val="odrka"/>
            </w:pPr>
            <w:r>
              <w:t>tlak vnějších sil, tlaková síla</w:t>
            </w:r>
          </w:p>
          <w:p w:rsidR="00C21348" w:rsidRDefault="00C21348" w:rsidP="00C21348">
            <w:pPr>
              <w:pStyle w:val="odrka"/>
            </w:pPr>
            <w:r>
              <w:t>Pascalův zákon</w:t>
            </w:r>
          </w:p>
          <w:p w:rsidR="00C21348" w:rsidRDefault="00C21348" w:rsidP="00C21348">
            <w:pPr>
              <w:pStyle w:val="odrka"/>
            </w:pPr>
            <w:r>
              <w:t>hydrostatický tlak</w:t>
            </w:r>
          </w:p>
          <w:p w:rsidR="00C21348" w:rsidRDefault="00C21348" w:rsidP="00C21348">
            <w:pPr>
              <w:pStyle w:val="odrka"/>
            </w:pPr>
            <w:r>
              <w:t>vztlaková síla</w:t>
            </w:r>
          </w:p>
          <w:p w:rsidR="003E7F8B" w:rsidRDefault="00C21348" w:rsidP="00EE1D4B">
            <w:pPr>
              <w:pStyle w:val="odrka"/>
            </w:pPr>
            <w:r>
              <w:t>Archimédův zákon, plování těles</w:t>
            </w:r>
          </w:p>
        </w:tc>
        <w:tc>
          <w:tcPr>
            <w:tcW w:w="4678" w:type="dxa"/>
          </w:tcPr>
          <w:p w:rsidR="00C21348" w:rsidRDefault="00C21348" w:rsidP="00C21348">
            <w:pPr>
              <w:pStyle w:val="Zkladntextodsazen2"/>
            </w:pPr>
          </w:p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3E3AD1" w:rsidRPr="005B4132" w:rsidRDefault="00641BFA" w:rsidP="005B4132">
      <w:pPr>
        <w:rPr>
          <w:sz w:val="4"/>
          <w:szCs w:val="4"/>
        </w:rPr>
      </w:pPr>
      <w: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70B48" w:rsidTr="00306DA1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B48" w:rsidRDefault="00C70B48" w:rsidP="00306DA1">
            <w:pPr>
              <w:pStyle w:val="kapitolkaosnovy"/>
              <w:tabs>
                <w:tab w:val="right" w:pos="14687"/>
              </w:tabs>
            </w:pPr>
            <w:r>
              <w:lastRenderedPageBreak/>
              <w:t>Fyzika</w:t>
            </w:r>
            <w:r>
              <w:tab/>
              <w:t>2. ročník čtyřletého gymnázia</w:t>
            </w:r>
          </w:p>
        </w:tc>
      </w:tr>
      <w:tr w:rsidR="00C70B48" w:rsidTr="00306DA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48" w:rsidRDefault="00C70B48" w:rsidP="00306DA1">
            <w:pPr>
              <w:pStyle w:val="tabulkanadpis"/>
              <w:snapToGrid w:val="0"/>
              <w:ind w:left="360"/>
              <w:rPr>
                <w:rFonts w:cs="Book Antiqua"/>
              </w:rPr>
            </w:pPr>
            <w:r>
              <w:rPr>
                <w:rFonts w:cs="Book Antiqua"/>
              </w:rPr>
              <w:t>Školní výstupy</w:t>
            </w:r>
            <w:r>
              <w:rPr>
                <w:rFonts w:cs="Book Antiqua"/>
              </w:rP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48" w:rsidRDefault="00C70B48" w:rsidP="00306DA1">
            <w:pPr>
              <w:pStyle w:val="tabulkanadpis"/>
              <w:snapToGrid w:val="0"/>
              <w:rPr>
                <w:rFonts w:cs="Book Antiqua"/>
              </w:rPr>
            </w:pPr>
            <w:r>
              <w:rPr>
                <w:rFonts w:cs="Book Antiqua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48" w:rsidRDefault="00C70B48" w:rsidP="00306DA1">
            <w:pPr>
              <w:pStyle w:val="tabulkanadpis"/>
              <w:snapToGrid w:val="0"/>
              <w:rPr>
                <w:rFonts w:cs="Book Antiqua"/>
              </w:rPr>
            </w:pPr>
            <w:r>
              <w:rPr>
                <w:rFonts w:cs="Book Antiqua"/>
              </w:rPr>
              <w:t>Mezipředmětové vztahy,</w:t>
            </w:r>
            <w:r>
              <w:rPr>
                <w:rFonts w:cs="Book Antiqua"/>
              </w:rPr>
              <w:br/>
              <w:t xml:space="preserve"> průřezová témata</w:t>
            </w:r>
          </w:p>
        </w:tc>
      </w:tr>
      <w:tr w:rsidR="00C70B48" w:rsidTr="00306DA1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nadpisodrky"/>
              <w:jc w:val="center"/>
              <w:rPr>
                <w:rStyle w:val="nadpisodrkyChar"/>
                <w:rFonts w:ascii="Times New Roman" w:hAnsi="Times New Roman" w:cs="Times New Roman"/>
                <w:szCs w:val="20"/>
              </w:rPr>
            </w:pPr>
            <w:r>
              <w:rPr>
                <w:rFonts w:cs="Book Antiqua"/>
              </w:rPr>
              <w:t>Struktura a vlastnosti látek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PT MEV 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Média a mediální produkce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 xml:space="preserve">(příprava vlastních materiálů, referáty, </w:t>
            </w:r>
            <w:proofErr w:type="spellStart"/>
            <w:r>
              <w:rPr>
                <w:rFonts w:ascii="Book Antiqua" w:hAnsi="Book Antiqua" w:cs="Book Antiqua"/>
                <w:sz w:val="20"/>
                <w:szCs w:val="20"/>
              </w:rPr>
              <w:t>tématické</w:t>
            </w:r>
            <w:proofErr w:type="spellEnd"/>
            <w:r>
              <w:rPr>
                <w:rFonts w:ascii="Book Antiqua" w:hAnsi="Book Antiqua" w:cs="Book Antiqua"/>
                <w:sz w:val="20"/>
                <w:szCs w:val="20"/>
              </w:rPr>
              <w:t xml:space="preserve"> nástěnky, využití médií pro získávání informací)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látkovém množství, </w:t>
            </w:r>
            <w:proofErr w:type="spellStart"/>
            <w:r>
              <w:rPr>
                <w:rFonts w:ascii="Book Antiqua" w:hAnsi="Book Antiqua" w:cs="Book Antiqua"/>
                <w:sz w:val="20"/>
                <w:szCs w:val="20"/>
              </w:rPr>
              <w:t>Avogadrově</w:t>
            </w:r>
            <w:proofErr w:type="spellEnd"/>
            <w:r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  <w:sz w:val="20"/>
                <w:szCs w:val="20"/>
              </w:rPr>
              <w:t>konst</w:t>
            </w:r>
            <w:proofErr w:type="spellEnd"/>
            <w:r>
              <w:rPr>
                <w:rFonts w:ascii="Book Antiqua" w:hAnsi="Book Antiqua" w:cs="Book Antiqua"/>
                <w:sz w:val="20"/>
                <w:szCs w:val="20"/>
              </w:rPr>
              <w:t>., výpočtu počtu částic atd.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BI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krystalické mřížce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MA </w:t>
            </w:r>
            <w:r>
              <w:rPr>
                <w:rFonts w:ascii="Book Antiqua" w:hAnsi="Book Antiqua" w:cs="Book Antiqua"/>
                <w:sz w:val="20"/>
                <w:szCs w:val="20"/>
              </w:rPr>
              <w:t>– práce s grafy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EV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Člověk a životní prostředí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(voda jako základní podmínka života, vzduch, životní prostředí)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Poznávání a rozvoj vlastní osobnosti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(rozhovory s žáky, navození vhodných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 xml:space="preserve"> problémů)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Seberegulace, organizační dovednosti,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efektivní řešení problémů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EE1D4B" w:rsidTr="00306DA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4B" w:rsidRPr="00EE1D4B" w:rsidRDefault="00EE1D4B" w:rsidP="00EE1D4B">
            <w:pPr>
              <w:pStyle w:val="odrka"/>
            </w:pPr>
            <w:r>
              <w:t>využívá základní principy kinetické teorie látek při objasňování vlastností látek různých skupenství a procesů v nich probíhajících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4B" w:rsidRDefault="00EE1D4B" w:rsidP="00EE1D4B">
            <w:pPr>
              <w:pStyle w:val="nadpisodrky"/>
            </w:pPr>
            <w:r>
              <w:t>Základní poznatky molekulové fyziky a termodynamiky</w:t>
            </w:r>
          </w:p>
          <w:p w:rsidR="00EE1D4B" w:rsidRDefault="00EE1D4B" w:rsidP="00EE1D4B">
            <w:pPr>
              <w:pStyle w:val="odrka"/>
            </w:pPr>
            <w:r>
              <w:t>základy kinetické teorie stavby látek</w:t>
            </w:r>
          </w:p>
          <w:p w:rsidR="00EE1D4B" w:rsidRDefault="00EE1D4B" w:rsidP="00EE1D4B">
            <w:pPr>
              <w:pStyle w:val="odrka"/>
            </w:pPr>
            <w:r>
              <w:t>modely struktur látek různých skupenství</w:t>
            </w:r>
          </w:p>
          <w:p w:rsidR="00EE1D4B" w:rsidRDefault="00EE1D4B" w:rsidP="00EE1D4B">
            <w:pPr>
              <w:pStyle w:val="odrka"/>
            </w:pPr>
            <w:r>
              <w:t>teplota a její měření</w:t>
            </w:r>
          </w:p>
          <w:p w:rsidR="00EE1D4B" w:rsidRPr="00C438D6" w:rsidRDefault="00EE1D4B" w:rsidP="00EE1D4B">
            <w:pPr>
              <w:pStyle w:val="odrka"/>
              <w:rPr>
                <w:rFonts w:cs="Book Antiqua"/>
              </w:rPr>
            </w:pPr>
            <w:r>
              <w:t>termodynamická teplota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4B" w:rsidRDefault="00EE1D4B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EE1D4B" w:rsidTr="00306DA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4B" w:rsidRDefault="00EE1D4B" w:rsidP="00EE1D4B">
            <w:pPr>
              <w:pStyle w:val="odrka"/>
            </w:pPr>
            <w:r>
              <w:t>určí v jednoduchých případech teplo přijaté či odevzdané tělesem</w:t>
            </w:r>
          </w:p>
          <w:p w:rsidR="00EE1D4B" w:rsidRDefault="00EE1D4B" w:rsidP="00EE1D4B">
            <w:pPr>
              <w:pStyle w:val="odrka"/>
            </w:pPr>
            <w:r>
              <w:t>využívá termodynamické zákony při řešení fyzikálních úloh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4B" w:rsidRDefault="00EE1D4B" w:rsidP="00EE1D4B">
            <w:pPr>
              <w:pStyle w:val="nadpisodrky"/>
            </w:pPr>
            <w:r>
              <w:t>Vnitřní energie, práce a teplo</w:t>
            </w:r>
          </w:p>
          <w:p w:rsidR="00EE1D4B" w:rsidRPr="003E3AD1" w:rsidRDefault="00EE1D4B" w:rsidP="00EE1D4B">
            <w:pPr>
              <w:pStyle w:val="odrka"/>
            </w:pPr>
            <w:r w:rsidRPr="003E3AD1">
              <w:t>vnitřní energie a její změna, teplo</w:t>
            </w:r>
          </w:p>
          <w:p w:rsidR="00EE1D4B" w:rsidRDefault="00EE1D4B" w:rsidP="00EE1D4B">
            <w:pPr>
              <w:pStyle w:val="odrka"/>
            </w:pPr>
            <w:r w:rsidRPr="003E3AD1">
              <w:t>měrná tepelná kapacita, kalorimetrická rovnice</w:t>
            </w:r>
          </w:p>
          <w:p w:rsidR="00EE1D4B" w:rsidRPr="003E3AD1" w:rsidRDefault="00EE1D4B" w:rsidP="00EE1D4B">
            <w:pPr>
              <w:pStyle w:val="odrka"/>
            </w:pPr>
            <w:r w:rsidRPr="003E3AD1">
              <w:t>první a druhý termodynamický</w:t>
            </w:r>
            <w:r>
              <w:t xml:space="preserve"> </w:t>
            </w:r>
            <w:r w:rsidRPr="003E3AD1">
              <w:t>zákon</w:t>
            </w:r>
          </w:p>
          <w:p w:rsidR="00EE1D4B" w:rsidRPr="003E3AD1" w:rsidRDefault="00EE1D4B" w:rsidP="00EE1D4B">
            <w:pPr>
              <w:pStyle w:val="odrka"/>
            </w:pPr>
            <w:r w:rsidRPr="003E3AD1">
              <w:t>různé způsoby přenosu vnitřní energie v rozličných systémech</w:t>
            </w:r>
          </w:p>
          <w:p w:rsidR="00EE1D4B" w:rsidRDefault="00EE1D4B" w:rsidP="00EE1D4B">
            <w:pPr>
              <w:pStyle w:val="nadpisodrky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4B" w:rsidRDefault="00EE1D4B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C70B48" w:rsidTr="00470F2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využívá stavovou rovnici ideálního plynu stálé hmotnosti při předvídání stavových změn plynu 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vyjádří graficky vzájemnou závislost stavových </w:t>
            </w:r>
            <w:proofErr w:type="gramStart"/>
            <w:r>
              <w:rPr>
                <w:rFonts w:cs="Book Antiqua"/>
              </w:rPr>
              <w:t>veličin  u</w:t>
            </w:r>
            <w:proofErr w:type="gramEnd"/>
            <w:r>
              <w:rPr>
                <w:rFonts w:cs="Book Antiqua"/>
              </w:rPr>
              <w:t xml:space="preserve"> jednotlivých tepelných dějů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využívá 1. termodynamický zákon k rozboru termodynamických dějů v ideálním plynu z energetického hlediska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graficky určí práci plynu pro jednotlivé děje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uvede konkrétní příklady využití práce plynů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:rsidR="00C70B48" w:rsidRDefault="00C70B48" w:rsidP="00306DA1">
            <w:pPr>
              <w:pStyle w:val="odrka"/>
              <w:spacing w:before="0"/>
              <w:rPr>
                <w:rFonts w:cs="Book Antiqua"/>
              </w:rPr>
            </w:pPr>
            <w:r>
              <w:rPr>
                <w:rFonts w:cs="Book Antiqua"/>
              </w:rPr>
              <w:t>rozlišuje krystalické a amorfní látky na základě jejich stavby</w:t>
            </w:r>
          </w:p>
          <w:p w:rsidR="00C70B48" w:rsidRDefault="00C70B48" w:rsidP="00306DA1">
            <w:pPr>
              <w:pStyle w:val="odrka"/>
              <w:spacing w:before="0"/>
              <w:rPr>
                <w:rFonts w:cs="Book Antiqua"/>
              </w:rPr>
            </w:pPr>
            <w:r>
              <w:rPr>
                <w:rFonts w:cs="Book Antiqua"/>
              </w:rPr>
              <w:t>zná jednoduché příklady deformací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využívá pojmy normálové napětí a relativní prodloužení v praktických úlohách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používá při řešení úloh Hookův zákon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dokáže aplikovat zákonitosti teplotní roztažnosti pevných látek a kapalin při řešení úloh</w:t>
            </w:r>
          </w:p>
          <w:p w:rsidR="00C70B48" w:rsidRDefault="00C70B48" w:rsidP="00306DA1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objasní jednotlivé jevy na povrchu kapaliny</w:t>
            </w:r>
          </w:p>
          <w:p w:rsidR="00C70B48" w:rsidRDefault="00C70B48" w:rsidP="00306DA1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vysvětlí kapilární elevaci a depresi včetně praktického významu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  <w:p w:rsidR="00C70B48" w:rsidRDefault="00C70B48" w:rsidP="00306DA1">
            <w:pPr>
              <w:pStyle w:val="odrka"/>
              <w:spacing w:before="0"/>
              <w:rPr>
                <w:rFonts w:cs="Book Antiqua"/>
              </w:rPr>
            </w:pPr>
            <w:r>
              <w:rPr>
                <w:rFonts w:cs="Book Antiqua"/>
              </w:rPr>
              <w:t xml:space="preserve">řeší kvalitativně i kvantitativně změny skupenství látek  </w:t>
            </w:r>
          </w:p>
          <w:p w:rsidR="00C70B48" w:rsidRDefault="00C70B48" w:rsidP="00306DA1">
            <w:pPr>
              <w:pStyle w:val="odrka"/>
              <w:spacing w:before="0"/>
              <w:rPr>
                <w:rFonts w:cs="Book Antiqua"/>
              </w:rPr>
            </w:pPr>
            <w:r>
              <w:rPr>
                <w:rFonts w:cs="Book Antiqua"/>
              </w:rPr>
              <w:t>zná význam měrného skupenského tepla</w:t>
            </w:r>
          </w:p>
          <w:p w:rsidR="00C70B48" w:rsidRDefault="00C70B48" w:rsidP="00306DA1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dokáže vysvětlit  fázový diagram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ascii="Tahoma" w:hAnsi="Tahoma"/>
              </w:rPr>
            </w:pP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9B" w:rsidRPr="001B2A9B" w:rsidRDefault="001B2A9B" w:rsidP="001B2A9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 w:rsidRPr="001B2A9B">
              <w:rPr>
                <w:rFonts w:cs="Book Antiqua"/>
                <w:b/>
              </w:rPr>
              <w:lastRenderedPageBreak/>
              <w:t>Struktura a vlastnosti plynů</w:t>
            </w:r>
          </w:p>
          <w:p w:rsidR="00C70B48" w:rsidRPr="00C438D6" w:rsidRDefault="00C70B48" w:rsidP="00306DA1">
            <w:pPr>
              <w:pStyle w:val="odrka"/>
              <w:rPr>
                <w:rFonts w:cs="Book Antiqua"/>
              </w:rPr>
            </w:pPr>
            <w:r w:rsidRPr="00C438D6">
              <w:rPr>
                <w:rFonts w:cs="Book Antiqua"/>
              </w:rPr>
              <w:t>ideální plyn, stavová rovnice ideálního plynu</w:t>
            </w:r>
          </w:p>
          <w:p w:rsidR="00C70B48" w:rsidRPr="00C438D6" w:rsidRDefault="00C70B48" w:rsidP="00306DA1">
            <w:pPr>
              <w:pStyle w:val="odrka"/>
              <w:rPr>
                <w:rFonts w:cs="Book Antiqua"/>
                <w:bCs/>
              </w:rPr>
            </w:pPr>
            <w:r w:rsidRPr="00C438D6">
              <w:rPr>
                <w:rFonts w:cs="Book Antiqua"/>
                <w:bCs/>
              </w:rPr>
              <w:t>střední kvadratická rychlost</w:t>
            </w:r>
          </w:p>
          <w:p w:rsidR="00C70B48" w:rsidRPr="00C438D6" w:rsidRDefault="00C70B48" w:rsidP="00306DA1">
            <w:pPr>
              <w:pStyle w:val="odrka"/>
              <w:rPr>
                <w:rFonts w:cs="Book Antiqua"/>
                <w:bCs/>
              </w:rPr>
            </w:pPr>
            <w:r w:rsidRPr="00C438D6">
              <w:rPr>
                <w:rFonts w:cs="Book Antiqua"/>
                <w:bCs/>
              </w:rPr>
              <w:t xml:space="preserve">teplota a tlak plynu z hlediska molekulové fyziky </w:t>
            </w:r>
          </w:p>
          <w:p w:rsidR="00C70B48" w:rsidRPr="00C438D6" w:rsidRDefault="00C70B48" w:rsidP="00306DA1">
            <w:pPr>
              <w:pStyle w:val="odrka"/>
              <w:rPr>
                <w:rFonts w:cs="Book Antiqua"/>
              </w:rPr>
            </w:pPr>
            <w:r w:rsidRPr="00C438D6">
              <w:rPr>
                <w:rFonts w:cs="Book Antiqua"/>
              </w:rPr>
              <w:t>stavová rovnice a tepelné děje v ideálním plynu</w:t>
            </w:r>
          </w:p>
          <w:p w:rsidR="00C70B48" w:rsidRPr="00C438D6" w:rsidRDefault="00C70B48" w:rsidP="00306DA1">
            <w:pPr>
              <w:pStyle w:val="odrka"/>
              <w:rPr>
                <w:rFonts w:cs="Book Antiqua"/>
                <w:bCs/>
                <w:iCs/>
              </w:rPr>
            </w:pPr>
            <w:r w:rsidRPr="00C438D6">
              <w:rPr>
                <w:rFonts w:cs="Book Antiqua"/>
                <w:bCs/>
                <w:iCs/>
              </w:rPr>
              <w:t>stavové změny ideálního plynu z energetického hlediska</w:t>
            </w:r>
          </w:p>
          <w:p w:rsidR="00C70B48" w:rsidRPr="00C438D6" w:rsidRDefault="00C70B48" w:rsidP="00306DA1">
            <w:pPr>
              <w:pStyle w:val="odrka"/>
              <w:rPr>
                <w:rFonts w:cs="Book Antiqua"/>
                <w:bCs/>
                <w:iCs/>
              </w:rPr>
            </w:pPr>
            <w:r w:rsidRPr="00C438D6">
              <w:rPr>
                <w:rFonts w:cs="Book Antiqua"/>
                <w:bCs/>
                <w:iCs/>
              </w:rPr>
              <w:t>práce vykonaná plynem, kruhový děj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cs="Book Antiqua"/>
                <w:iCs/>
              </w:rPr>
            </w:pP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cs="Book Antiqua"/>
                <w:iCs/>
              </w:rPr>
            </w:pPr>
          </w:p>
          <w:p w:rsidR="001B2A9B" w:rsidRPr="001B2A9B" w:rsidRDefault="001B2A9B" w:rsidP="001B2A9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 w:rsidRPr="001B2A9B">
              <w:rPr>
                <w:rFonts w:cs="Book Antiqua"/>
                <w:b/>
              </w:rPr>
              <w:lastRenderedPageBreak/>
              <w:t>Struktur</w:t>
            </w:r>
            <w:r>
              <w:rPr>
                <w:rFonts w:cs="Book Antiqua"/>
                <w:b/>
              </w:rPr>
              <w:t>a a vlastnosti pevných látek a kapalin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struktura a vlastnosti pevných látek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deformace pevného tělesa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normálové napětí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Hookův zákon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teplotní roztažnost pevných látek</w:t>
            </w:r>
          </w:p>
          <w:p w:rsidR="00C70B48" w:rsidRDefault="00C70B48" w:rsidP="00306DA1">
            <w:pPr>
              <w:pStyle w:val="odrka"/>
              <w:rPr>
                <w:rFonts w:ascii="Tahoma" w:hAnsi="Tahoma"/>
                <w:b/>
                <w:bCs/>
              </w:rPr>
            </w:pPr>
            <w:r>
              <w:rPr>
                <w:rFonts w:cs="Book Antiqua"/>
              </w:rPr>
              <w:t>povrchová vrstva kapaliny a její vlastnosti</w:t>
            </w:r>
          </w:p>
          <w:p w:rsidR="00C70B48" w:rsidRDefault="00C70B48" w:rsidP="00306DA1">
            <w:pPr>
              <w:pStyle w:val="odrka"/>
              <w:rPr>
                <w:rFonts w:ascii="Tahoma" w:hAnsi="Tahoma"/>
                <w:b/>
                <w:bCs/>
              </w:rPr>
            </w:pPr>
            <w:r>
              <w:rPr>
                <w:rFonts w:cs="Book Antiqua"/>
              </w:rPr>
              <w:t>povrchové napětí kapaliny</w:t>
            </w:r>
          </w:p>
          <w:p w:rsidR="00C70B48" w:rsidRDefault="00C70B48" w:rsidP="00306DA1">
            <w:pPr>
              <w:pStyle w:val="odrka"/>
              <w:rPr>
                <w:rFonts w:ascii="Tahoma" w:hAnsi="Tahoma"/>
                <w:b/>
                <w:bCs/>
              </w:rPr>
            </w:pPr>
            <w:r>
              <w:rPr>
                <w:rFonts w:cs="Book Antiqua"/>
              </w:rPr>
              <w:t>kapilární jevy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teplotní objemová roztažnost kapalin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cs="Book Antiqua"/>
              </w:rPr>
            </w:pP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cs="Book Antiqua"/>
              </w:rPr>
            </w:pPr>
          </w:p>
          <w:p w:rsidR="001B2A9B" w:rsidRPr="001B2A9B" w:rsidRDefault="001B2A9B" w:rsidP="001B2A9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>
              <w:rPr>
                <w:rFonts w:cs="Book Antiqua"/>
                <w:b/>
              </w:rPr>
              <w:t>Změny skupenství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změny skupenství látek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skupenské a měrné skupenské teplo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sytá pára, fázový diagram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  <w:rPr>
                <w:rFonts w:ascii="Tahoma" w:hAnsi="Tahoma"/>
              </w:rPr>
            </w:pPr>
          </w:p>
          <w:p w:rsidR="001B2A9B" w:rsidRDefault="001B2A9B" w:rsidP="00306DA1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  <w:rPr>
                <w:rFonts w:ascii="Tahoma" w:hAnsi="Tahoma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C70B48" w:rsidTr="002C74ED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nadpisodrky"/>
              <w:jc w:val="center"/>
              <w:rPr>
                <w:rFonts w:cs="Book Antiqua"/>
              </w:rPr>
            </w:pPr>
            <w:r>
              <w:rPr>
                <w:rFonts w:cs="Book Antiqua"/>
              </w:rPr>
              <w:t>Kmity a vlnění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Nadpis5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 xml:space="preserve">PT VMEGS 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Evropský integrační proces</w:t>
            </w:r>
            <w:r w:rsidR="00470F2E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– Žijeme v Evropě, Vzdělávání v Evropě a ve světě</w:t>
            </w:r>
          </w:p>
          <w:p w:rsidR="00C70B48" w:rsidRDefault="00C70B48" w:rsidP="00306DA1">
            <w:pPr>
              <w:pStyle w:val="nadpisy"/>
              <w:suppressAutoHyphens w:val="0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 w:cs="Book Antiqua"/>
                <w:b/>
                <w:bCs/>
              </w:rPr>
            </w:pPr>
            <w:r>
              <w:rPr>
                <w:rFonts w:ascii="Book Antiqua" w:hAnsi="Book Antiqua" w:cs="Book Antiqua"/>
              </w:rPr>
              <w:t>(důsledné použití mezinárodního systému jednotek SI)</w:t>
            </w:r>
          </w:p>
          <w:p w:rsidR="00470F2E" w:rsidRDefault="00470F2E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MA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práce s absolutní hodnotou, práce s vektorovými veličinami, goniometrické funkce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BI </w:t>
            </w:r>
            <w:r>
              <w:rPr>
                <w:rFonts w:ascii="Book Antiqua" w:hAnsi="Book Antiqua" w:cs="Book Antiqua"/>
                <w:sz w:val="20"/>
                <w:szCs w:val="20"/>
              </w:rPr>
              <w:t>– lidské ucho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HV </w:t>
            </w:r>
            <w:r>
              <w:rPr>
                <w:rFonts w:ascii="Book Antiqua" w:hAnsi="Book Antiqua" w:cs="Book Antiqua"/>
                <w:sz w:val="20"/>
                <w:szCs w:val="20"/>
              </w:rPr>
              <w:t>– mechanické zdroje zvuku, vlnění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MEV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(využití médií pro získávání informací)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C70B48" w:rsidTr="00470F2E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popíše a charakterizuje kmitavý pohyb z hlediska kinematiky a dynamiky 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vysvětlí zákon zachování energie 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rozlišuje různé druhy vlnění, správně používá pojmy frekvence, perioda, vlnová délka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chápe princip vzniku, šíření, odrazu a interference mechanického vlnění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uvede základní charakteristiky zvuku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</w:rPr>
            </w:pPr>
          </w:p>
          <w:p w:rsidR="00470F2E" w:rsidRDefault="00470F2E" w:rsidP="00306DA1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mechanický oscilátor, perioda, frekvence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kinematika harmonického kmitání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dynamika kmitavého pohybu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energie harmonického kmitání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druhy vlnění a jejich charakteristika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zvuk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C70B48" w:rsidTr="00470F2E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nadpisodrky"/>
              <w:jc w:val="center"/>
              <w:rPr>
                <w:rFonts w:cs="Book Antiqua"/>
              </w:rPr>
            </w:pPr>
            <w:r>
              <w:rPr>
                <w:rFonts w:cs="Book Antiqua"/>
              </w:rPr>
              <w:lastRenderedPageBreak/>
              <w:t>Elektrický náboj a elektrické pole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1B2A9B">
            <w:pPr>
              <w:autoSpaceDE w:val="0"/>
              <w:autoSpaceDN w:val="0"/>
              <w:adjustRightInd w:val="0"/>
              <w:rPr>
                <w:rFonts w:ascii="Tahoma" w:hAnsi="Tahoma"/>
              </w:rPr>
            </w:pPr>
          </w:p>
        </w:tc>
      </w:tr>
      <w:tr w:rsidR="00C70B48" w:rsidTr="00306DA1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uvede vlastnosti elektricky nabitých látek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dovede popsat a graficky znázornit elektrostatické pole vhodnými fyzikálními veličinami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užívá Coulombův zákon pro řešení fyzikálních úloh a problémů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popíše chování vodičů a izolantů v elektrickém poli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zná pojmy kapacita vodiče, kondenzátor, zapojení kondenzátorů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elektrický náboj a jeho zachování 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Coulombův zákon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elektrické pole, intenzita a potenciál elektrického pole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elektrické napětí</w:t>
            </w:r>
          </w:p>
          <w:p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vodič a izolant v elektrickém poli</w:t>
            </w:r>
          </w:p>
          <w:p w:rsidR="00C70B48" w:rsidRDefault="00C70B48" w:rsidP="00306DA1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 xml:space="preserve">kapacita vodiče, kondenzátor 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:rsidR="00C70B48" w:rsidRDefault="00C70B48">
      <w:pPr>
        <w:pStyle w:val="kapitolka"/>
        <w:snapToGrid w:val="0"/>
      </w:pPr>
    </w:p>
    <w:p w:rsidR="00C70B48" w:rsidRDefault="00C70B48" w:rsidP="00C70B48">
      <w:pPr>
        <w:pStyle w:val="zkladChar1"/>
        <w:rPr>
          <w:rFonts w:ascii="Tahoma" w:hAnsi="Tahoma"/>
          <w:sz w:val="32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70B48" w:rsidTr="00306DA1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70B48" w:rsidRDefault="00C70B48" w:rsidP="00306DA1">
            <w:pPr>
              <w:pStyle w:val="kapitolkaosnovy"/>
              <w:tabs>
                <w:tab w:val="right" w:pos="14687"/>
              </w:tabs>
            </w:pPr>
            <w:r>
              <w:lastRenderedPageBreak/>
              <w:t>Fyzika</w:t>
            </w:r>
            <w:r>
              <w:tab/>
              <w:t>3. ročník čtyřletého gymnázia</w:t>
            </w:r>
          </w:p>
        </w:tc>
      </w:tr>
      <w:tr w:rsidR="00C70B48" w:rsidTr="00306DA1">
        <w:tc>
          <w:tcPr>
            <w:tcW w:w="5103" w:type="dxa"/>
            <w:vAlign w:val="center"/>
          </w:tcPr>
          <w:p w:rsidR="00C70B48" w:rsidRDefault="00C70B48" w:rsidP="00306DA1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C70B48" w:rsidRDefault="00C70B48" w:rsidP="00306DA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70B48" w:rsidRDefault="00C70B48" w:rsidP="00306DA1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1D4B" w:rsidTr="00306DA1">
        <w:trPr>
          <w:cantSplit/>
        </w:trPr>
        <w:tc>
          <w:tcPr>
            <w:tcW w:w="10206" w:type="dxa"/>
            <w:gridSpan w:val="2"/>
          </w:tcPr>
          <w:p w:rsidR="00EE1D4B" w:rsidRDefault="00EE1D4B" w:rsidP="00306DA1">
            <w:pPr>
              <w:pStyle w:val="nadpisodrky"/>
              <w:jc w:val="center"/>
            </w:pPr>
            <w:r>
              <w:rPr>
                <w:rFonts w:cs="Book Antiqua"/>
              </w:rPr>
              <w:t>Elektrický proud v</w:t>
            </w:r>
            <w:r w:rsidR="00AF6DC5">
              <w:rPr>
                <w:rFonts w:cs="Book Antiqua"/>
              </w:rPr>
              <w:t> </w:t>
            </w:r>
            <w:r>
              <w:rPr>
                <w:rFonts w:cs="Book Antiqua"/>
              </w:rPr>
              <w:t>látkách</w:t>
            </w:r>
          </w:p>
        </w:tc>
        <w:tc>
          <w:tcPr>
            <w:tcW w:w="4678" w:type="dxa"/>
          </w:tcPr>
          <w:p w:rsidR="00EE1D4B" w:rsidRDefault="00EE1D4B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E1D4B" w:rsidTr="00306DA1">
        <w:trPr>
          <w:cantSplit/>
        </w:trPr>
        <w:tc>
          <w:tcPr>
            <w:tcW w:w="5103" w:type="dxa"/>
          </w:tcPr>
          <w:p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zapojí podle schématu jednoduchý elektrický obvod</w:t>
            </w:r>
          </w:p>
          <w:p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změří elektrický proud, napětí a elektrický odpor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změří vhodnou metodou a vhodnými prostředky charakteristiky elektrických objektů: voltampérová charakteristika spotřebiče, zatěžovací charakteristika zdroje</w:t>
            </w:r>
          </w:p>
          <w:p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využívá Ohmův zákon pro část obvodu při řešení úloh a problémů s elektrickými spotřebiči a vodiči v elektrických obvodech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využívá Ohmův zákon pro uzavřený obvod při řešení jednoduchých elektrických obvodů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rozliší elektrické vlastnosti kovů polovodičů a izolantů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objasní model vedení elektrického proudu v polovodičích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vysvětlí podstatu vedení elektrického proudu v kapalinách, plynech, vakuu a jejich aplikace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objasní model vedení elektrického proudu v</w:t>
            </w:r>
            <w:r w:rsidR="001B2A9B">
              <w:rPr>
                <w:rFonts w:cs="Book Antiqua"/>
              </w:rPr>
              <w:t> </w:t>
            </w:r>
            <w:r>
              <w:rPr>
                <w:rFonts w:cs="Book Antiqua"/>
              </w:rPr>
              <w:t>polovodičích</w:t>
            </w:r>
          </w:p>
          <w:p w:rsidR="001B2A9B" w:rsidRDefault="001B2A9B" w:rsidP="001B2A9B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:rsidR="001B2A9B" w:rsidRDefault="001B2A9B" w:rsidP="001B2A9B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:rsidR="001B2A9B" w:rsidRDefault="001B2A9B" w:rsidP="001B2A9B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:rsidR="001B2A9B" w:rsidRDefault="001B2A9B" w:rsidP="001B2A9B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:rsidR="00EE1D4B" w:rsidRDefault="00EE1D4B" w:rsidP="00306DA1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elektrický proud jako veličina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Ohmův zákon pro část obvodu a pro uzavřený obvod 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elektrický odporů spojování rezistorů</w:t>
            </w:r>
          </w:p>
          <w:p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schéma elektrického obvodu, elektrotechnické značky</w:t>
            </w:r>
          </w:p>
          <w:p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elektrická energie a výkon stejnosměrného proudu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polovodiče</w:t>
            </w:r>
            <w:r>
              <w:rPr>
                <w:rFonts w:ascii="Tahoma" w:hAnsi="Tahoma"/>
              </w:rPr>
              <w:t xml:space="preserve">, </w:t>
            </w:r>
            <w:r>
              <w:rPr>
                <w:rFonts w:cs="Book Antiqua"/>
              </w:rPr>
              <w:t>polovodičová dioda</w:t>
            </w:r>
          </w:p>
          <w:p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model vedení elektrického proudu v kapalinách</w:t>
            </w:r>
          </w:p>
          <w:p w:rsidR="00EE1D4B" w:rsidRPr="00B65B31" w:rsidRDefault="00EE1D4B" w:rsidP="002C74ED">
            <w:pPr>
              <w:pStyle w:val="odrka"/>
            </w:pPr>
            <w:r>
              <w:rPr>
                <w:rFonts w:cs="Book Antiqua"/>
              </w:rPr>
              <w:t>model vedení elektrického proudu v plynech</w:t>
            </w:r>
          </w:p>
        </w:tc>
        <w:tc>
          <w:tcPr>
            <w:tcW w:w="4678" w:type="dxa"/>
          </w:tcPr>
          <w:p w:rsidR="00EE1D4B" w:rsidRDefault="00EE1D4B" w:rsidP="00EE1D4B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:rsidR="00EE1D4B" w:rsidRDefault="00EE1D4B" w:rsidP="00EE1D4B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příměsová vodivost na základě periodické soustavy prvků</w:t>
            </w:r>
          </w:p>
          <w:p w:rsidR="00EE1D4B" w:rsidRDefault="00EE1D4B" w:rsidP="00EE1D4B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:rsidR="00EE1D4B" w:rsidRDefault="00EE1D4B" w:rsidP="00EE1D4B">
            <w:pPr>
              <w:autoSpaceDE w:val="0"/>
              <w:autoSpaceDN w:val="0"/>
              <w:adjustRightInd w:val="0"/>
              <w:rPr>
                <w:rFonts w:ascii="Tahoma" w:hAnsi="Tahoma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elektrolýze, disociaci při aplikaci Farad. zákonů</w:t>
            </w:r>
          </w:p>
          <w:p w:rsidR="00EE1D4B" w:rsidRDefault="00EE1D4B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10206" w:type="dxa"/>
            <w:gridSpan w:val="2"/>
          </w:tcPr>
          <w:p w:rsidR="00C70B48" w:rsidRDefault="00C70B48" w:rsidP="00306DA1">
            <w:pPr>
              <w:pStyle w:val="nadpisodrky"/>
              <w:jc w:val="center"/>
            </w:pPr>
            <w:r>
              <w:lastRenderedPageBreak/>
              <w:t>Magnetické pole</w:t>
            </w:r>
          </w:p>
        </w:tc>
        <w:tc>
          <w:tcPr>
            <w:tcW w:w="4678" w:type="dxa"/>
            <w:vMerge w:val="restart"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:rsidR="00C70B48" w:rsidRDefault="00C70B48" w:rsidP="00306DA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magnetické pole Země</w:t>
            </w:r>
          </w:p>
          <w:p w:rsidR="00C70B48" w:rsidRDefault="00C70B48" w:rsidP="00306DA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t>popíše vlivy magnetického pole na elektricky nabité částice a uvede možnosti praktického využití</w:t>
            </w:r>
          </w:p>
          <w:p w:rsidR="00C70B48" w:rsidRDefault="00C70B48" w:rsidP="00306DA1">
            <w:pPr>
              <w:pStyle w:val="odrka"/>
            </w:pPr>
            <w:r>
              <w:t>chápe ochrannou funkci magnetického pole Země proti korpuskulárnímu záření z vesmíru</w:t>
            </w:r>
          </w:p>
          <w:p w:rsidR="00C70B48" w:rsidRDefault="00C70B48" w:rsidP="00306DA1">
            <w:pPr>
              <w:pStyle w:val="odrka"/>
            </w:pPr>
            <w:r>
              <w:t xml:space="preserve">využije znalosti vnitřní struktury feromagnetických látek k objasnění jejich magnetických vlastností </w:t>
            </w:r>
          </w:p>
          <w:p w:rsidR="00C70B48" w:rsidRDefault="00C70B48" w:rsidP="00306DA1">
            <w:pPr>
              <w:pStyle w:val="odrka"/>
            </w:pPr>
            <w:r>
              <w:t xml:space="preserve">využívá zákon elektromagnetické indukce při určování indukovaného napětí a proudu 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t>magnetická síla, magnetické pole, zdroje magnetického pole, magnetické póly, magnetické indukční čáry</w:t>
            </w:r>
          </w:p>
          <w:p w:rsidR="00C70B48" w:rsidRDefault="00C70B48" w:rsidP="00306DA1">
            <w:pPr>
              <w:pStyle w:val="odrka"/>
            </w:pPr>
            <w:r>
              <w:t>magnetická indukce, silové působení magnetického pole na vodič s proudem</w:t>
            </w:r>
          </w:p>
          <w:p w:rsidR="00C70B48" w:rsidRDefault="00C70B48" w:rsidP="00306DA1">
            <w:pPr>
              <w:pStyle w:val="odrka"/>
            </w:pPr>
            <w:r>
              <w:t>magnetické pole vodičů s proudem (přímý vodič, válcová cívka).</w:t>
            </w:r>
          </w:p>
          <w:p w:rsidR="00C70B48" w:rsidRDefault="00C70B48" w:rsidP="00306DA1">
            <w:pPr>
              <w:pStyle w:val="odrka"/>
            </w:pPr>
            <w:r>
              <w:t>vzájemné silové působení mezi vodiči s proudem, permeabilita prostředí</w:t>
            </w:r>
          </w:p>
          <w:p w:rsidR="00C70B48" w:rsidRDefault="00C70B48" w:rsidP="00306DA1">
            <w:pPr>
              <w:pStyle w:val="odrka"/>
            </w:pPr>
            <w:r>
              <w:t>pohyb částice s nábojem v magnetickém poli</w:t>
            </w:r>
          </w:p>
          <w:p w:rsidR="00C70B48" w:rsidRDefault="00C70B48" w:rsidP="00306DA1">
            <w:pPr>
              <w:pStyle w:val="odrka"/>
            </w:pPr>
            <w:r>
              <w:t>magnetické vlastnosti látek, magnetování, feromagnetismus.</w:t>
            </w:r>
          </w:p>
          <w:p w:rsidR="00C70B48" w:rsidRDefault="00C70B48" w:rsidP="00306DA1">
            <w:pPr>
              <w:pStyle w:val="odrka"/>
            </w:pPr>
            <w:r>
              <w:t>magnetický indukční tok, změny magnetického indukčního toku, elektromagnetická indukce, indukované elektromotorické napětí, Faradayův zákon elektromagnetické indukce</w:t>
            </w:r>
          </w:p>
          <w:p w:rsidR="00C70B48" w:rsidRDefault="00C70B48" w:rsidP="00306DA1">
            <w:pPr>
              <w:pStyle w:val="odrka"/>
            </w:pPr>
            <w:r>
              <w:t>vlastní indukce, indukčnost, energie magnetického pole cívky s proudem</w:t>
            </w:r>
          </w:p>
          <w:p w:rsidR="00C70B48" w:rsidRPr="00B65B31" w:rsidRDefault="00C70B48" w:rsidP="00306DA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10206" w:type="dxa"/>
            <w:gridSpan w:val="2"/>
          </w:tcPr>
          <w:p w:rsidR="00C70B48" w:rsidRDefault="00C70B48" w:rsidP="00306DA1">
            <w:pPr>
              <w:pStyle w:val="nadpisodrky"/>
              <w:jc w:val="center"/>
            </w:pPr>
            <w:r>
              <w:t>Střídavý proud</w:t>
            </w: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t>popíše funkci generátoru střídavého proudu, elektromotoru a transformátoru</w:t>
            </w:r>
          </w:p>
        </w:tc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t>střídavé napětí a proud, rovnice harmonického střídavého napětí a proudu</w:t>
            </w: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lastRenderedPageBreak/>
              <w:t>objasní, jak cívka a kondenzátor ovlivňují průchod střídavého proudu v elektrickém obvodu a aplikuje tyto poznatky na příkladech praktického využití</w:t>
            </w:r>
          </w:p>
        </w:tc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t>fázový posuv mezi napětím a proudem, fázorový a časový diagram, efektivní hodnoty střídavého napětí a proudu</w:t>
            </w:r>
          </w:p>
          <w:p w:rsidR="00C70B48" w:rsidRDefault="00C70B48" w:rsidP="00306DA1">
            <w:pPr>
              <w:pStyle w:val="odrka"/>
            </w:pPr>
            <w:r>
              <w:t xml:space="preserve">obvody střídavého proudu s prvky R, L a C, </w:t>
            </w:r>
            <w:proofErr w:type="spellStart"/>
            <w:r>
              <w:t>rezistance</w:t>
            </w:r>
            <w:proofErr w:type="spellEnd"/>
            <w:r>
              <w:t xml:space="preserve">, induktance, kapacitance a impedance </w:t>
            </w:r>
          </w:p>
          <w:p w:rsidR="00C70B48" w:rsidRDefault="00C70B48" w:rsidP="00306DA1">
            <w:pPr>
              <w:pStyle w:val="odrka"/>
            </w:pPr>
            <w:r>
              <w:t>výkon střídavého proudu v obvodu s odporem a impedancí</w:t>
            </w:r>
          </w:p>
          <w:p w:rsidR="00C70B48" w:rsidRDefault="00C70B48" w:rsidP="00306DA1">
            <w:pPr>
              <w:pStyle w:val="odrka"/>
              <w:rPr>
                <w:b/>
              </w:rPr>
            </w:pPr>
            <w:r>
              <w:t>generátor střídavého proudu, elektromotor, transformátor</w:t>
            </w:r>
          </w:p>
          <w:p w:rsidR="00C70B48" w:rsidRDefault="00C70B48" w:rsidP="00306DA1">
            <w:pPr>
              <w:pStyle w:val="odrka"/>
            </w:pPr>
            <w:r>
              <w:t>elektrárna, přenosová soustava energetiky</w:t>
            </w:r>
          </w:p>
        </w:tc>
        <w:tc>
          <w:tcPr>
            <w:tcW w:w="4678" w:type="dxa"/>
            <w:vMerge w:val="restart"/>
          </w:tcPr>
          <w:p w:rsidR="00C70B48" w:rsidRDefault="00C70B48" w:rsidP="00306DA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:rsidR="00C70B48" w:rsidRDefault="00C70B48" w:rsidP="00306DA1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:rsidR="00C70B48" w:rsidRPr="000B3B81" w:rsidRDefault="00C70B48" w:rsidP="00306DA1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>
              <w:rPr>
                <w:b/>
              </w:rPr>
              <w:t>Globální problémy, jejich příčiny a důsledky</w:t>
            </w:r>
          </w:p>
          <w:p w:rsidR="00C70B48" w:rsidRPr="000B3B81" w:rsidRDefault="00C70B48" w:rsidP="00306DA1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:rsidR="00C70B48" w:rsidRDefault="00C70B48" w:rsidP="00306DA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C70B48" w:rsidRPr="000B0098" w:rsidRDefault="00C70B48" w:rsidP="00306DA1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Člověk a životní prostředí</w:t>
            </w:r>
          </w:p>
          <w:p w:rsidR="00C70B48" w:rsidRPr="002E399B" w:rsidRDefault="00C70B48" w:rsidP="00306DA1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</w:t>
            </w:r>
            <w:r>
              <w:rPr>
                <w:i w:val="0"/>
              </w:rPr>
              <w:t>E</w:t>
            </w:r>
            <w:r w:rsidRPr="002E399B">
              <w:rPr>
                <w:i w:val="0"/>
              </w:rPr>
              <w:t>V</w:t>
            </w:r>
          </w:p>
          <w:p w:rsidR="00C70B48" w:rsidRDefault="00C70B48" w:rsidP="00306DA1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Účinky mediální produkce a vliv médií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b/>
                <w:sz w:val="20"/>
                <w:szCs w:val="18"/>
              </w:rPr>
              <w:t>, 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energetická soustava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ochrana zdraví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IN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princip přenosu a uchování informací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10206" w:type="dxa"/>
            <w:gridSpan w:val="2"/>
          </w:tcPr>
          <w:p w:rsidR="00C70B48" w:rsidRDefault="00C70B48" w:rsidP="00306DA1">
            <w:pPr>
              <w:pStyle w:val="nadpisodrky"/>
              <w:jc w:val="center"/>
            </w:pPr>
            <w:r>
              <w:t>Elektromagnetické kmitání a vlnění</w:t>
            </w: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5103" w:type="dxa"/>
          </w:tcPr>
          <w:p w:rsidR="00C70B48" w:rsidRPr="00FE6EA9" w:rsidRDefault="00C70B48" w:rsidP="00306DA1">
            <w:pPr>
              <w:pStyle w:val="odrka"/>
            </w:pPr>
            <w:r w:rsidRPr="00FE6EA9">
              <w:t>porovná rychlost šíření elektromagnetického vlnění ve vakuu a v látkovém prostředí</w:t>
            </w:r>
          </w:p>
          <w:p w:rsidR="00C70B48" w:rsidRPr="00FE6EA9" w:rsidRDefault="00C70B48" w:rsidP="00306DA1">
            <w:pPr>
              <w:pStyle w:val="odrka"/>
            </w:pPr>
            <w:r w:rsidRPr="00FE6EA9">
              <w:t>charakterizuje podmínky vzniku odrazu, interference a ohybu při šířen</w:t>
            </w:r>
            <w:r>
              <w:t>í</w:t>
            </w:r>
            <w:r w:rsidRPr="00FE6EA9">
              <w:t xml:space="preserve"> elektromagnetického vlnění</w:t>
            </w:r>
          </w:p>
          <w:p w:rsidR="00C70B48" w:rsidRPr="00FE6EA9" w:rsidRDefault="00C70B48" w:rsidP="00306DA1">
            <w:pPr>
              <w:pStyle w:val="odrka"/>
            </w:pPr>
            <w:r w:rsidRPr="00FE6EA9">
              <w:t xml:space="preserve">objasní podstatu bezdrátového přenosu informací </w:t>
            </w:r>
          </w:p>
          <w:p w:rsidR="00C70B48" w:rsidRPr="00FE6EA9" w:rsidRDefault="00C70B48" w:rsidP="00306DA1">
            <w:pPr>
              <w:pStyle w:val="odrka"/>
            </w:pPr>
            <w:r w:rsidRPr="00FE6EA9">
              <w:t>analyzuje vlivy různých druhů elektromagnetického vlnění na lidské tělo</w:t>
            </w:r>
          </w:p>
          <w:p w:rsidR="00C70B48" w:rsidRDefault="00C70B48" w:rsidP="00306DA1">
            <w:pPr>
              <w:pStyle w:val="odrka"/>
            </w:pPr>
            <w:r>
              <w:t>objasní možnosti praktického využití jevů spojených s průchodem rentgenového záření látkou</w:t>
            </w:r>
          </w:p>
        </w:tc>
        <w:tc>
          <w:tcPr>
            <w:tcW w:w="5103" w:type="dxa"/>
          </w:tcPr>
          <w:p w:rsidR="00C70B48" w:rsidRPr="00C1040F" w:rsidRDefault="00C70B48" w:rsidP="00306DA1">
            <w:pPr>
              <w:pStyle w:val="odrka"/>
            </w:pPr>
            <w:r w:rsidRPr="00C1040F">
              <w:t>oscilační obvod a jeho parametry, vlastní kmitání elektromagnetického oscilátoru, Thomsonův vztah</w:t>
            </w:r>
          </w:p>
          <w:p w:rsidR="00C70B48" w:rsidRPr="00C1040F" w:rsidRDefault="00C70B48" w:rsidP="00306DA1">
            <w:pPr>
              <w:pStyle w:val="odrka"/>
            </w:pPr>
            <w:r w:rsidRPr="00C1040F">
              <w:t>nucené elektromagnetické kmitání, rezonance, rezonanční křivka</w:t>
            </w:r>
          </w:p>
          <w:p w:rsidR="00C70B48" w:rsidRPr="00C1040F" w:rsidRDefault="00C70B48" w:rsidP="00306DA1">
            <w:pPr>
              <w:pStyle w:val="odrka"/>
            </w:pPr>
            <w:r w:rsidRPr="00C1040F">
              <w:t>elektromagnetick</w:t>
            </w:r>
            <w:r w:rsidR="002C74ED">
              <w:t>é pole, elektromagnetická vlna</w:t>
            </w:r>
          </w:p>
          <w:p w:rsidR="00C70B48" w:rsidRPr="00C1040F" w:rsidRDefault="00C70B48" w:rsidP="00306DA1">
            <w:pPr>
              <w:pStyle w:val="odrka"/>
            </w:pPr>
            <w:r w:rsidRPr="00C1040F">
              <w:t>elektromagnetický dipól</w:t>
            </w:r>
          </w:p>
          <w:p w:rsidR="00C70B48" w:rsidRDefault="00C70B48" w:rsidP="00306DA1">
            <w:pPr>
              <w:pStyle w:val="odrka"/>
            </w:pPr>
            <w:r w:rsidRPr="00C1040F">
              <w:t>spektrum elektromagnetického záření, tepelné záření, světlo, infračervené a ultrafialové záření, rentgenové záření</w:t>
            </w: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10206" w:type="dxa"/>
            <w:gridSpan w:val="2"/>
          </w:tcPr>
          <w:p w:rsidR="00C70B48" w:rsidRDefault="00C70B48" w:rsidP="00306DA1">
            <w:pPr>
              <w:pStyle w:val="nadpisodrky"/>
              <w:jc w:val="center"/>
            </w:pPr>
            <w:r>
              <w:t>Optika</w:t>
            </w: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5103" w:type="dxa"/>
          </w:tcPr>
          <w:p w:rsidR="00C70B48" w:rsidRPr="00977F5E" w:rsidRDefault="00C70B48" w:rsidP="00306DA1">
            <w:pPr>
              <w:pStyle w:val="odrka"/>
            </w:pPr>
            <w:r w:rsidRPr="00977F5E">
              <w:t>změří vhodnou metodou a vhodnými prostředky fyzikální veličiny: index lomu látky, zvětšení lupy</w:t>
            </w:r>
          </w:p>
          <w:p w:rsidR="00C70B48" w:rsidRPr="00977F5E" w:rsidRDefault="00C70B48" w:rsidP="00306DA1">
            <w:pPr>
              <w:pStyle w:val="odrka"/>
            </w:pPr>
            <w:r>
              <w:t>rozliší skutečný a zdánlivý obraz vytvořený optickou soustavou a porovná oba druhy z hlediska možnosti jejich pozorování a promítání</w:t>
            </w:r>
          </w:p>
        </w:tc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t>světlo jako elektromagnetické vlnění, frekvence a vlnová délka světla</w:t>
            </w:r>
          </w:p>
          <w:p w:rsidR="00C70B48" w:rsidRDefault="00C70B48" w:rsidP="00306DA1">
            <w:pPr>
              <w:pStyle w:val="odrka"/>
            </w:pPr>
            <w:r>
              <w:t>šíření světla v optickém prostředí, rychlost světla, světelný paprsek, vlnoplocha</w:t>
            </w:r>
          </w:p>
          <w:p w:rsidR="00C70B48" w:rsidRPr="00977F5E" w:rsidRDefault="00C70B48" w:rsidP="00306DA1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5103" w:type="dxa"/>
          </w:tcPr>
          <w:p w:rsidR="00C70B48" w:rsidRPr="00977F5E" w:rsidRDefault="00C70B48" w:rsidP="00306DA1">
            <w:pPr>
              <w:pStyle w:val="odrka"/>
            </w:pPr>
            <w:r w:rsidRPr="00977F5E">
              <w:lastRenderedPageBreak/>
              <w:t xml:space="preserve">aplikuje poznatky o odrazu světla ke grafickému určování polohy a vlastností obrazu vytvořených rovinným a kulovým zrcadlem </w:t>
            </w:r>
          </w:p>
          <w:p w:rsidR="00C70B48" w:rsidRPr="00977F5E" w:rsidRDefault="00C70B48" w:rsidP="00306DA1">
            <w:pPr>
              <w:pStyle w:val="odrka"/>
            </w:pPr>
            <w:r w:rsidRPr="00977F5E">
              <w:t>aplikuje poznatky o lomu světla ke grafickému určování polohy a vlastností obrazu vytvořeného čočkou</w:t>
            </w:r>
          </w:p>
          <w:p w:rsidR="00C70B48" w:rsidRDefault="00C70B48" w:rsidP="00306DA1">
            <w:pPr>
              <w:pStyle w:val="odrka"/>
            </w:pPr>
            <w:r w:rsidRPr="00977F5E">
              <w:t>využívá zobrazovací rovnici a vztahy pro příčné zvětšení kulového zrcadla a čočky k určování polohy a vlastností obrazu</w:t>
            </w:r>
          </w:p>
        </w:tc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t>zákon odrazu a lomu světla, index lomu, úplný odraz, disperze světla, rozklad světla na spektrum</w:t>
            </w:r>
          </w:p>
          <w:p w:rsidR="00C70B48" w:rsidRDefault="00C70B48" w:rsidP="00306DA1">
            <w:pPr>
              <w:pStyle w:val="odrka"/>
            </w:pPr>
            <w:r>
              <w:t>vlnové vlastnosti světla</w:t>
            </w:r>
          </w:p>
          <w:p w:rsidR="00C70B48" w:rsidRPr="00977F5E" w:rsidRDefault="00C70B48" w:rsidP="00306DA1">
            <w:pPr>
              <w:pStyle w:val="odrka"/>
            </w:pPr>
            <w:r w:rsidRPr="00977F5E">
              <w:t>optická soustava a optické zobrazení, vlastnosti obrazu</w:t>
            </w:r>
          </w:p>
          <w:p w:rsidR="00C70B48" w:rsidRPr="00977F5E" w:rsidRDefault="00C70B48" w:rsidP="00306DA1">
            <w:pPr>
              <w:pStyle w:val="odrka"/>
            </w:pPr>
            <w:r w:rsidRPr="00977F5E">
              <w:t>zobrazení odrazem na rovinném a kulovém zrcadle, ohnisková vzdálenost kulového zrcadla, zobrazovací rovnice a příčné zvětšení kulového zrcadla</w:t>
            </w:r>
          </w:p>
          <w:p w:rsidR="00C70B48" w:rsidRPr="00977F5E" w:rsidRDefault="00C70B48" w:rsidP="00306DA1">
            <w:pPr>
              <w:pStyle w:val="odrka"/>
            </w:pPr>
            <w:r w:rsidRPr="00977F5E">
              <w:t>zobrazení tenkou čočkou, zobrazovací rovnice a příčné zvětšení čočky, ohnisková vzdálenost a optická mohutnost čočky</w:t>
            </w:r>
          </w:p>
          <w:p w:rsidR="00C70B48" w:rsidRPr="00977F5E" w:rsidRDefault="00C70B48" w:rsidP="00306DA1">
            <w:pPr>
              <w:pStyle w:val="odrka"/>
            </w:pPr>
            <w:r w:rsidRPr="00977F5E">
              <w:t>oko jako optická soustava, zorný úhel, akomodace</w:t>
            </w:r>
          </w:p>
          <w:p w:rsidR="00C70B48" w:rsidRDefault="00C70B48" w:rsidP="00306DA1">
            <w:pPr>
              <w:pStyle w:val="odrka"/>
            </w:pPr>
            <w:r w:rsidRPr="00977F5E">
              <w:t>lupa, úhlové zvětšení</w:t>
            </w:r>
          </w:p>
        </w:tc>
        <w:tc>
          <w:tcPr>
            <w:tcW w:w="4678" w:type="dxa"/>
            <w:vMerge w:val="restart"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oko, vady zraku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filozofické základy přírodních věd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DE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využití a zneužití výsledků vědy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ochrana zdraví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b/>
                <w:sz w:val="20"/>
                <w:szCs w:val="18"/>
              </w:rPr>
              <w:t>, 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energetické zdroje</w:t>
            </w: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10206" w:type="dxa"/>
            <w:gridSpan w:val="2"/>
          </w:tcPr>
          <w:p w:rsidR="00C70B48" w:rsidRDefault="00C70B48" w:rsidP="00306DA1">
            <w:pPr>
              <w:pStyle w:val="nadpisodrky"/>
              <w:jc w:val="center"/>
            </w:pPr>
            <w:r>
              <w:t>Základy moderní fyziky</w:t>
            </w: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:rsidTr="00306DA1">
        <w:trPr>
          <w:cantSplit/>
        </w:trPr>
        <w:tc>
          <w:tcPr>
            <w:tcW w:w="5103" w:type="dxa"/>
          </w:tcPr>
          <w:p w:rsidR="00C70B48" w:rsidRPr="00D60C30" w:rsidRDefault="00C70B48" w:rsidP="00306DA1">
            <w:pPr>
              <w:pStyle w:val="odrka"/>
            </w:pPr>
            <w:r>
              <w:t>popíše</w:t>
            </w:r>
            <w:r w:rsidRPr="00D60C30">
              <w:t xml:space="preserve"> podstatu vzniku a pohlcování světla v atomech</w:t>
            </w:r>
          </w:p>
          <w:p w:rsidR="00C70B48" w:rsidRPr="00263E8C" w:rsidRDefault="00C70B48" w:rsidP="00306DA1">
            <w:pPr>
              <w:pStyle w:val="odrka"/>
            </w:pPr>
            <w:r w:rsidRPr="00263E8C">
              <w:t xml:space="preserve">využívá poznatky o kvantování energie záření a mikročástic </w:t>
            </w:r>
          </w:p>
          <w:p w:rsidR="00C70B48" w:rsidRPr="00263E8C" w:rsidRDefault="00C70B48" w:rsidP="00306DA1">
            <w:pPr>
              <w:pStyle w:val="odrka"/>
            </w:pPr>
            <w:r w:rsidRPr="00263E8C">
              <w:t>posoudí jadernou přeměnu z hlediska vstupních a výstupních částic i energetické bilance</w:t>
            </w:r>
          </w:p>
          <w:p w:rsidR="00C70B48" w:rsidRDefault="00C70B48" w:rsidP="00306DA1">
            <w:pPr>
              <w:pStyle w:val="odrka"/>
            </w:pPr>
            <w:r w:rsidRPr="00263E8C">
              <w:t xml:space="preserve">využívá zákon radioaktivní přeměny </w:t>
            </w:r>
          </w:p>
          <w:p w:rsidR="00C70B48" w:rsidRDefault="00C70B48" w:rsidP="00306DA1">
            <w:pPr>
              <w:pStyle w:val="odrka"/>
            </w:pPr>
            <w:r w:rsidRPr="00263E8C">
              <w:t>navrhne možné způsoby ochrany člověka před nebezpečnými druhy záření</w:t>
            </w:r>
          </w:p>
        </w:tc>
        <w:tc>
          <w:tcPr>
            <w:tcW w:w="5103" w:type="dxa"/>
          </w:tcPr>
          <w:p w:rsidR="00C70B48" w:rsidRDefault="00C70B48" w:rsidP="00306DA1">
            <w:pPr>
              <w:pStyle w:val="odrka"/>
            </w:pPr>
            <w:r>
              <w:t>korpuskulární a vlnová povaha záření, vlnové vlastnosti částic</w:t>
            </w:r>
          </w:p>
          <w:p w:rsidR="00C70B48" w:rsidRDefault="00C70B48" w:rsidP="00306DA1">
            <w:pPr>
              <w:pStyle w:val="odrka"/>
            </w:pPr>
            <w:r>
              <w:t>kvantování energie atomu, emise a absorpce světla</w:t>
            </w:r>
          </w:p>
          <w:p w:rsidR="00C70B48" w:rsidRDefault="00C70B48" w:rsidP="00306DA1">
            <w:pPr>
              <w:pStyle w:val="odrka"/>
            </w:pPr>
            <w:r>
              <w:t>složení atomového jádra, jaderné síly, hmotnostní úbytek, a vazební energie jádra, možnosti uvolnění jaderné energie</w:t>
            </w:r>
          </w:p>
          <w:p w:rsidR="00C70B48" w:rsidRDefault="00C70B48" w:rsidP="00306DA1">
            <w:pPr>
              <w:pStyle w:val="odrka"/>
            </w:pPr>
            <w:r>
              <w:t>radioaktivita, jaderná záření, zákon radioaktivní přeměny, poločas přeměny, aktivita radionuklidu</w:t>
            </w:r>
          </w:p>
          <w:p w:rsidR="00C70B48" w:rsidRDefault="00C70B48" w:rsidP="00306DA1">
            <w:pPr>
              <w:pStyle w:val="odrka"/>
            </w:pPr>
            <w:r>
              <w:t>využití radionuklidů, ochrana před škodlivými účinky jaderného záření</w:t>
            </w:r>
          </w:p>
        </w:tc>
        <w:tc>
          <w:tcPr>
            <w:tcW w:w="4678" w:type="dxa"/>
            <w:vMerge/>
          </w:tcPr>
          <w:p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641BFA" w:rsidRDefault="00641BFA">
      <w:pPr>
        <w:pStyle w:val="kapitolka"/>
        <w:snapToGrid w:val="0"/>
      </w:pPr>
    </w:p>
    <w:sectPr w:rsidR="00641BFA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6076" w:rsidRDefault="00E06076">
      <w:r>
        <w:separator/>
      </w:r>
    </w:p>
  </w:endnote>
  <w:endnote w:type="continuationSeparator" w:id="0">
    <w:p w:rsidR="00E06076" w:rsidRDefault="00E0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5738" w:rsidRDefault="00A1565E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573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5738" w:rsidRDefault="00A957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5738" w:rsidRDefault="00A1565E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573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7303B">
      <w:rPr>
        <w:rStyle w:val="slostrnky"/>
        <w:noProof/>
      </w:rPr>
      <w:t>99</w:t>
    </w:r>
    <w:r>
      <w:rPr>
        <w:rStyle w:val="slostrnky"/>
      </w:rPr>
      <w:fldChar w:fldCharType="end"/>
    </w:r>
  </w:p>
  <w:p w:rsidR="00A95738" w:rsidRDefault="00A95738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5738" w:rsidRDefault="00A1565E">
    <w:pPr>
      <w:pStyle w:val="Zpat"/>
      <w:jc w:val="center"/>
    </w:pPr>
    <w:r>
      <w:fldChar w:fldCharType="begin"/>
    </w:r>
    <w:r w:rsidR="00A95738">
      <w:instrText xml:space="preserve"> PAGE </w:instrText>
    </w:r>
    <w:r>
      <w:fldChar w:fldCharType="separate"/>
    </w:r>
    <w:r w:rsidR="00E7303B">
      <w:rPr>
        <w:noProof/>
      </w:rPr>
      <w:t>109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6076" w:rsidRDefault="00E06076">
      <w:r>
        <w:separator/>
      </w:r>
    </w:p>
  </w:footnote>
  <w:footnote w:type="continuationSeparator" w:id="0">
    <w:p w:rsidR="00E06076" w:rsidRDefault="00E06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5738" w:rsidRDefault="00A95738" w:rsidP="00022B62">
    <w:pPr>
      <w:pStyle w:val="zahlavi"/>
      <w:tabs>
        <w:tab w:val="right" w:pos="9072"/>
      </w:tabs>
    </w:pPr>
    <w:r>
      <w:t xml:space="preserve">ŠVP </w:t>
    </w:r>
    <w:r w:rsidR="009927F9">
      <w:t xml:space="preserve">GV </w:t>
    </w:r>
    <w:r>
      <w:t xml:space="preserve">– </w:t>
    </w:r>
    <w:r w:rsidR="009927F9">
      <w:t>čtyřleté gymnázium</w:t>
    </w:r>
    <w:r>
      <w:tab/>
    </w:r>
    <w:r w:rsidR="009927F9">
      <w:t xml:space="preserve">Svazek 2 – </w:t>
    </w:r>
    <w:r>
      <w:t>Učební osnovy Fyzika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5738" w:rsidRDefault="009927F9">
    <w:pPr>
      <w:pStyle w:val="zahlavi"/>
      <w:tabs>
        <w:tab w:val="right" w:pos="14884"/>
      </w:tabs>
    </w:pPr>
    <w:r>
      <w:t>ŠVP GV – čtyřleté gymnázium</w:t>
    </w:r>
    <w:r>
      <w:tab/>
      <w:t xml:space="preserve">Svazek 2 – </w:t>
    </w:r>
    <w:r w:rsidR="00A95738">
      <w:t>Učební osnovy Fyzika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abstractNum w:abstractNumId="11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11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08"/>
    <w:rsid w:val="00022B62"/>
    <w:rsid w:val="00087CC7"/>
    <w:rsid w:val="000974F1"/>
    <w:rsid w:val="000B0098"/>
    <w:rsid w:val="000B1F56"/>
    <w:rsid w:val="000B3B81"/>
    <w:rsid w:val="000D44FF"/>
    <w:rsid w:val="0014137A"/>
    <w:rsid w:val="00151E43"/>
    <w:rsid w:val="0017667E"/>
    <w:rsid w:val="001950AC"/>
    <w:rsid w:val="001A157C"/>
    <w:rsid w:val="001A7C4E"/>
    <w:rsid w:val="001B2A9B"/>
    <w:rsid w:val="001B76D4"/>
    <w:rsid w:val="001C30E5"/>
    <w:rsid w:val="00212131"/>
    <w:rsid w:val="0025118D"/>
    <w:rsid w:val="00263E8C"/>
    <w:rsid w:val="002828D1"/>
    <w:rsid w:val="00286565"/>
    <w:rsid w:val="00293F4A"/>
    <w:rsid w:val="002A6C04"/>
    <w:rsid w:val="002C74ED"/>
    <w:rsid w:val="00306DA1"/>
    <w:rsid w:val="00312A1A"/>
    <w:rsid w:val="00337F8E"/>
    <w:rsid w:val="00373959"/>
    <w:rsid w:val="003A0F0E"/>
    <w:rsid w:val="003E3AD1"/>
    <w:rsid w:val="003E7F8B"/>
    <w:rsid w:val="00415E16"/>
    <w:rsid w:val="00416255"/>
    <w:rsid w:val="00470F2E"/>
    <w:rsid w:val="0047145A"/>
    <w:rsid w:val="00510CFD"/>
    <w:rsid w:val="00563EFE"/>
    <w:rsid w:val="005B1FEE"/>
    <w:rsid w:val="005B33AB"/>
    <w:rsid w:val="005B4132"/>
    <w:rsid w:val="00641BFA"/>
    <w:rsid w:val="006512BC"/>
    <w:rsid w:val="0065648D"/>
    <w:rsid w:val="0069224D"/>
    <w:rsid w:val="006A2805"/>
    <w:rsid w:val="006B4FF9"/>
    <w:rsid w:val="006C18F2"/>
    <w:rsid w:val="006D4596"/>
    <w:rsid w:val="006E122E"/>
    <w:rsid w:val="006F1C08"/>
    <w:rsid w:val="00705B0B"/>
    <w:rsid w:val="00791DC1"/>
    <w:rsid w:val="007C717A"/>
    <w:rsid w:val="007D4F40"/>
    <w:rsid w:val="007F0B17"/>
    <w:rsid w:val="00837CF2"/>
    <w:rsid w:val="0086230D"/>
    <w:rsid w:val="008C2B34"/>
    <w:rsid w:val="00936C7F"/>
    <w:rsid w:val="00967145"/>
    <w:rsid w:val="009678B3"/>
    <w:rsid w:val="00977F5E"/>
    <w:rsid w:val="009927F9"/>
    <w:rsid w:val="009A0795"/>
    <w:rsid w:val="009E721C"/>
    <w:rsid w:val="00A058BA"/>
    <w:rsid w:val="00A1565E"/>
    <w:rsid w:val="00A24D08"/>
    <w:rsid w:val="00A95738"/>
    <w:rsid w:val="00AB4F8C"/>
    <w:rsid w:val="00AF6DC5"/>
    <w:rsid w:val="00B32098"/>
    <w:rsid w:val="00B65B31"/>
    <w:rsid w:val="00B80977"/>
    <w:rsid w:val="00B85C8B"/>
    <w:rsid w:val="00BB274C"/>
    <w:rsid w:val="00BC3115"/>
    <w:rsid w:val="00C1040F"/>
    <w:rsid w:val="00C206B3"/>
    <w:rsid w:val="00C21348"/>
    <w:rsid w:val="00C70B48"/>
    <w:rsid w:val="00C801BF"/>
    <w:rsid w:val="00CA5E99"/>
    <w:rsid w:val="00CB0AAE"/>
    <w:rsid w:val="00CE2357"/>
    <w:rsid w:val="00D24A58"/>
    <w:rsid w:val="00D41C1B"/>
    <w:rsid w:val="00D4527E"/>
    <w:rsid w:val="00D60C30"/>
    <w:rsid w:val="00D707F2"/>
    <w:rsid w:val="00D70D6A"/>
    <w:rsid w:val="00D82724"/>
    <w:rsid w:val="00D9651D"/>
    <w:rsid w:val="00DB593E"/>
    <w:rsid w:val="00DC5004"/>
    <w:rsid w:val="00E06076"/>
    <w:rsid w:val="00E7303B"/>
    <w:rsid w:val="00E9353D"/>
    <w:rsid w:val="00EB7C73"/>
    <w:rsid w:val="00EE1D4B"/>
    <w:rsid w:val="00F04F25"/>
    <w:rsid w:val="00F50FF6"/>
    <w:rsid w:val="00F62B4D"/>
    <w:rsid w:val="00F7489E"/>
    <w:rsid w:val="00F81C2C"/>
    <w:rsid w:val="00F9264D"/>
    <w:rsid w:val="00FE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D01A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B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A058BA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A058BA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A058BA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A058BA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A058BA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A058BA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A058BA"/>
  </w:style>
  <w:style w:type="character" w:customStyle="1" w:styleId="Odrky">
    <w:name w:val="Odrážky"/>
    <w:rsid w:val="00A058BA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A058BA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A058BA"/>
    <w:rPr>
      <w:rFonts w:ascii="Courier New" w:eastAsia="Courier New" w:hAnsi="Courier New" w:cs="Courier New"/>
    </w:rPr>
  </w:style>
  <w:style w:type="character" w:customStyle="1" w:styleId="RTFNum53">
    <w:name w:val="RTF_Num 5 3"/>
    <w:rsid w:val="00A058BA"/>
    <w:rPr>
      <w:rFonts w:ascii="Wingdings" w:eastAsia="Wingdings" w:hAnsi="Wingdings" w:cs="Wingdings"/>
    </w:rPr>
  </w:style>
  <w:style w:type="character" w:customStyle="1" w:styleId="RTFNum54">
    <w:name w:val="RTF_Num 5 4"/>
    <w:rsid w:val="00A058BA"/>
    <w:rPr>
      <w:rFonts w:ascii="Symbol" w:eastAsia="Symbol" w:hAnsi="Symbol" w:cs="Symbol"/>
    </w:rPr>
  </w:style>
  <w:style w:type="character" w:customStyle="1" w:styleId="RTFNum55">
    <w:name w:val="RTF_Num 5 5"/>
    <w:rsid w:val="00A058BA"/>
    <w:rPr>
      <w:rFonts w:ascii="Courier New" w:eastAsia="Courier New" w:hAnsi="Courier New" w:cs="Courier New"/>
    </w:rPr>
  </w:style>
  <w:style w:type="character" w:customStyle="1" w:styleId="RTFNum56">
    <w:name w:val="RTF_Num 5 6"/>
    <w:rsid w:val="00A058BA"/>
    <w:rPr>
      <w:rFonts w:ascii="Wingdings" w:eastAsia="Wingdings" w:hAnsi="Wingdings" w:cs="Wingdings"/>
    </w:rPr>
  </w:style>
  <w:style w:type="character" w:customStyle="1" w:styleId="RTFNum57">
    <w:name w:val="RTF_Num 5 7"/>
    <w:rsid w:val="00A058BA"/>
    <w:rPr>
      <w:rFonts w:ascii="Symbol" w:eastAsia="Symbol" w:hAnsi="Symbol" w:cs="Symbol"/>
    </w:rPr>
  </w:style>
  <w:style w:type="character" w:customStyle="1" w:styleId="RTFNum58">
    <w:name w:val="RTF_Num 5 8"/>
    <w:rsid w:val="00A058BA"/>
    <w:rPr>
      <w:rFonts w:ascii="Courier New" w:eastAsia="Courier New" w:hAnsi="Courier New" w:cs="Courier New"/>
    </w:rPr>
  </w:style>
  <w:style w:type="character" w:customStyle="1" w:styleId="RTFNum59">
    <w:name w:val="RTF_Num 5 9"/>
    <w:rsid w:val="00A058BA"/>
    <w:rPr>
      <w:rFonts w:ascii="Wingdings" w:eastAsia="Wingdings" w:hAnsi="Wingdings" w:cs="Wingdings"/>
    </w:rPr>
  </w:style>
  <w:style w:type="character" w:customStyle="1" w:styleId="RTFNum510">
    <w:name w:val="RTF_Num 5 10"/>
    <w:rsid w:val="00A058BA"/>
    <w:rPr>
      <w:rFonts w:ascii="Symbol" w:eastAsia="Symbol" w:hAnsi="Symbol" w:cs="Symbol"/>
    </w:rPr>
  </w:style>
  <w:style w:type="character" w:customStyle="1" w:styleId="RTFNum32">
    <w:name w:val="RTF_Num 3 2"/>
    <w:rsid w:val="00A058BA"/>
    <w:rPr>
      <w:rFonts w:ascii="StarSymbol" w:eastAsia="StarSymbol" w:hAnsi="StarSymbol" w:cs="StarSymbol"/>
    </w:rPr>
  </w:style>
  <w:style w:type="character" w:customStyle="1" w:styleId="RTFNum33">
    <w:name w:val="RTF_Num 3 3"/>
    <w:rsid w:val="00A058BA"/>
    <w:rPr>
      <w:rFonts w:ascii="StarSymbol" w:eastAsia="StarSymbol" w:hAnsi="StarSymbol" w:cs="StarSymbol"/>
    </w:rPr>
  </w:style>
  <w:style w:type="character" w:customStyle="1" w:styleId="RTFNum34">
    <w:name w:val="RTF_Num 3 4"/>
    <w:rsid w:val="00A058BA"/>
    <w:rPr>
      <w:rFonts w:ascii="StarSymbol" w:eastAsia="StarSymbol" w:hAnsi="StarSymbol" w:cs="StarSymbol"/>
    </w:rPr>
  </w:style>
  <w:style w:type="character" w:customStyle="1" w:styleId="RTFNum35">
    <w:name w:val="RTF_Num 3 5"/>
    <w:rsid w:val="00A058BA"/>
    <w:rPr>
      <w:rFonts w:ascii="StarSymbol" w:eastAsia="StarSymbol" w:hAnsi="StarSymbol" w:cs="StarSymbol"/>
    </w:rPr>
  </w:style>
  <w:style w:type="character" w:customStyle="1" w:styleId="RTFNum36">
    <w:name w:val="RTF_Num 3 6"/>
    <w:rsid w:val="00A058BA"/>
    <w:rPr>
      <w:rFonts w:ascii="StarSymbol" w:eastAsia="StarSymbol" w:hAnsi="StarSymbol" w:cs="StarSymbol"/>
    </w:rPr>
  </w:style>
  <w:style w:type="character" w:customStyle="1" w:styleId="RTFNum37">
    <w:name w:val="RTF_Num 3 7"/>
    <w:rsid w:val="00A058BA"/>
    <w:rPr>
      <w:rFonts w:ascii="StarSymbol" w:eastAsia="StarSymbol" w:hAnsi="StarSymbol" w:cs="StarSymbol"/>
    </w:rPr>
  </w:style>
  <w:style w:type="character" w:customStyle="1" w:styleId="RTFNum38">
    <w:name w:val="RTF_Num 3 8"/>
    <w:rsid w:val="00A058BA"/>
    <w:rPr>
      <w:rFonts w:ascii="StarSymbol" w:eastAsia="StarSymbol" w:hAnsi="StarSymbol" w:cs="StarSymbol"/>
    </w:rPr>
  </w:style>
  <w:style w:type="character" w:customStyle="1" w:styleId="RTFNum39">
    <w:name w:val="RTF_Num 3 9"/>
    <w:rsid w:val="00A058BA"/>
    <w:rPr>
      <w:rFonts w:ascii="StarSymbol" w:eastAsia="StarSymbol" w:hAnsi="StarSymbol" w:cs="StarSymbol"/>
    </w:rPr>
  </w:style>
  <w:style w:type="character" w:customStyle="1" w:styleId="RTFNum310">
    <w:name w:val="RTF_Num 3 10"/>
    <w:rsid w:val="00A058BA"/>
    <w:rPr>
      <w:rFonts w:ascii="StarSymbol" w:eastAsia="StarSymbol" w:hAnsi="StarSymbol" w:cs="StarSymbol"/>
    </w:rPr>
  </w:style>
  <w:style w:type="character" w:customStyle="1" w:styleId="RTFNum22">
    <w:name w:val="RTF_Num 2 2"/>
    <w:rsid w:val="00A058B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A058B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A058BA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A058B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A058B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A058BA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A058B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A058B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A058BA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A058BA"/>
    <w:rPr>
      <w:rFonts w:ascii="StarSymbol" w:eastAsia="StarSymbol" w:hAnsi="StarSymbol" w:cs="StarSymbol"/>
    </w:rPr>
  </w:style>
  <w:style w:type="character" w:customStyle="1" w:styleId="RTFNum43">
    <w:name w:val="RTF_Num 4 3"/>
    <w:rsid w:val="00A058BA"/>
    <w:rPr>
      <w:rFonts w:ascii="StarSymbol" w:eastAsia="StarSymbol" w:hAnsi="StarSymbol" w:cs="StarSymbol"/>
    </w:rPr>
  </w:style>
  <w:style w:type="character" w:customStyle="1" w:styleId="RTFNum44">
    <w:name w:val="RTF_Num 4 4"/>
    <w:rsid w:val="00A058BA"/>
    <w:rPr>
      <w:rFonts w:ascii="StarSymbol" w:eastAsia="StarSymbol" w:hAnsi="StarSymbol" w:cs="StarSymbol"/>
    </w:rPr>
  </w:style>
  <w:style w:type="character" w:customStyle="1" w:styleId="RTFNum45">
    <w:name w:val="RTF_Num 4 5"/>
    <w:rsid w:val="00A058BA"/>
    <w:rPr>
      <w:rFonts w:ascii="StarSymbol" w:eastAsia="StarSymbol" w:hAnsi="StarSymbol" w:cs="StarSymbol"/>
    </w:rPr>
  </w:style>
  <w:style w:type="character" w:customStyle="1" w:styleId="RTFNum46">
    <w:name w:val="RTF_Num 4 6"/>
    <w:rsid w:val="00A058BA"/>
    <w:rPr>
      <w:rFonts w:ascii="StarSymbol" w:eastAsia="StarSymbol" w:hAnsi="StarSymbol" w:cs="StarSymbol"/>
    </w:rPr>
  </w:style>
  <w:style w:type="character" w:customStyle="1" w:styleId="RTFNum47">
    <w:name w:val="RTF_Num 4 7"/>
    <w:rsid w:val="00A058BA"/>
    <w:rPr>
      <w:rFonts w:ascii="StarSymbol" w:eastAsia="StarSymbol" w:hAnsi="StarSymbol" w:cs="StarSymbol"/>
    </w:rPr>
  </w:style>
  <w:style w:type="character" w:customStyle="1" w:styleId="RTFNum48">
    <w:name w:val="RTF_Num 4 8"/>
    <w:rsid w:val="00A058BA"/>
    <w:rPr>
      <w:rFonts w:ascii="StarSymbol" w:eastAsia="StarSymbol" w:hAnsi="StarSymbol" w:cs="StarSymbol"/>
    </w:rPr>
  </w:style>
  <w:style w:type="character" w:customStyle="1" w:styleId="RTFNum49">
    <w:name w:val="RTF_Num 4 9"/>
    <w:rsid w:val="00A058BA"/>
    <w:rPr>
      <w:rFonts w:ascii="StarSymbol" w:eastAsia="StarSymbol" w:hAnsi="StarSymbol" w:cs="StarSymbol"/>
    </w:rPr>
  </w:style>
  <w:style w:type="character" w:customStyle="1" w:styleId="RTFNum410">
    <w:name w:val="RTF_Num 4 10"/>
    <w:rsid w:val="00A058BA"/>
    <w:rPr>
      <w:rFonts w:ascii="StarSymbol" w:eastAsia="StarSymbol" w:hAnsi="StarSymbol" w:cs="StarSymbol"/>
    </w:rPr>
  </w:style>
  <w:style w:type="character" w:customStyle="1" w:styleId="WW8Num5z0">
    <w:name w:val="WW8Num5z0"/>
    <w:rsid w:val="00A058BA"/>
    <w:rPr>
      <w:rFonts w:ascii="Wingdings" w:hAnsi="Wingdings"/>
    </w:rPr>
  </w:style>
  <w:style w:type="character" w:customStyle="1" w:styleId="WW8Num5z1">
    <w:name w:val="WW8Num5z1"/>
    <w:rsid w:val="00A058BA"/>
    <w:rPr>
      <w:rFonts w:ascii="Courier New" w:hAnsi="Courier New" w:cs="Courier New"/>
    </w:rPr>
  </w:style>
  <w:style w:type="character" w:customStyle="1" w:styleId="WW8Num5z3">
    <w:name w:val="WW8Num5z3"/>
    <w:rsid w:val="00A058BA"/>
    <w:rPr>
      <w:rFonts w:ascii="Symbol" w:hAnsi="Symbol"/>
    </w:rPr>
  </w:style>
  <w:style w:type="character" w:customStyle="1" w:styleId="WW8Num4z0">
    <w:name w:val="WW8Num4z0"/>
    <w:rsid w:val="00A058BA"/>
    <w:rPr>
      <w:rFonts w:ascii="Wingdings" w:hAnsi="Wingdings"/>
    </w:rPr>
  </w:style>
  <w:style w:type="character" w:customStyle="1" w:styleId="WW8Num4z1">
    <w:name w:val="WW8Num4z1"/>
    <w:rsid w:val="00A058BA"/>
    <w:rPr>
      <w:rFonts w:ascii="Courier New" w:hAnsi="Courier New" w:cs="Courier New"/>
    </w:rPr>
  </w:style>
  <w:style w:type="character" w:customStyle="1" w:styleId="WW8Num4z3">
    <w:name w:val="WW8Num4z3"/>
    <w:rsid w:val="00A058BA"/>
    <w:rPr>
      <w:rFonts w:ascii="Symbol" w:hAnsi="Symbol"/>
    </w:rPr>
  </w:style>
  <w:style w:type="character" w:customStyle="1" w:styleId="oznaovn">
    <w:name w:val="označování"/>
    <w:rsid w:val="00A058BA"/>
    <w:rPr>
      <w:rFonts w:ascii="Book Antiqua" w:hAnsi="Book Antiqua"/>
      <w:i/>
    </w:rPr>
  </w:style>
  <w:style w:type="character" w:customStyle="1" w:styleId="WW8Num6z0">
    <w:name w:val="WW8Num6z0"/>
    <w:rsid w:val="00A058BA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A058BA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A058BA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A058BA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A058BA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A058BA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A058BA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A058BA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A058BA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A058BA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A058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058BA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A058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058B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A058BA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A058BA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A058BA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A058B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A058BA"/>
  </w:style>
  <w:style w:type="paragraph" w:styleId="Zhlav">
    <w:name w:val="header"/>
    <w:basedOn w:val="Normln"/>
    <w:rsid w:val="00A058BA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A058BA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A058BA"/>
    <w:pPr>
      <w:suppressLineNumbers/>
    </w:pPr>
  </w:style>
  <w:style w:type="paragraph" w:customStyle="1" w:styleId="Nadpistabulky">
    <w:name w:val="Nadpis tabulky"/>
    <w:basedOn w:val="Obsahtabulky"/>
    <w:rsid w:val="00A058BA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A058BA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A058BA"/>
  </w:style>
  <w:style w:type="paragraph" w:customStyle="1" w:styleId="Rejstk">
    <w:name w:val="Rejstřík"/>
    <w:basedOn w:val="Normln"/>
    <w:rsid w:val="00A058BA"/>
    <w:pPr>
      <w:suppressLineNumbers/>
    </w:pPr>
  </w:style>
  <w:style w:type="paragraph" w:styleId="Nadpisobsahu">
    <w:name w:val="TOC Heading"/>
    <w:basedOn w:val="Nadpis"/>
    <w:qFormat/>
    <w:rsid w:val="00A058BA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A058BA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A058BA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A058BA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A058BA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A058BA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A058BA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A058BA"/>
    <w:rPr>
      <w:sz w:val="40"/>
    </w:rPr>
  </w:style>
  <w:style w:type="paragraph" w:customStyle="1" w:styleId="kapitolka">
    <w:name w:val="kapitolka"/>
    <w:basedOn w:val="nadpisy"/>
    <w:rsid w:val="00A058BA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A058B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A058BA"/>
    <w:pPr>
      <w:pageBreakBefore/>
    </w:pPr>
  </w:style>
  <w:style w:type="paragraph" w:customStyle="1" w:styleId="tabulkanadpis">
    <w:name w:val="tabulkanadpis"/>
    <w:basedOn w:val="zkladChar1"/>
    <w:rsid w:val="00A058BA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A058BA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A058B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A058BA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A058BA"/>
    <w:pPr>
      <w:spacing w:before="57"/>
    </w:pPr>
  </w:style>
  <w:style w:type="paragraph" w:customStyle="1" w:styleId="odrka2">
    <w:name w:val="odrážka2"/>
    <w:basedOn w:val="odrka"/>
    <w:rsid w:val="00A058B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A058BA"/>
    <w:rPr>
      <w:sz w:val="24"/>
    </w:rPr>
  </w:style>
  <w:style w:type="paragraph" w:customStyle="1" w:styleId="kompetence">
    <w:name w:val="kompetence"/>
    <w:basedOn w:val="textik"/>
    <w:next w:val="textik"/>
    <w:rsid w:val="00A058BA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A058BA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A058B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A058BA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A058BA"/>
  </w:style>
  <w:style w:type="paragraph" w:customStyle="1" w:styleId="vzdelobsahuo">
    <w:name w:val="vzdelobsahuo"/>
    <w:basedOn w:val="kapitolka"/>
    <w:rsid w:val="00A058BA"/>
  </w:style>
  <w:style w:type="paragraph" w:customStyle="1" w:styleId="textik">
    <w:name w:val="textik"/>
    <w:basedOn w:val="zkladChar1"/>
    <w:rsid w:val="00A058BA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A058BA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A058BA"/>
    <w:pPr>
      <w:spacing w:before="0" w:after="0"/>
    </w:pPr>
  </w:style>
  <w:style w:type="paragraph" w:customStyle="1" w:styleId="zak">
    <w:name w:val="zak"/>
    <w:basedOn w:val="tabulkaoddl"/>
    <w:rsid w:val="00A058BA"/>
    <w:rPr>
      <w:b w:val="0"/>
      <w:i w:val="0"/>
    </w:rPr>
  </w:style>
  <w:style w:type="paragraph" w:customStyle="1" w:styleId="odrrkaPT">
    <w:name w:val="odrrážkaPT"/>
    <w:basedOn w:val="odrka2"/>
    <w:rsid w:val="00A058BA"/>
    <w:pPr>
      <w:ind w:left="0"/>
    </w:pPr>
  </w:style>
  <w:style w:type="paragraph" w:customStyle="1" w:styleId="nadpisodrky">
    <w:name w:val="nadpis odrážky"/>
    <w:basedOn w:val="zkladChar1"/>
    <w:rsid w:val="00A058BA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A058BA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A058BA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A058BA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A058BA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A058BA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rsid w:val="00A058BA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A058BA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A058BA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A058BA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5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6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7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paragraph" w:styleId="Textbubliny">
    <w:name w:val="Balloon Text"/>
    <w:basedOn w:val="Normln"/>
    <w:link w:val="TextbublinyChar"/>
    <w:uiPriority w:val="99"/>
    <w:semiHidden/>
    <w:unhideWhenUsed/>
    <w:rsid w:val="006E122E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22E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2932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fyzika</vt:lpstr>
    </vt:vector>
  </TitlesOfParts>
  <Company>GYKOVY</Company>
  <LinksUpToDate>false</LinksUpToDate>
  <CharactersWithSpaces>20196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orsagova</dc:creator>
  <cp:lastModifiedBy>Romana Orságová</cp:lastModifiedBy>
  <cp:revision>3</cp:revision>
  <cp:lastPrinted>2007-05-04T13:08:00Z</cp:lastPrinted>
  <dcterms:created xsi:type="dcterms:W3CDTF">2020-06-20T14:47:00Z</dcterms:created>
  <dcterms:modified xsi:type="dcterms:W3CDTF">2020-06-21T08:58:00Z</dcterms:modified>
</cp:coreProperties>
</file>