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Tahoma" w:eastAsia="Tahoma" w:hAnsi="Tahoma" w:cs="Tahoma"/>
          <w:color w:val="000000"/>
          <w:sz w:val="40"/>
          <w:szCs w:val="40"/>
        </w:rPr>
      </w:pPr>
      <w:r>
        <w:rPr>
          <w:rFonts w:ascii="Tahoma" w:eastAsia="Tahoma" w:hAnsi="Tahoma" w:cs="Tahoma"/>
          <w:color w:val="000000"/>
          <w:sz w:val="40"/>
          <w:szCs w:val="40"/>
        </w:rPr>
        <w:t>Anglický jazyk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  <w:sz w:val="32"/>
          <w:szCs w:val="32"/>
        </w:rPr>
      </w:pPr>
      <w:r>
        <w:rPr>
          <w:rFonts w:ascii="Tahoma" w:eastAsia="Tahoma" w:hAnsi="Tahoma" w:cs="Tahoma"/>
          <w:i/>
          <w:color w:val="000000"/>
          <w:sz w:val="32"/>
          <w:szCs w:val="32"/>
        </w:rPr>
        <w:t>Charakteristika předmětu</w:t>
      </w:r>
    </w:p>
    <w:p w:rsidR="00630611" w:rsidRDefault="00A3517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</w:rPr>
      </w:pPr>
      <w:r>
        <w:rPr>
          <w:rFonts w:ascii="Tahoma" w:eastAsia="Tahoma" w:hAnsi="Tahoma" w:cs="Tahoma"/>
          <w:i/>
          <w:color w:val="000000"/>
        </w:rPr>
        <w:t>Obsahové, časové a organizační vymezení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Realizuje obsah vzdělávacího oboru Cizí jazyk  RVP G, vychází z obsahu vzdělávací oblasti Jazyk a jazyková komunikace RVP G.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 xml:space="preserve">Vyučovací předmět Anglický jazyk je zařazen do výuky v kvintě až oktávě osmiletého gymnázia. Předmětu je určena hodinová dotace v kvintě až septimě 3 hodiny týdně, v oktávě je výuka rozšířena na 4 hodiny týdně. </w:t>
      </w:r>
      <w:r w:rsidR="00CF1719" w:rsidRPr="00CF1719">
        <w:rPr>
          <w:rFonts w:ascii="Book Antiqua" w:eastAsia="Book Antiqua" w:hAnsi="Book Antiqua" w:cs="Book Antiqua"/>
        </w:rPr>
        <w:t>V každém ročníku osmiletého gymnázia se zaměřením GATE je jedna z těchto hodin dělená, umožňuje větší procvičení probraného učiva a individuálnější přístup k žákovi.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Vzdělávání v cizím jazyce navazuje podle RVP G na úroveň jazykových znalostí a komunikačních dovedností odpovídající vstupní úrovni A2 a směřuje k dosažení výstupní úrovně B2 podle Společného evropského referenčního rámce pro jazyky, kterou lze charakterizovat následovně: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„Žák se jasně vyjadřuje, aniž by jazykově redukoval to, co chce sdělit. Má dostačující vyjadřovací prostředky k tomu, aby podal jasný popis, vyjádřil své názory, rozvíjel argumentaci bez většího hledání slov a k tomu účelu používá některé druhy podřadných souvětí. Má všeobecně vysokou úroveň slovní zásoby, ačkoliv v malé míře dochází k záměnám a nesprávnému výběru slov, které však nezpůsobují problémy v komunikaci. Dobře ovládá gramatiku a jen občas se dopouští malých nebo nesystematických chyb, mohou se objevit menší nedostatky ve větné stavbě, ale nejsou časté a mohou být zpětně opraveny.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Žák se vyhne závažným chybám ve formulacích, vyjadřuje se sebevědomě, srozumitelně a zdvořile v rámci formálních a neformálních funkčních stylů, které odpovídají dané situaci a osobám, kterých se to týká.“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Výuka v jednotlivých ročnících je zaměřena nejen na rozvoj a postupné rozšiřování jazykových dovedností, ale i na realizaci tematických okruhů z oblasti českého jazyka a literatury, geografie, historie a společenských věd.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Realizují se tematické okruhy průřezových témat Osobnostní a sociální výchova, Výchova k myšlení v evropských a globálních souvislostech, Multikulturní výchova, Environmentální výchova, Mediální výchova RVP G.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Kromě učebnic jsou ve výuce využívány pracovní sešity, určené zejména k domácí přípravě, výukové časopisy, slovníky, audio a video nahrávky a internet.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K výuce je k dispozici jazyková učebna vybavená audio-vizuální technikou.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 cizím jazyce jsou žáci rozděleni do skupin.</w:t>
      </w:r>
    </w:p>
    <w:p w:rsidR="00630611" w:rsidRDefault="00A3517C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lastRenderedPageBreak/>
        <w:t>Na předmět Anglický jazyk navazuje volitelný předmět Anglická konverzace, zaměřený na reálie anglicky mluvících zemí, jejich geografii, historii, kulturu, sociálně-politické aspekty a témata z běžného života.</w:t>
      </w:r>
    </w:p>
    <w:p w:rsidR="00630611" w:rsidRDefault="00A3517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</w:rPr>
      </w:pPr>
      <w:r>
        <w:rPr>
          <w:rFonts w:ascii="Tahoma" w:eastAsia="Tahoma" w:hAnsi="Tahoma" w:cs="Tahoma"/>
          <w:i/>
          <w:color w:val="000000"/>
        </w:rPr>
        <w:t>Výchovné a vzdělávací strategie</w:t>
      </w:r>
    </w:p>
    <w:p w:rsidR="00630611" w:rsidRDefault="00A3517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učení: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napomáhá žákovi chápat učení v souvislostech jak u jazykových struktur 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left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    a slovní zásoby, tak i ve srovnání s mateřským jazykem a dalšími předměty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zadává žákům samostatné úkoly vyžadující vyhledávání a zpracování informací z různých zdrojů (učebnice, časopis, mapa, internet) 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vede žáky k práci se slovníky, příručkami a internetem</w:t>
      </w:r>
    </w:p>
    <w:p w:rsidR="00630611" w:rsidRDefault="00A3517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řešení problémů: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zadává žákům tvořivé úkoly a navozuje situace, se kterými se žáci mohou setkat v praktickém životě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navozením různých modelových situací podporuje žáka k využívání získaných informací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vede žáky k hledání souvislostí </w:t>
      </w:r>
    </w:p>
    <w:p w:rsidR="00630611" w:rsidRDefault="00A3517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komunikativní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učí žáka zvykat si na poslech různých mluvčích (rodilý, nerodilý) a na různé typy anglického jazyka (britská a americká angličtina)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učí žáky porozumět i ne zcela jasnému a zřetelnému projevu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učí žáky prezentovat a obhajovat své názory, naslouchat názorům jiných 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left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    a respektovat odlišnosti 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navozuje situace, ve kterých žáci s jazykem mohou aktivně pracovat</w:t>
      </w:r>
    </w:p>
    <w:p w:rsidR="00630611" w:rsidRDefault="00A3517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sociální a personální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podporuje vytváření dobrých vztahů 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umožňuje žákům rozvíjet schopnosti spolupracovat např. párovým nebo skupinovým řešením úkolů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monitoruje a podporuje žáky při práci s cizím jazykem 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rozvíjí u žáků schopnost soustavné práce s dlouhodobými cíli (díky specifickému charakteru učení cizího jazyka)</w:t>
      </w:r>
    </w:p>
    <w:p w:rsidR="00630611" w:rsidRDefault="00A3517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lastRenderedPageBreak/>
        <w:t>Kompetence občanské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navozuje situace podporující mezilidské vztahy a multikulturní toleranci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vede žáky ke sledování aktuálního dění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učí chápat souvislosti teoretické jazykové přípravy a praktického života</w:t>
      </w:r>
    </w:p>
    <w:p w:rsidR="00630611" w:rsidRDefault="00A3517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podnikavosti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poskytne žákům přehled látky, který budou v průběhu roku probírat, a tím jim umožní sledovat postupný pokrok v učení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při práci na úkolech vyžaduje, aby žáci uváděli příklady a poznatky z reálného světa 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dává jasné pokyny pro práci v hodině, stanovuje dílčí cíle, žáci tak vědí, co mají dělat a co se od nich očekává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na časově nebo obsahově náročnějších úkolech učí žáky nepřeceňovat </w:t>
      </w:r>
      <w:r>
        <w:rPr>
          <w:rFonts w:ascii="Book Antiqua" w:eastAsia="Book Antiqua" w:hAnsi="Book Antiqua" w:cs="Book Antiqua"/>
        </w:rPr>
        <w:t>své</w:t>
      </w:r>
      <w:r>
        <w:rPr>
          <w:rFonts w:ascii="Book Antiqua" w:eastAsia="Book Antiqua" w:hAnsi="Book Antiqua" w:cs="Book Antiqua"/>
          <w:color w:val="000000"/>
        </w:rPr>
        <w:t xml:space="preserve"> schopnosti a být realističtí při odhadov</w:t>
      </w:r>
      <w:r>
        <w:rPr>
          <w:rFonts w:ascii="Book Antiqua" w:eastAsia="Book Antiqua" w:hAnsi="Book Antiqua" w:cs="Book Antiqua"/>
        </w:rPr>
        <w:t>á</w:t>
      </w:r>
      <w:r>
        <w:rPr>
          <w:rFonts w:ascii="Book Antiqua" w:eastAsia="Book Antiqua" w:hAnsi="Book Antiqua" w:cs="Book Antiqua"/>
          <w:color w:val="000000"/>
        </w:rPr>
        <w:t xml:space="preserve">ní svých znalostí a dovedností </w:t>
      </w:r>
    </w:p>
    <w:p w:rsidR="00630611" w:rsidRDefault="00A3517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 xml:space="preserve">po přečtení článku či poslechu ukázky rozhovoru rodilých mluvčích klade otázky k textu tak, aby žáci prokázali nejen porozumění obsahu, ale zaujali také stanovisko k problematice </w:t>
      </w:r>
    </w:p>
    <w:p w:rsidR="00630611" w:rsidRDefault="00630611"/>
    <w:p w:rsidR="00630611" w:rsidRDefault="00A3517C">
      <w:pPr>
        <w:keepNext/>
        <w:widowControl w:val="0"/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Kompetence k mediální výchově</w:t>
      </w:r>
    </w:p>
    <w:p w:rsidR="00630611" w:rsidRDefault="00A3517C">
      <w:pPr>
        <w:widowControl w:val="0"/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 xml:space="preserve">Mediální výchova prochází výukou všech vzdělávacích oborů. Vyučující vede žáky k vytváření postojů a názorů a k pěstování kritického přístupu k mediálním sdělením. Žáci získávají poznatky o souvislostech mezi vývojem médií a vývojem moderních společností. V jazycích dochází především k rozvoji komunikačních schopností, ke schopnosti stylizovat psaný a mluvený text a veřejně s ním vystoupit. V přírodovědných předmětech a informatice se žáci učí výsledky své práce zpracovat a prezentovat pomocí moderních technologií. </w:t>
      </w:r>
    </w:p>
    <w:p w:rsidR="00630611" w:rsidRDefault="00630611">
      <w:pPr>
        <w:widowControl w:val="0"/>
        <w:spacing w:line="288" w:lineRule="auto"/>
        <w:jc w:val="both"/>
        <w:rPr>
          <w:rFonts w:ascii="Book Antiqua" w:eastAsia="Book Antiqua" w:hAnsi="Book Antiqua" w:cs="Book Antiqua"/>
        </w:rPr>
      </w:pPr>
    </w:p>
    <w:p w:rsidR="00630611" w:rsidRDefault="00A3517C">
      <w:pPr>
        <w:widowControl w:val="0"/>
        <w:spacing w:line="288" w:lineRule="auto"/>
        <w:jc w:val="both"/>
      </w:pPr>
      <w:r>
        <w:rPr>
          <w:rFonts w:ascii="Book Antiqua" w:eastAsia="Book Antiqua" w:hAnsi="Book Antiqua" w:cs="Book Antiqua"/>
        </w:rPr>
        <w:t>Metody realizace:</w:t>
      </w:r>
    </w:p>
    <w:p w:rsidR="00630611" w:rsidRDefault="00A3517C">
      <w:pPr>
        <w:widowControl w:val="0"/>
        <w:numPr>
          <w:ilvl w:val="0"/>
          <w:numId w:val="2"/>
        </w:numPr>
        <w:spacing w:line="288" w:lineRule="auto"/>
        <w:ind w:left="227"/>
        <w:jc w:val="both"/>
      </w:pPr>
      <w:r>
        <w:rPr>
          <w:rFonts w:ascii="Book Antiqua" w:eastAsia="Book Antiqua" w:hAnsi="Book Antiqua" w:cs="Book Antiqua"/>
        </w:rPr>
        <w:t>školní a třídní nástěnky, tematické nástěnky, webové stránky školy a tříd</w:t>
      </w:r>
    </w:p>
    <w:p w:rsidR="00630611" w:rsidRDefault="00A3517C">
      <w:pPr>
        <w:widowControl w:val="0"/>
        <w:numPr>
          <w:ilvl w:val="0"/>
          <w:numId w:val="2"/>
        </w:numPr>
        <w:spacing w:line="288" w:lineRule="auto"/>
        <w:ind w:left="227"/>
        <w:jc w:val="both"/>
      </w:pPr>
      <w:r>
        <w:rPr>
          <w:rFonts w:ascii="Book Antiqua" w:eastAsia="Book Antiqua" w:hAnsi="Book Antiqua" w:cs="Book Antiqua"/>
        </w:rPr>
        <w:t>školní projekty</w:t>
      </w:r>
    </w:p>
    <w:p w:rsidR="00630611" w:rsidRDefault="00A3517C">
      <w:pPr>
        <w:widowControl w:val="0"/>
        <w:numPr>
          <w:ilvl w:val="0"/>
          <w:numId w:val="2"/>
        </w:numPr>
        <w:spacing w:line="288" w:lineRule="auto"/>
        <w:ind w:left="227"/>
        <w:jc w:val="both"/>
      </w:pPr>
      <w:r>
        <w:rPr>
          <w:rFonts w:ascii="Book Antiqua" w:eastAsia="Book Antiqua" w:hAnsi="Book Antiqua" w:cs="Book Antiqua"/>
        </w:rPr>
        <w:t>besedy, divadelní představení, školní média</w:t>
      </w:r>
    </w:p>
    <w:p w:rsidR="00630611" w:rsidRDefault="00A3517C">
      <w:pPr>
        <w:widowControl w:val="0"/>
        <w:numPr>
          <w:ilvl w:val="0"/>
          <w:numId w:val="2"/>
        </w:numPr>
        <w:spacing w:line="288" w:lineRule="auto"/>
        <w:ind w:left="227"/>
        <w:jc w:val="both"/>
      </w:pPr>
      <w:r>
        <w:rPr>
          <w:rFonts w:ascii="Book Antiqua" w:eastAsia="Book Antiqua" w:hAnsi="Book Antiqua" w:cs="Book Antiqua"/>
        </w:rPr>
        <w:t>práce s cizojazyčnými časopisy</w:t>
      </w:r>
    </w:p>
    <w:p w:rsidR="00630611" w:rsidRDefault="00A3517C">
      <w:pPr>
        <w:widowControl w:val="0"/>
        <w:numPr>
          <w:ilvl w:val="0"/>
          <w:numId w:val="2"/>
        </w:numPr>
        <w:spacing w:line="288" w:lineRule="auto"/>
        <w:ind w:left="227"/>
        <w:jc w:val="both"/>
      </w:pPr>
      <w:r>
        <w:rPr>
          <w:rFonts w:ascii="Book Antiqua" w:eastAsia="Book Antiqua" w:hAnsi="Book Antiqua" w:cs="Book Antiqua"/>
        </w:rPr>
        <w:t>využití filmové a televizní dokumentaristiky, tisku, sledování hraných filmů jakožto historických pramenů sui genesis</w:t>
      </w:r>
    </w:p>
    <w:p w:rsidR="00630611" w:rsidRDefault="00A3517C">
      <w:pPr>
        <w:widowControl w:val="0"/>
        <w:numPr>
          <w:ilvl w:val="0"/>
          <w:numId w:val="2"/>
        </w:numPr>
        <w:spacing w:line="288" w:lineRule="auto"/>
        <w:ind w:left="227"/>
        <w:jc w:val="both"/>
      </w:pPr>
      <w:r>
        <w:rPr>
          <w:rFonts w:ascii="Book Antiqua" w:eastAsia="Book Antiqua" w:hAnsi="Book Antiqua" w:cs="Book Antiqua"/>
        </w:rPr>
        <w:t>vytváření vlastních materiálů a prezentací do výuky pomocí moderních technologií</w:t>
      </w:r>
    </w:p>
    <w:p w:rsidR="00630611" w:rsidRDefault="00A3517C">
      <w:pPr>
        <w:widowControl w:val="0"/>
        <w:numPr>
          <w:ilvl w:val="0"/>
          <w:numId w:val="2"/>
        </w:numPr>
        <w:spacing w:line="288" w:lineRule="auto"/>
        <w:ind w:left="227"/>
        <w:jc w:val="both"/>
      </w:pPr>
      <w:r>
        <w:rPr>
          <w:rFonts w:ascii="Book Antiqua" w:eastAsia="Book Antiqua" w:hAnsi="Book Antiqua" w:cs="Book Antiqua"/>
        </w:rPr>
        <w:t>využívání médií k získávání potřebných informací, hodnocení médií jako zdrojů informací</w:t>
      </w:r>
    </w:p>
    <w:p w:rsidR="00630611" w:rsidRDefault="00A3517C">
      <w:pPr>
        <w:widowControl w:val="0"/>
        <w:numPr>
          <w:ilvl w:val="0"/>
          <w:numId w:val="2"/>
        </w:numPr>
        <w:spacing w:line="288" w:lineRule="auto"/>
        <w:ind w:left="227"/>
        <w:jc w:val="both"/>
      </w:pPr>
      <w:r>
        <w:rPr>
          <w:rFonts w:ascii="Book Antiqua" w:eastAsia="Book Antiqua" w:hAnsi="Book Antiqua" w:cs="Book Antiqua"/>
        </w:rPr>
        <w:t>referáty, diskuze</w:t>
      </w:r>
    </w:p>
    <w:p w:rsidR="00630611" w:rsidRDefault="00A3517C">
      <w:pPr>
        <w:widowControl w:val="0"/>
        <w:numPr>
          <w:ilvl w:val="0"/>
          <w:numId w:val="2"/>
        </w:numPr>
        <w:spacing w:line="288" w:lineRule="auto"/>
        <w:ind w:left="227"/>
        <w:jc w:val="both"/>
      </w:pPr>
      <w:r>
        <w:rPr>
          <w:rFonts w:ascii="Book Antiqua" w:eastAsia="Book Antiqua" w:hAnsi="Book Antiqua" w:cs="Book Antiqua"/>
        </w:rPr>
        <w:t>videopořady, hudební nahrávky ve výuce, využití CD, DVD, internetu</w:t>
      </w:r>
    </w:p>
    <w:p w:rsidR="00630611" w:rsidRDefault="00630611"/>
    <w:p w:rsidR="00630611" w:rsidRDefault="00A3517C">
      <w:pPr>
        <w:spacing w:before="240" w:after="240" w:line="276" w:lineRule="auto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Kompetence digitální</w:t>
      </w:r>
    </w:p>
    <w:p w:rsidR="00630611" w:rsidRDefault="00A3517C">
      <w:pPr>
        <w:spacing w:before="240" w:after="240" w:line="276" w:lineRule="auto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Žák:</w:t>
      </w:r>
    </w:p>
    <w:p w:rsidR="00630611" w:rsidRDefault="00A3517C">
      <w:pPr>
        <w:spacing w:before="240" w:after="240" w:line="276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•ovládá potřebnou sadu digitálních zařízení, aplikací a služeb, využívá je při školní práci i při zapojení do veřejného života; digitální technologie a způsob jejich použití nastavuje a mění podle toho, jak se vyvíjejí dostupné možnosti a jak se mění jeho vlastní potřeby;</w:t>
      </w:r>
    </w:p>
    <w:p w:rsidR="00630611" w:rsidRDefault="00A3517C">
      <w:pPr>
        <w:spacing w:before="240" w:after="240" w:line="276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•získává, posuzuje, spravuje, sdílí a sděluje data, informace a digitální obsah v různých formátech; k tomu volí efektivní postupy, strategie a způsoby, které odpovídají konkrétní situaci a účelu;</w:t>
      </w:r>
    </w:p>
    <w:p w:rsidR="00630611" w:rsidRDefault="00A3517C">
      <w:pPr>
        <w:spacing w:before="240" w:after="240" w:line="276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•vytváří, vylepšuje a propojuje  digitální  obsah  v  různých  formátech; vyjadřuje se za pomoci digitálních prostředků;</w:t>
      </w:r>
    </w:p>
    <w:p w:rsidR="00630611" w:rsidRDefault="00A3517C">
      <w:pPr>
        <w:spacing w:before="240" w:after="240" w:line="276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•navrhuje prostřednictvím digitálních technologií taková řešení, která mu pomohou vylepšit postupy či technologie; dokáže poradit s technickými problémy;</w:t>
      </w:r>
    </w:p>
    <w:p w:rsidR="00630611" w:rsidRDefault="00A3517C">
      <w:pPr>
        <w:spacing w:before="240" w:after="240" w:line="276" w:lineRule="auto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•vyrovnává se s proměnlivostí digitálních technologií a posuzuje, jak vývoj technologií ovlivňuje různé aspekty života jedince a společnosti a životní prostředí, zvažuje rizika a přínosy;</w:t>
      </w:r>
    </w:p>
    <w:p w:rsidR="00630611" w:rsidRDefault="00A3517C">
      <w:pPr>
        <w:spacing w:before="240" w:after="240" w:line="276" w:lineRule="auto"/>
        <w:jc w:val="both"/>
        <w:rPr>
          <w:rFonts w:ascii="Book Antiqua" w:eastAsia="Book Antiqua" w:hAnsi="Book Antiqua" w:cs="Book Antiqua"/>
        </w:rPr>
        <w:sectPr w:rsidR="00630611">
          <w:headerReference w:type="default" r:id="rId8"/>
          <w:footerReference w:type="even" r:id="rId9"/>
          <w:footerReference w:type="default" r:id="rId10"/>
          <w:pgSz w:w="11905" w:h="16837"/>
          <w:pgMar w:top="1418" w:right="1418" w:bottom="1418" w:left="1418" w:header="709" w:footer="709" w:gutter="0"/>
          <w:pgNumType w:start="17"/>
          <w:cols w:space="708"/>
        </w:sectPr>
      </w:pPr>
      <w:r>
        <w:rPr>
          <w:rFonts w:ascii="Book Antiqua" w:eastAsia="Book Antiqua" w:hAnsi="Book Antiqua" w:cs="Book Antiqua"/>
        </w:rPr>
        <w:t>•předchází situacím ohrožujícím  bezpečnost  zařízení  i  dat,  situacím  ohrožujícím  jeho  tělesné a duševní zdraví; při spolupráci, komunikaci a sdílení informací v digitálním prostředí jedná eticky, s ohleduplností a respektem k druhým.</w:t>
      </w:r>
    </w:p>
    <w:p w:rsidR="00630611" w:rsidRDefault="00A3517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  <w:sz w:val="32"/>
          <w:szCs w:val="32"/>
        </w:rPr>
      </w:pPr>
      <w:r>
        <w:rPr>
          <w:rFonts w:ascii="Tahoma" w:eastAsia="Tahoma" w:hAnsi="Tahoma" w:cs="Tahoma"/>
          <w:i/>
          <w:color w:val="000000"/>
          <w:sz w:val="32"/>
          <w:szCs w:val="32"/>
        </w:rPr>
        <w:t>Vzdělávací obsah</w:t>
      </w:r>
    </w:p>
    <w:tbl>
      <w:tblPr>
        <w:tblStyle w:val="a1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2"/>
        <w:gridCol w:w="91"/>
        <w:gridCol w:w="5011"/>
        <w:gridCol w:w="183"/>
        <w:gridCol w:w="4497"/>
      </w:tblGrid>
      <w:tr w:rsidR="00630611">
        <w:tc>
          <w:tcPr>
            <w:tcW w:w="1488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30611" w:rsidRDefault="00A3517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Anglický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5. ročník osmiletého gymnázia</w:t>
            </w:r>
          </w:p>
        </w:tc>
      </w:tr>
      <w:tr w:rsidR="00630611">
        <w:tc>
          <w:tcPr>
            <w:tcW w:w="5102" w:type="dxa"/>
            <w:tcBorders>
              <w:top w:val="single" w:sz="4" w:space="0" w:color="000000"/>
            </w:tcBorders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2" w:type="dxa"/>
            <w:gridSpan w:val="2"/>
            <w:tcBorders>
              <w:top w:val="single" w:sz="4" w:space="0" w:color="000000"/>
            </w:tcBorders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</w:tcBorders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Mezipředmětové vztahy, 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>průřezová témata</w:t>
            </w:r>
          </w:p>
        </w:tc>
      </w:tr>
      <w:tr w:rsidR="00630611">
        <w:tc>
          <w:tcPr>
            <w:tcW w:w="10204" w:type="dxa"/>
            <w:gridSpan w:val="3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80" w:type="dxa"/>
            <w:gridSpan w:val="2"/>
            <w:vMerge w:val="restart"/>
          </w:tcPr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(neformální a formální email)</w:t>
            </w: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(vyprávění) </w:t>
            </w: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 MKV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Základní problémy sociokulturních rozdílů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(charakter a osobnost člověka)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Vztah k multilingvní situaci a ke spolupráci mezi lidmi z různého kulturního světa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(scénka)</w:t>
            </w: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Role médií v moderních dějinách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(článek, dotazník,  interview se známou osobností, písně)</w:t>
            </w:r>
          </w:p>
          <w:p w:rsidR="00630611" w:rsidRDefault="0063061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ČJ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strike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článek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neformální email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formální email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knižní a filmová recenze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scénka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vyprávění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SV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- charakter a osobnost člověka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ZE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- reálie anglicky mluvících zemí </w:t>
            </w:r>
          </w:p>
          <w:p w:rsidR="00630611" w:rsidRDefault="00A3517C">
            <w:pPr>
              <w:tabs>
                <w:tab w:val="left" w:pos="1740"/>
              </w:tabs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HV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- písně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ab/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t xml:space="preserve"> </w:t>
            </w:r>
          </w:p>
        </w:tc>
      </w:tr>
      <w:tr w:rsidR="00630611">
        <w:tc>
          <w:tcPr>
            <w:tcW w:w="5102" w:type="dxa"/>
          </w:tcPr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hlavním myšlenkám poslechu týkajícího se známých témat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v mluveném projevu jednotlivé mluvčí, jejich postoje, názory i pocity</w:t>
            </w:r>
            <w:bookmarkStart w:id="0" w:name="_GoBack"/>
            <w:bookmarkEnd w:id="0"/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vystihne hlavní body slyšeného rozhovoru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porozumí hlavním bodům a myšlenkám jednoduššího psaného autentického textu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ve větě, zda jde o generalizující informaci nebo ne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 textu hlavní myšlenky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v textu konkrétní informaci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odvodí pravděpodobný význam neznámých slov    z kontextu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 vizuální podporou pochopí pointu anekdot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populárně naučným pokynům                       a doporučením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pokynům při jazykovém vyučování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rodilým mluvčím, pokud hovoří srozumitelně a na jemu známé téma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adekvátně reaguje při běžné komunikaci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základním způsobem využívá různé druhy slovníků, vizuální oporu</w:t>
            </w:r>
          </w:p>
        </w:tc>
        <w:tc>
          <w:tcPr>
            <w:tcW w:w="5102" w:type="dxa"/>
            <w:gridSpan w:val="2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Fonetika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intonace v otázkách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intonace vět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oslabená výslovnost slov ve větě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výslovnost </w:t>
            </w:r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>‘ll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a </w:t>
            </w:r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>won’t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přízvuk v dvojslabičných slovech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výslovnost „to“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vázání</w:t>
            </w:r>
          </w:p>
        </w:tc>
        <w:tc>
          <w:tcPr>
            <w:tcW w:w="4680" w:type="dxa"/>
            <w:gridSpan w:val="2"/>
            <w:vMerge/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630611">
        <w:tc>
          <w:tcPr>
            <w:tcW w:w="10204" w:type="dxa"/>
            <w:gridSpan w:val="3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80" w:type="dxa"/>
            <w:gridSpan w:val="2"/>
            <w:vMerge/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630611">
        <w:tc>
          <w:tcPr>
            <w:tcW w:w="5102" w:type="dxa"/>
          </w:tcPr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vyjádří stručně svůj názor na jednodušší témata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reprodukuje přečtený nebo vyslechnutý text se známou slovní zásobou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převypráví příběh i bez obrazové opory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přednese odpovídající souvislý projev na známé téma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adekvátně své okolí a zájmy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jednodušší členěný text na známé téma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formální a neformální jazykové prostředky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prakticky využívá přepisy výslovnosti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význam slov pomocí definice nebo uvedením příkladů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promluví stručně o knize, filmu nebo písni, kterou má rád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formální email žádající o základní informace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2" w:type="dxa"/>
            <w:gridSpan w:val="2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Lexikologie/slovní zásoba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slovní zásoba k daným tématům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Gramatika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podstatná jména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počitatelnost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používání členů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přídavná jména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stupňování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slovesa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přítomný čas prostý vs. přítomný čas průběhový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sloveso + infinitiv/gerundium /slovesné vazby/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minulý čas prostý vs. minulý čas průběhový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předpřítomný čas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minulý vs. předpřítomný čas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will/won`t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modální slovesa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vMerge/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630611">
        <w:tc>
          <w:tcPr>
            <w:tcW w:w="10204" w:type="dxa"/>
            <w:gridSpan w:val="3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80" w:type="dxa"/>
            <w:gridSpan w:val="2"/>
            <w:vMerge/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630611">
        <w:tc>
          <w:tcPr>
            <w:tcW w:w="5102" w:type="dxa"/>
          </w:tcPr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stručně vyjádří a obhájí své myšlenky a názory, diskutuje o nich se spolužákem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reaguje vhodným způsobem při běžné komunikaci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vede a udržuje jednoduchý dialog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2" w:type="dxa"/>
            <w:gridSpan w:val="2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funkce jazyka a typy textů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jednodušší popis, vyprávění, rozhovor, dotazník, anketa, recenze, chatování, neformální email, formální email, článek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texty v učebnicích a časopisech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autentické texty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mapy, písně, tradice, zvyky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Tematické okruhy a komunikační situace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rodina a vztahy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vzhled a charakter osoby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volný čas, koníčky a zájmy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plány a sny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nakupování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film, televize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přivítání, rozloučení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Reálie zemí studovaného jazyka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reálie anglicky mluvících zemí a ČR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vMerge/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630611">
        <w:tc>
          <w:tcPr>
            <w:tcW w:w="1488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30611" w:rsidRDefault="00A3517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Anglický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 xml:space="preserve"> 6. ročník osmiletého gymnázia</w:t>
            </w:r>
          </w:p>
        </w:tc>
      </w:tr>
      <w:tr w:rsidR="00630611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630611"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Sociokulturní rozdíly mezi anglicky mluvícími zeměmi a Českou republikou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(popis, vyprávění)</w:t>
            </w:r>
          </w:p>
          <w:p w:rsidR="00630611" w:rsidRDefault="00630611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(vyprávění, scénka, dopis, e-mail)</w:t>
            </w:r>
          </w:p>
          <w:p w:rsidR="00630611" w:rsidRDefault="00630611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Globální problémy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(četba, diskuze)</w:t>
            </w:r>
          </w:p>
          <w:p w:rsidR="00630611" w:rsidRDefault="00630611">
            <w:pPr>
              <w:spacing w:line="276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:rsidR="00630611" w:rsidRDefault="00630611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MV ZE -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reálie anglicky mluvících zemí, cestování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SV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sociální komunikace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globální a rozvojové procesy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HV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- písně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MV ČJ 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srovnání gramatických jevů na pozadí češtiny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slohová práce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IN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média, mediální produkce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technické vymoženosti</w:t>
            </w:r>
          </w:p>
          <w:p w:rsidR="00630611" w:rsidRDefault="00A3517C">
            <w:pPr>
              <w:spacing w:line="276" w:lineRule="auto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FY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technické vymoženosti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MV BI</w:t>
            </w:r>
          </w:p>
          <w:p w:rsidR="00630611" w:rsidRDefault="00A3517C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fauna</w:t>
            </w:r>
          </w:p>
          <w:p w:rsidR="00630611" w:rsidRDefault="00A3517C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zdraví</w:t>
            </w:r>
          </w:p>
          <w:p w:rsidR="00630611" w:rsidRDefault="006306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630611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čte s porozuměním nahlas i potichu přiměřeně obtížný text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 přepisu anglické výslovnosti používá mezinárodní transkripci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 textech vyhledává známé výrazy, fráze a odpovědi na otázky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odvodí pravděpodobný význam nových slov z kontextu 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dvojjazyčný slovník, vyhledá informaci nebo význam slova ve vhodném výkladovém slovníku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jednoduché a zřetelné promluvě a konverzaci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rozumí informacím o lidech, koníčcích, volném čase, škole, sportu, zvířatech 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zeptá na cestu a vysvětlí cestu 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hovoří o svém životě a událostech ze svého života 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seznamuje se s reáliemi zemí, ve kterých se mluví 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daným jazykem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 w:line="276" w:lineRule="auto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Fonetika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výslovnost –ed, příčestí minulé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výslovnost used to / didn´t use to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dvojhlásky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slovní a větný přízvuk</w:t>
            </w:r>
          </w:p>
        </w:tc>
        <w:tc>
          <w:tcPr>
            <w:tcW w:w="46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630611"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630611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bez přípravy sestaví sdělení týkající se života v rodině, škole a probíraných tematických okruhů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rozvíjí slovní zásobu s tematikou každodenního života i vlastních představ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vyjadřuje se o tématech každodenního života a popíše zážitky, události a emoce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vyplní formulář s osobními údaji, napíše přiměřeně obtížný text o dobře známých tématech nebo tématech, která ho zajímají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dopis, pozvání, kritiku, recenzi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strike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písemně, gramaticky správně tvoří a obměňuje přiměřeně obtížné věty a texty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stručně a souvisle reprodukuje obsah přiměřeně obtížného textu, promluvy a konverzace 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vyjádří a podpoří svůj názor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strike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získá a předá ověřené informace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tvoří gramaticky správné otázky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 w:line="276" w:lineRule="auto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Lexikologie/slovní zásoba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slovní zásoba k daným tématům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 w:line="276" w:lineRule="auto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Gramatika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první a druhý kondicionál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samostatná a nesamostatná přivlastňovací zájmena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předpřítomný čas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předminulý čas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nepřímá řeč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trpný rod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slovesa </w:t>
            </w:r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>should, might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vazba </w:t>
            </w:r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>used to</w:t>
            </w:r>
          </w:p>
        </w:tc>
        <w:tc>
          <w:tcPr>
            <w:tcW w:w="46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630611">
        <w:tc>
          <w:tcPr>
            <w:tcW w:w="10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before="40" w:line="276" w:lineRule="auto"/>
              <w:ind w:left="340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630611"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domluví se  v běžných každodenních situacích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vhodně reaguje na otázku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vede přiměřeně obtížný rozhovor (pozvání, odmítnutí, nakupování, domluvení schůzky, výměna názorů, rady)</w:t>
            </w:r>
          </w:p>
        </w:tc>
        <w:tc>
          <w:tcPr>
            <w:tcW w:w="5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 w:line="276" w:lineRule="auto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funkce jazyka a typy textů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popis, vyprávění, rozhovor, formální dopis, příběh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texty v učebnicích a časopisech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autentické texty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mapy, písně, tradice, zvyky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 w:line="276" w:lineRule="auto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Tematické okruhy a komunikační situace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Zvířata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Fóbie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Životopis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Vysvětlování cesty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Vynálezy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Škola a předměty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Sport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87"/>
              </w:tabs>
              <w:spacing w:before="60" w:line="276" w:lineRule="auto"/>
              <w:ind w:left="697" w:hanging="35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Reálie zemí studovaného jazyka</w:t>
            </w:r>
          </w:p>
          <w:p w:rsidR="00630611" w:rsidRDefault="00A3517C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reálie anglicky mluvících zemí a ČR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76" w:lineRule="auto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630611">
        <w:tc>
          <w:tcPr>
            <w:tcW w:w="1488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30611" w:rsidRDefault="00A3517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Anglický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7. ročník osmiletého gymnázia</w:t>
            </w:r>
          </w:p>
        </w:tc>
      </w:tr>
      <w:tr w:rsidR="00630611">
        <w:tc>
          <w:tcPr>
            <w:tcW w:w="5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630611">
        <w:tc>
          <w:tcPr>
            <w:tcW w:w="10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Poznávání a rozvoj vlastní osobnosti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Seberegulace, organizační dovednosti, efektivní řešení problémů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(diskuze o zdravém životním stylu)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Charita v Evropě a ve světě</w:t>
            </w:r>
          </w:p>
          <w:p w:rsidR="00630611" w:rsidRDefault="00A3517C">
            <w:pPr>
              <w:spacing w:after="120"/>
              <w:jc w:val="both"/>
            </w:pPr>
            <w:r>
              <w:t>(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Humanitární pomoc a mezinárodní rozvojová spolupráce</w:t>
            </w:r>
            <w:r>
              <w:t>)</w:t>
            </w:r>
          </w:p>
          <w:p w:rsidR="00630611" w:rsidRDefault="00630611">
            <w:pPr>
              <w:spacing w:after="120"/>
              <w:jc w:val="both"/>
              <w:rPr>
                <w:b/>
                <w:sz w:val="20"/>
                <w:szCs w:val="20"/>
              </w:rPr>
            </w:pPr>
          </w:p>
          <w:p w:rsidR="00630611" w:rsidRDefault="00A3517C">
            <w:pPr>
              <w:spacing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 EV</w:t>
            </w:r>
          </w:p>
          <w:p w:rsidR="00630611" w:rsidRDefault="00A3517C">
            <w:pPr>
              <w:spacing w:after="1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Člověk a životní prostředí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Uživatelé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Účinky mediální produkce a vliv médií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Role médií v moderních dějinách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Vztah k multilingvní situaci a ke spolupráci mezi lidmi z různého kulturního prostředí </w:t>
            </w: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SV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člověk ve společnosti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ČJ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porovnání stavby věty v ČJ a AJ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IN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-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využití vybraných přístrojů ICT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ZE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- reálie anglicky mluvících zemí</w:t>
            </w: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HV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- písně</w:t>
            </w:r>
          </w:p>
          <w:p w:rsidR="00630611" w:rsidRDefault="006306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</w:p>
        </w:tc>
      </w:tr>
      <w:tr w:rsidR="00630611">
        <w:tc>
          <w:tcPr>
            <w:tcW w:w="5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hlavním myšlenkám delšího poslechu a generalizuje je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rozliší jednotlivé mluvčí podle obsahu jejich vyprávění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vyhledá specifické informace v krátkém čteném vyprávění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rozumí obsahu čteného, populárně naučného textu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 populárně naučném článku vyhledá specifické informace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rozumí detailním informacím inzerátu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pokynům a instrukcím týkajících se organizace jazykového vyučování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své práci používá různé typy slovníků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současným prozaickým literárním dílům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identifikuje styly textu, formy písemného projevu a komunikace, rozliší žánry čteného textu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odvodí význam neznámých slov z kontextu nebo na základě znalosti tvoření slov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Fonetika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výslovnost dvou souhlásek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krátké a dlouhé samohlásky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přízvuk ve slově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větný přízvuk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výslovnost přídavných jmen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630611">
        <w:tc>
          <w:tcPr>
            <w:tcW w:w="10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630611">
        <w:tc>
          <w:tcPr>
            <w:tcW w:w="5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reprodukuje přečtený či vyslechnutý text a uvádí souvislosti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gramaticky správně formuluje své názory a aktivně diskutuje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sestaví souvislé sdělení související s probíraným tématem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stylisticky správně napíše neformální dopis, vyprávění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gramaticky správně rozvíjí popis lidí, míst a věcí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užívá složitější spojovací výrazy a argumentuje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žádost o práci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napíše jednoduchou úvahu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osvojí si rozdíl mezi formálním a neformálním stylem, zná a aktivně používá</w:t>
            </w:r>
          </w:p>
        </w:tc>
        <w:tc>
          <w:tcPr>
            <w:tcW w:w="5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Lexikologie/slovní zásoba</w:t>
            </w:r>
          </w:p>
          <w:p w:rsidR="00630611" w:rsidRDefault="00A3517C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slovní zásoba k daným tématům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6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Gramatika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přítomný čas prostý, přítomný čas průběhový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akční, neakční slovesa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vyjádření budoucího děje pomocí přítomného času průběhového, going to, will / won’t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each other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předpřítomný čas prostý vs minulý čas prostý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předpřítomný čas prostý a průběhový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stupňování přídavných jmen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členy – a / an / the / 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can/ could/ be able to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vztažná zájmena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modální slovesa must/ have to/ should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minulý čas prostý/ průběhový/ předminulý</w:t>
            </w:r>
          </w:p>
          <w:p w:rsidR="00630611" w:rsidRDefault="00A3517C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used to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630611">
        <w:tc>
          <w:tcPr>
            <w:tcW w:w="10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630611">
        <w:tc>
          <w:tcPr>
            <w:tcW w:w="5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vede rozhovor o současných a minulých a budoucích činnostech a dějích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vede rozhovor o lidech a událostech na fotografiích a spekuluje o nich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vede rozhovor o svých obvyklých činnostech a povinnostech a svém postoji či vztahu k nim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zeptá se a odpoví na otázky při pracovním pohovoru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o různých životních stylech a vyvozuje závěry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vyjádří souhlas či nesouhlas s názorem na vývoj věcí či událostí v budoucnosti a aktivně diskutuje</w:t>
            </w:r>
          </w:p>
        </w:tc>
        <w:tc>
          <w:tcPr>
            <w:tcW w:w="5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funkce jazyka a typy textů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složitější popis, vyprávění, rozhovor, dotazník, anketa, recenze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žádost, prosba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sdělení stanoviska, argumentace, přesvědčování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jednoduchý telefonní rozhovor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texty v učebnicích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texty v časopisech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autentické texty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mapy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písně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tradice, zvyky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Tematické okruhy a komunikační situace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sporty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podobnost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ranní vstávání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běžné denní aktivity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telefonické rozhovory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stravování, jídlo, vaření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návštěva restaurace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setkání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peníze a platby, finance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charita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dopravní prostředky, doprava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stereotypy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úspěch a neúspěch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Reálie zemí studovaného jazyka</w:t>
            </w:r>
          </w:p>
          <w:p w:rsidR="00630611" w:rsidRDefault="00A3517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reálie anglicky mluvících zemí a ČR</w:t>
            </w:r>
          </w:p>
        </w:tc>
        <w:tc>
          <w:tcPr>
            <w:tcW w:w="4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:rsidR="00630611" w:rsidRDefault="00630611"/>
    <w:tbl>
      <w:tblPr>
        <w:tblStyle w:val="a2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630611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:rsidR="00630611" w:rsidRDefault="00A3517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Anglický jazyk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8. ročník osmiletého gymnázia</w:t>
            </w:r>
          </w:p>
        </w:tc>
      </w:tr>
      <w:tr w:rsidR="00630611">
        <w:tc>
          <w:tcPr>
            <w:tcW w:w="5103" w:type="dxa"/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103" w:type="dxa"/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průřezová témata</w:t>
            </w:r>
          </w:p>
        </w:tc>
      </w:tr>
      <w:tr w:rsidR="00630611">
        <w:tc>
          <w:tcPr>
            <w:tcW w:w="10206" w:type="dxa"/>
            <w:gridSpan w:val="2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Receptivní řečové dovednosti</w:t>
            </w:r>
          </w:p>
        </w:tc>
        <w:tc>
          <w:tcPr>
            <w:tcW w:w="4678" w:type="dxa"/>
            <w:vMerge w:val="restart"/>
          </w:tcPr>
          <w:p w:rsidR="00630611" w:rsidRDefault="0063061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Poznávání a rozvoj vlastní osobnosti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br/>
              <w:t xml:space="preserve">(jazykové hry) 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Spolupráce a soutěž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br/>
              <w:t>(skupinová práce, zásady asertivní komunikace a respekt k odlišnému názoru druhého)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Média a mediální produkce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br/>
              <w:t>(četba článků z anglických časopisů)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Mediální produkty a jejich význam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br/>
              <w:t xml:space="preserve">(poslechová cvičení, využívání moderních médií k získávání informací, práce s mediálním sdělením) 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Účinky mediální produkce a vliv médií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br/>
              <w:t>(diskuze na téma „rozhlas, televize, internet a vliv médií na společnost“)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Globální problémy, jejich příčiny a důsledky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Žijeme v Evropě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Vzdělávání v Evropě a ve světě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(jazyková rozmanitost Evropy, ČR a Evropa, cestování, možnosti vzdělávání a práce v zahraničí)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MV HV, VV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- umění, divadlo, balet (diskuze k dané problematice)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MV ČJ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popis osoby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článek do novin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náležitosti formálního dopisu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MV BI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ekologie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630611" w:rsidRDefault="00A3517C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MV ZE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- reálie anglicky mluvících zemí a ČR</w:t>
            </w:r>
          </w:p>
          <w:p w:rsidR="00630611" w:rsidRDefault="00630611"/>
        </w:tc>
      </w:tr>
      <w:tr w:rsidR="00630611">
        <w:tc>
          <w:tcPr>
            <w:tcW w:w="5103" w:type="dxa"/>
          </w:tcPr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 slyšeném textu rozliší činnost popisovaných osob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obsahu čteného, populárně naučného článku a doplní ho o chybějící detailní informace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pravdivé a nepravdivé informace v slyšeném populárně naučném projevu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 slyšených rozhovorech dvou lidí rozpozná, jaký je mezi nimi vztah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hlavním bodům čteného sci-fi příběhu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 slyšeném rozhovoru několika mluvčích rozliší, kteří z nich mají odlišná stanoviska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čtenému novinovému článku z určité oblasti a přiřadí k němu vhodný titulek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rozumí delším promluvám a přednáškám a dokáže sledovat i složitou výměnu názorů, pokud téma dostatečně zná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Fonetika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intonace otázek a krátkých odpovědí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přízvuk ve slovech a větách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výslovnost „have“ v různých časech a spojeních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intonace vět s výrazy  „tak“ a „takový“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intonace dovětků</w:t>
            </w:r>
          </w:p>
        </w:tc>
        <w:tc>
          <w:tcPr>
            <w:tcW w:w="4678" w:type="dxa"/>
            <w:vMerge/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630611">
        <w:tc>
          <w:tcPr>
            <w:tcW w:w="10206" w:type="dxa"/>
            <w:gridSpan w:val="2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227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Produktivní řečové dovednosti</w:t>
            </w:r>
          </w:p>
        </w:tc>
        <w:tc>
          <w:tcPr>
            <w:tcW w:w="4678" w:type="dxa"/>
            <w:vMerge/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630611">
        <w:tc>
          <w:tcPr>
            <w:tcW w:w="5103" w:type="dxa"/>
          </w:tcPr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reprodukuje vyslechnutý  text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skutečné nebo fiktivní události ve svém životě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popíše život a dílo oblíbeného autora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gramaticky správně formuluje služby nebo činnosti, které si nechá udělat jinými lidmi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vyžádá si informace pomocí formálního písemného projevu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vyjadřuje se srozumitelně a podrobně o široké škále témat z osobního života i života společnosti</w:t>
            </w:r>
          </w:p>
        </w:tc>
        <w:tc>
          <w:tcPr>
            <w:tcW w:w="5103" w:type="dxa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Lexikologie/slovní zásoba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složená podstatná jména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frázová slovesa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časové výrazy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tříslovná frázová slovesa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číslovky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složená podstatná jména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slovní zásoba k daným tématům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Gramatika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vyjádření jistoty nebo pochybnosti pro minulý děj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nepřímá řeč, nepřímá otázka, nepřímý rozkaz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vazba slovesa na dva předměty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2. a 3. stupeň přídavných jmen a příslovcí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druhý a třetí kondicionál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přací věty v přítomnosti a v minulosti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tázací dovětky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časové předložky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trpný rod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neurčitá zájmena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vazba „nechat si něco udělat“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zvratná zájmena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účelové věty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vztažné věty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příčestí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všeobecná zájmena „tak/takový“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630611">
        <w:tc>
          <w:tcPr>
            <w:tcW w:w="10206" w:type="dxa"/>
            <w:gridSpan w:val="2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Interaktivní řečové dovednosti</w:t>
            </w:r>
          </w:p>
        </w:tc>
        <w:tc>
          <w:tcPr>
            <w:tcW w:w="4678" w:type="dxa"/>
            <w:vMerge/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630611">
        <w:tc>
          <w:tcPr>
            <w:tcW w:w="5103" w:type="dxa"/>
          </w:tcPr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 diskuzi s kamarády objasní svůj postoj k danému tématu a reaguje na názory jiných osob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účastní se rozhovoru natolik plynule a spontánně, že vede běžný rozhovor s rodilými mluvčími</w:t>
            </w:r>
          </w:p>
        </w:tc>
        <w:tc>
          <w:tcPr>
            <w:tcW w:w="5103" w:type="dxa"/>
          </w:tcPr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Komunikační funkce jazyka a typy textů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reprodukce čteného nebo poslechnutého textu 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náročnější popis, inzerát, článek do novin, rozhovor přes internet, esej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texty písní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populárně naučné texty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Tematické okruhy a komunikační situace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vybavení a příslušenství domu a bytu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ubytování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mezilidské vztahy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cestování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nakupování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reklama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umění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životní prostředí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globální problémy</w:t>
            </w:r>
          </w:p>
          <w:p w:rsidR="00630611" w:rsidRDefault="00A351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Reálie zemí studovaného jazyka</w:t>
            </w:r>
          </w:p>
          <w:p w:rsidR="00630611" w:rsidRDefault="00A3517C">
            <w:pPr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reálie anglicky mluvících zemí a ČR</w:t>
            </w: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630611" w:rsidRDefault="006306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</w:tbl>
    <w:p w:rsidR="00630611" w:rsidRDefault="00630611"/>
    <w:p w:rsidR="00630611" w:rsidRDefault="00630611"/>
    <w:p w:rsidR="00630611" w:rsidRDefault="00630611"/>
    <w:sectPr w:rsidR="00630611">
      <w:headerReference w:type="default" r:id="rId11"/>
      <w:pgSz w:w="16837" w:h="11905" w:orient="landscape"/>
      <w:pgMar w:top="1406" w:right="851" w:bottom="1435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39A" w:rsidRDefault="00A3517C">
      <w:r>
        <w:separator/>
      </w:r>
    </w:p>
  </w:endnote>
  <w:endnote w:type="continuationSeparator" w:id="0">
    <w:p w:rsidR="00DA439A" w:rsidRDefault="00A35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611" w:rsidRDefault="00A3517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30611" w:rsidRDefault="0063061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611" w:rsidRDefault="00A3517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F1719">
      <w:rPr>
        <w:noProof/>
        <w:color w:val="000000"/>
      </w:rPr>
      <w:t>22</w:t>
    </w:r>
    <w:r>
      <w:rPr>
        <w:color w:val="000000"/>
      </w:rPr>
      <w:fldChar w:fldCharType="end"/>
    </w:r>
  </w:p>
  <w:p w:rsidR="00630611" w:rsidRDefault="0063061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39A" w:rsidRDefault="00A3517C">
      <w:r>
        <w:separator/>
      </w:r>
    </w:p>
  </w:footnote>
  <w:footnote w:type="continuationSeparator" w:id="0">
    <w:p w:rsidR="00DA439A" w:rsidRDefault="00A35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611" w:rsidRDefault="00A3517C">
    <w:pPr>
      <w:widowControl w:val="0"/>
      <w:pBdr>
        <w:top w:val="nil"/>
        <w:left w:val="nil"/>
        <w:bottom w:val="nil"/>
        <w:right w:val="nil"/>
        <w:between w:val="nil"/>
      </w:pBdr>
      <w:tabs>
        <w:tab w:val="right" w:pos="9072"/>
        <w:tab w:val="right" w:pos="9214"/>
      </w:tabs>
      <w:spacing w:line="288" w:lineRule="auto"/>
      <w:rPr>
        <w:rFonts w:ascii="Tahoma" w:eastAsia="Tahoma" w:hAnsi="Tahoma" w:cs="Tahoma"/>
        <w:color w:val="000000"/>
        <w:sz w:val="20"/>
        <w:szCs w:val="20"/>
      </w:rPr>
    </w:pPr>
    <w:r>
      <w:rPr>
        <w:rFonts w:ascii="Tahoma" w:eastAsia="Tahoma" w:hAnsi="Tahoma" w:cs="Tahoma"/>
        <w:color w:val="000000"/>
        <w:sz w:val="20"/>
        <w:szCs w:val="20"/>
      </w:rPr>
      <w:t xml:space="preserve">ŠVP GV </w:t>
    </w:r>
    <w:r w:rsidR="00CF1719">
      <w:rPr>
        <w:rFonts w:ascii="Tahoma" w:eastAsia="Tahoma" w:hAnsi="Tahoma" w:cs="Tahoma"/>
        <w:color w:val="000000"/>
        <w:sz w:val="20"/>
        <w:szCs w:val="20"/>
      </w:rPr>
      <w:t>GATE</w:t>
    </w:r>
    <w:r>
      <w:rPr>
        <w:rFonts w:ascii="Tahoma" w:eastAsia="Tahoma" w:hAnsi="Tahoma" w:cs="Tahoma"/>
        <w:color w:val="000000"/>
        <w:sz w:val="20"/>
        <w:szCs w:val="20"/>
      </w:rPr>
      <w:t xml:space="preserve"> – osmileté gymnázium</w:t>
    </w:r>
    <w:r>
      <w:rPr>
        <w:rFonts w:ascii="Tahoma" w:eastAsia="Tahoma" w:hAnsi="Tahoma" w:cs="Tahoma"/>
        <w:color w:val="000000"/>
        <w:sz w:val="20"/>
        <w:szCs w:val="20"/>
      </w:rPr>
      <w:tab/>
      <w:t>Svazek 2 – Učební osnovy Anglický jazyk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611" w:rsidRDefault="00A3517C">
    <w:pPr>
      <w:widowControl w:val="0"/>
      <w:pBdr>
        <w:top w:val="nil"/>
        <w:left w:val="nil"/>
        <w:bottom w:val="nil"/>
        <w:right w:val="nil"/>
        <w:between w:val="nil"/>
      </w:pBdr>
      <w:tabs>
        <w:tab w:val="right" w:pos="14884"/>
      </w:tabs>
      <w:spacing w:line="288" w:lineRule="auto"/>
      <w:rPr>
        <w:rFonts w:ascii="Tahoma" w:eastAsia="Tahoma" w:hAnsi="Tahoma" w:cs="Tahoma"/>
        <w:color w:val="000000"/>
        <w:sz w:val="20"/>
        <w:szCs w:val="20"/>
      </w:rPr>
    </w:pPr>
    <w:r>
      <w:rPr>
        <w:rFonts w:ascii="Tahoma" w:eastAsia="Tahoma" w:hAnsi="Tahoma" w:cs="Tahoma"/>
        <w:color w:val="000000"/>
        <w:sz w:val="20"/>
        <w:szCs w:val="20"/>
      </w:rPr>
      <w:t xml:space="preserve">ŠVP GV </w:t>
    </w:r>
    <w:r w:rsidR="00CF1719">
      <w:rPr>
        <w:rFonts w:ascii="Tahoma" w:eastAsia="Tahoma" w:hAnsi="Tahoma" w:cs="Tahoma"/>
        <w:color w:val="000000"/>
        <w:sz w:val="20"/>
        <w:szCs w:val="20"/>
      </w:rPr>
      <w:t>GATE</w:t>
    </w:r>
    <w:r>
      <w:rPr>
        <w:rFonts w:ascii="Tahoma" w:eastAsia="Tahoma" w:hAnsi="Tahoma" w:cs="Tahoma"/>
        <w:color w:val="000000"/>
        <w:sz w:val="20"/>
        <w:szCs w:val="20"/>
      </w:rPr>
      <w:t xml:space="preserve"> – osmileté gymnázium</w:t>
    </w:r>
    <w:r>
      <w:rPr>
        <w:rFonts w:ascii="Tahoma" w:eastAsia="Tahoma" w:hAnsi="Tahoma" w:cs="Tahoma"/>
        <w:color w:val="000000"/>
        <w:sz w:val="20"/>
        <w:szCs w:val="20"/>
      </w:rPr>
      <w:tab/>
      <w:t>Svazek 2 – Učební osnovy Anglický jazyk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C075C"/>
    <w:multiLevelType w:val="multilevel"/>
    <w:tmpl w:val="EBEC3F76"/>
    <w:lvl w:ilvl="0">
      <w:start w:val="1"/>
      <w:numFmt w:val="bullet"/>
      <w:lvlText w:val="●"/>
      <w:lvlJc w:val="left"/>
      <w:pPr>
        <w:ind w:left="83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5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7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9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1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3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5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7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93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F8E62B5"/>
    <w:multiLevelType w:val="multilevel"/>
    <w:tmpl w:val="F816EA0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B2502D6"/>
    <w:multiLevelType w:val="multilevel"/>
    <w:tmpl w:val="E042D594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C6F7822"/>
    <w:multiLevelType w:val="multilevel"/>
    <w:tmpl w:val="DFF8E248"/>
    <w:lvl w:ilvl="0">
      <w:start w:val="1"/>
      <w:numFmt w:val="bullet"/>
      <w:lvlText w:val="●"/>
      <w:lvlJc w:val="left"/>
      <w:pPr>
        <w:ind w:left="454" w:hanging="454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✔"/>
      <w:lvlJc w:val="left"/>
      <w:pPr>
        <w:ind w:left="45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680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90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587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814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4" w15:restartNumberingAfterBreak="0">
    <w:nsid w:val="30EE64F1"/>
    <w:multiLevelType w:val="multilevel"/>
    <w:tmpl w:val="77B8734C"/>
    <w:lvl w:ilvl="0">
      <w:start w:val="1"/>
      <w:numFmt w:val="bullet"/>
      <w:pStyle w:val="odrka"/>
      <w:lvlText w:val="●"/>
      <w:lvlJc w:val="left"/>
      <w:pPr>
        <w:ind w:left="681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90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58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81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226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49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5" w15:restartNumberingAfterBreak="0">
    <w:nsid w:val="3EDE1BEF"/>
    <w:multiLevelType w:val="multilevel"/>
    <w:tmpl w:val="9508F87C"/>
    <w:lvl w:ilvl="0">
      <w:start w:val="1"/>
      <w:numFmt w:val="bullet"/>
      <w:pStyle w:val="odrrkaP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8F75F7F"/>
    <w:multiLevelType w:val="multilevel"/>
    <w:tmpl w:val="A12C8AFA"/>
    <w:lvl w:ilvl="0">
      <w:start w:val="1"/>
      <w:numFmt w:val="bullet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611"/>
    <w:rsid w:val="00630611"/>
    <w:rsid w:val="008676B3"/>
    <w:rsid w:val="00A3517C"/>
    <w:rsid w:val="00A3731D"/>
    <w:rsid w:val="00CF1719"/>
    <w:rsid w:val="00DA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3148B6-36D1-4779-ADFC-7B724399E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496E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7A496E"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rsid w:val="007A496E"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sid w:val="007A496E"/>
    <w:rPr>
      <w:rFonts w:ascii="StarSymbol" w:hAnsi="StarSymbol"/>
    </w:rPr>
  </w:style>
  <w:style w:type="character" w:customStyle="1" w:styleId="WW8Num1z1">
    <w:name w:val="WW8Num1z1"/>
    <w:rsid w:val="007A496E"/>
    <w:rPr>
      <w:rFonts w:ascii="Book Antiqua" w:hAnsi="Book Antiqua"/>
    </w:rPr>
  </w:style>
  <w:style w:type="character" w:customStyle="1" w:styleId="WW8Num2z0">
    <w:name w:val="WW8Num2z0"/>
    <w:rsid w:val="007A496E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7A496E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sid w:val="007A496E"/>
    <w:rPr>
      <w:rFonts w:ascii="StarSymbol" w:hAnsi="StarSymbol"/>
    </w:rPr>
  </w:style>
  <w:style w:type="character" w:customStyle="1" w:styleId="Absatz-Standardschriftart">
    <w:name w:val="Absatz-Standardschriftart"/>
    <w:rsid w:val="007A496E"/>
  </w:style>
  <w:style w:type="character" w:customStyle="1" w:styleId="WW8Num3z0">
    <w:name w:val="WW8Num3z0"/>
    <w:rsid w:val="007A496E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A496E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sid w:val="007A496E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sid w:val="007A496E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7A496E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sid w:val="007A496E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7A496E"/>
    <w:rPr>
      <w:rFonts w:ascii="StarSymbol" w:hAnsi="StarSymbol"/>
    </w:rPr>
  </w:style>
  <w:style w:type="character" w:customStyle="1" w:styleId="WW8Num6z1">
    <w:name w:val="WW8Num6z1"/>
    <w:rsid w:val="007A496E"/>
    <w:rPr>
      <w:rFonts w:ascii="Book Antiqua" w:hAnsi="Book Antiqua"/>
    </w:rPr>
  </w:style>
  <w:style w:type="character" w:customStyle="1" w:styleId="WW8Num7z0">
    <w:name w:val="WW8Num7z0"/>
    <w:rsid w:val="007A496E"/>
    <w:rPr>
      <w:rFonts w:ascii="StarSymbol" w:hAnsi="StarSymbol"/>
    </w:rPr>
  </w:style>
  <w:style w:type="character" w:customStyle="1" w:styleId="WW8Num7z1">
    <w:name w:val="WW8Num7z1"/>
    <w:rsid w:val="007A496E"/>
    <w:rPr>
      <w:rFonts w:ascii="Book Antiqua" w:hAnsi="Book Antiqua"/>
    </w:rPr>
  </w:style>
  <w:style w:type="character" w:customStyle="1" w:styleId="WW8Num8z0">
    <w:name w:val="WW8Num8z0"/>
    <w:rsid w:val="007A496E"/>
    <w:rPr>
      <w:rFonts w:ascii="StarSymbol" w:hAnsi="StarSymbol"/>
    </w:rPr>
  </w:style>
  <w:style w:type="character" w:customStyle="1" w:styleId="WW8Num8z1">
    <w:name w:val="WW8Num8z1"/>
    <w:rsid w:val="007A496E"/>
    <w:rPr>
      <w:rFonts w:ascii="Book Antiqua" w:hAnsi="Book Antiqua"/>
    </w:rPr>
  </w:style>
  <w:style w:type="character" w:customStyle="1" w:styleId="WW8Num9z0">
    <w:name w:val="WW8Num9z0"/>
    <w:rsid w:val="007A496E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sid w:val="007A496E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7A496E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sid w:val="007A496E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7A496E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sid w:val="007A496E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7A496E"/>
    <w:rPr>
      <w:rFonts w:ascii="Book Antiqua" w:hAnsi="Book Antiqua" w:cs="Wingdings"/>
      <w:color w:val="auto"/>
    </w:rPr>
  </w:style>
  <w:style w:type="character" w:customStyle="1" w:styleId="WW8Num12z1">
    <w:name w:val="WW8Num12z1"/>
    <w:rsid w:val="007A496E"/>
    <w:rPr>
      <w:rFonts w:ascii="Book Antiqua" w:hAnsi="Book Antiqua"/>
    </w:rPr>
  </w:style>
  <w:style w:type="character" w:customStyle="1" w:styleId="WW8Num12z2">
    <w:name w:val="WW8Num12z2"/>
    <w:rsid w:val="007A496E"/>
    <w:rPr>
      <w:rFonts w:ascii="StarSymbol" w:hAnsi="StarSymbol"/>
    </w:rPr>
  </w:style>
  <w:style w:type="character" w:customStyle="1" w:styleId="WW8Num13z0">
    <w:name w:val="WW8Num13z0"/>
    <w:rsid w:val="007A496E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7A496E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7A496E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7A496E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7A496E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7A496E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7A496E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sid w:val="007A496E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7A496E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7A496E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7A496E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sid w:val="007A496E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7A496E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sid w:val="007A496E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7A496E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7A496E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7A496E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sid w:val="007A496E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7A496E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7A496E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7A496E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sid w:val="007A496E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7A496E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sid w:val="007A496E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7A496E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sid w:val="007A496E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7A496E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sid w:val="007A496E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7A496E"/>
    <w:rPr>
      <w:rFonts w:ascii="StarSymbol" w:hAnsi="StarSymbol"/>
    </w:rPr>
  </w:style>
  <w:style w:type="character" w:customStyle="1" w:styleId="WW8Num27z1">
    <w:name w:val="WW8Num27z1"/>
    <w:rsid w:val="007A496E"/>
    <w:rPr>
      <w:rFonts w:ascii="Book Antiqua" w:hAnsi="Book Antiqua"/>
    </w:rPr>
  </w:style>
  <w:style w:type="character" w:customStyle="1" w:styleId="WW8Num28z0">
    <w:name w:val="WW8Num28z0"/>
    <w:rsid w:val="007A496E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7A496E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7A496E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7A496E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7A496E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7A496E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7A496E"/>
    <w:rPr>
      <w:rFonts w:ascii="StarSymbol" w:hAnsi="StarSymbol"/>
    </w:rPr>
  </w:style>
  <w:style w:type="character" w:customStyle="1" w:styleId="WW8Num31z1">
    <w:name w:val="WW8Num31z1"/>
    <w:rsid w:val="007A496E"/>
    <w:rPr>
      <w:rFonts w:ascii="Book Antiqua" w:hAnsi="Book Antiqua"/>
    </w:rPr>
  </w:style>
  <w:style w:type="character" w:customStyle="1" w:styleId="WW8Num32z0">
    <w:name w:val="WW8Num32z0"/>
    <w:rsid w:val="007A496E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sid w:val="007A496E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7A496E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7A496E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7A496E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7A496E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7A496E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7A496E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7A496E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7A496E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7A496E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7A496E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7A496E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7A496E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7A496E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sid w:val="007A496E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sid w:val="007A496E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sid w:val="007A496E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7A496E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sid w:val="007A496E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sid w:val="007A496E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sid w:val="007A496E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sid w:val="007A496E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7A496E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7A496E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sid w:val="007A496E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7A496E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sid w:val="007A496E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7A496E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sid w:val="007A496E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7A496E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7A496E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7A496E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sid w:val="007A496E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7A496E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sid w:val="007A496E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7A496E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sid w:val="007A496E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7A496E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sid w:val="007A496E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7A496E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sid w:val="007A496E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7A496E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sid w:val="007A496E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7A496E"/>
    <w:rPr>
      <w:rFonts w:ascii="StarSymbol" w:hAnsi="StarSymbol"/>
    </w:rPr>
  </w:style>
  <w:style w:type="character" w:customStyle="1" w:styleId="WW8Num54z1">
    <w:name w:val="WW8Num54z1"/>
    <w:rsid w:val="007A496E"/>
    <w:rPr>
      <w:rFonts w:ascii="Book Antiqua" w:hAnsi="Book Antiqua"/>
    </w:rPr>
  </w:style>
  <w:style w:type="character" w:customStyle="1" w:styleId="WW8Num55z0">
    <w:name w:val="WW8Num55z0"/>
    <w:rsid w:val="007A496E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sid w:val="007A496E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sid w:val="007A496E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sid w:val="007A496E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sid w:val="007A496E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sid w:val="007A496E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sid w:val="007A496E"/>
    <w:rPr>
      <w:rFonts w:ascii="Symbol" w:hAnsi="Symbol" w:cs="Wingdings"/>
      <w:color w:val="auto"/>
    </w:rPr>
  </w:style>
  <w:style w:type="character" w:customStyle="1" w:styleId="WW8Num58z1">
    <w:name w:val="WW8Num58z1"/>
    <w:rsid w:val="007A496E"/>
    <w:rPr>
      <w:rFonts w:ascii="Book Antiqua" w:hAnsi="Book Antiqua"/>
    </w:rPr>
  </w:style>
  <w:style w:type="character" w:customStyle="1" w:styleId="WW8Num58z2">
    <w:name w:val="WW8Num58z2"/>
    <w:rsid w:val="007A496E"/>
    <w:rPr>
      <w:rFonts w:ascii="StarSymbol" w:hAnsi="StarSymbol"/>
    </w:rPr>
  </w:style>
  <w:style w:type="character" w:customStyle="1" w:styleId="WW8Num59z0">
    <w:name w:val="WW8Num59z0"/>
    <w:rsid w:val="007A496E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sid w:val="007A496E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sid w:val="007A496E"/>
    <w:rPr>
      <w:rFonts w:ascii="StarSymbol" w:hAnsi="StarSymbol"/>
    </w:rPr>
  </w:style>
  <w:style w:type="character" w:customStyle="1" w:styleId="WW8Num60z1">
    <w:name w:val="WW8Num60z1"/>
    <w:rsid w:val="007A496E"/>
    <w:rPr>
      <w:rFonts w:ascii="Book Antiqua" w:hAnsi="Book Antiqua"/>
    </w:rPr>
  </w:style>
  <w:style w:type="character" w:customStyle="1" w:styleId="WW8Num61z0">
    <w:name w:val="WW8Num61z0"/>
    <w:rsid w:val="007A496E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sid w:val="007A496E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  <w:rsid w:val="007A496E"/>
  </w:style>
  <w:style w:type="paragraph" w:customStyle="1" w:styleId="Nadpis">
    <w:name w:val="Nadpis"/>
    <w:basedOn w:val="Normln"/>
    <w:next w:val="Zkladntext"/>
    <w:rsid w:val="007A496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7A496E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  <w:rsid w:val="007A496E"/>
  </w:style>
  <w:style w:type="paragraph" w:customStyle="1" w:styleId="Popisek">
    <w:name w:val="Popisek"/>
    <w:basedOn w:val="Normln"/>
    <w:rsid w:val="007A496E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7A496E"/>
    <w:pPr>
      <w:suppressLineNumbers/>
    </w:pPr>
    <w:rPr>
      <w:rFonts w:cs="Tahoma"/>
    </w:rPr>
  </w:style>
  <w:style w:type="paragraph" w:styleId="Zpat">
    <w:name w:val="footer"/>
    <w:basedOn w:val="Normln"/>
    <w:rsid w:val="007A496E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rsid w:val="007A496E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rsid w:val="007A496E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093F7E"/>
    <w:pPr>
      <w:widowControl w:val="0"/>
      <w:numPr>
        <w:numId w:val="3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rsid w:val="007A496E"/>
    <w:pPr>
      <w:spacing w:before="57"/>
    </w:pPr>
  </w:style>
  <w:style w:type="paragraph" w:customStyle="1" w:styleId="odrka2">
    <w:name w:val="odrážka2"/>
    <w:basedOn w:val="odrka"/>
    <w:rsid w:val="007A496E"/>
    <w:pPr>
      <w:numPr>
        <w:numId w:val="0"/>
      </w:numPr>
    </w:pPr>
  </w:style>
  <w:style w:type="paragraph" w:customStyle="1" w:styleId="kapitolkaosnovy">
    <w:name w:val="kapitolkaosnovy"/>
    <w:basedOn w:val="kapitolka"/>
    <w:rsid w:val="007A496E"/>
    <w:pPr>
      <w:keepNext/>
      <w:widowControl/>
      <w:suppressAutoHyphens w:val="0"/>
    </w:pPr>
  </w:style>
  <w:style w:type="paragraph" w:customStyle="1" w:styleId="tabulkamezi">
    <w:name w:val="tabulkamezi"/>
    <w:basedOn w:val="tabulkaoddl"/>
    <w:rsid w:val="007A496E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rsid w:val="007A496E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sid w:val="007A496E"/>
    <w:rPr>
      <w:b w:val="0"/>
      <w:i w:val="0"/>
    </w:rPr>
  </w:style>
  <w:style w:type="paragraph" w:customStyle="1" w:styleId="odrrkaPT">
    <w:name w:val="odrrážkaPT"/>
    <w:basedOn w:val="odrka2"/>
    <w:rsid w:val="007A496E"/>
    <w:pPr>
      <w:numPr>
        <w:numId w:val="1"/>
      </w:numPr>
      <w:ind w:left="0" w:firstLine="0"/>
    </w:pPr>
  </w:style>
  <w:style w:type="paragraph" w:styleId="Zhlav">
    <w:name w:val="header"/>
    <w:basedOn w:val="Normln"/>
    <w:rsid w:val="007A496E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rsid w:val="007A496E"/>
    <w:pPr>
      <w:suppressLineNumbers/>
    </w:pPr>
  </w:style>
  <w:style w:type="paragraph" w:customStyle="1" w:styleId="Nadpistabulky">
    <w:name w:val="Nadpis tabulky"/>
    <w:basedOn w:val="Obsahtabulky"/>
    <w:rsid w:val="007A496E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rsid w:val="007A496E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rsid w:val="007A496E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rsid w:val="00D159D1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rsid w:val="00A504FB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rsid w:val="00A504FB"/>
    <w:pPr>
      <w:tabs>
        <w:tab w:val="num" w:pos="681"/>
      </w:tabs>
      <w:ind w:left="681" w:hanging="227"/>
    </w:pPr>
  </w:style>
  <w:style w:type="paragraph" w:customStyle="1" w:styleId="podkapitolka">
    <w:name w:val="podkapitolka"/>
    <w:basedOn w:val="kapitolka"/>
    <w:rsid w:val="00A504FB"/>
    <w:rPr>
      <w:sz w:val="24"/>
    </w:rPr>
  </w:style>
  <w:style w:type="paragraph" w:customStyle="1" w:styleId="kompetence">
    <w:name w:val="kompetence"/>
    <w:basedOn w:val="textik"/>
    <w:next w:val="textik"/>
    <w:rsid w:val="00A504FB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Rozloendokumentu1">
    <w:name w:val="Rozložení dokumentu1"/>
    <w:basedOn w:val="Normln"/>
    <w:semiHidden/>
    <w:rsid w:val="00C44B32"/>
    <w:pPr>
      <w:shd w:val="clear" w:color="auto" w:fill="000080"/>
    </w:pPr>
    <w:rPr>
      <w:rFonts w:ascii="Tahoma" w:hAnsi="Tahoma" w:cs="Tahoma"/>
    </w:rPr>
  </w:style>
  <w:style w:type="paragraph" w:customStyle="1" w:styleId="nadpisve2sl">
    <w:name w:val="nadpis ve 2 sl"/>
    <w:basedOn w:val="Normln"/>
    <w:rsid w:val="006F6879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character" w:styleId="slostrnky">
    <w:name w:val="page number"/>
    <w:basedOn w:val="Standardnpsmoodstavce"/>
    <w:rsid w:val="00027D60"/>
  </w:style>
  <w:style w:type="paragraph" w:styleId="Odstavecseseznamem">
    <w:name w:val="List Paragraph"/>
    <w:basedOn w:val="Normln"/>
    <w:uiPriority w:val="34"/>
    <w:qFormat/>
    <w:rsid w:val="00130F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dtitul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GY9GOuZpJ0NAAjDAKn9CIUPTeHw==">AMUW2mW7BA8UAesm03xDEqiWIHqQ3grFoI53xeHPMkjzL63QGOUtchW/bW0yp9tvRYu5Azp62I+EcA6QOfwrl3H+xwZiASfZ3ITLMfNWGgP9N38eWg1WyiE=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2959</Words>
  <Characters>17461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GYKOVY</Company>
  <LinksUpToDate>false</LinksUpToDate>
  <CharactersWithSpaces>20380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gypuvy</dc:creator>
  <cp:lastModifiedBy>Romana Orságová</cp:lastModifiedBy>
  <cp:revision>2</cp:revision>
  <dcterms:created xsi:type="dcterms:W3CDTF">2023-06-26T08:44:00Z</dcterms:created>
  <dcterms:modified xsi:type="dcterms:W3CDTF">2023-06-26T08:44:00Z</dcterms:modified>
</cp:coreProperties>
</file>