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890" w:rsidRPr="006F3685" w:rsidRDefault="006E522B" w:rsidP="006E522B">
      <w:pPr>
        <w:pStyle w:val="kapitola"/>
        <w:spacing w:before="0" w:after="0"/>
        <w:rPr>
          <w:rFonts w:ascii="Times New Roman" w:hAnsi="Times New Roman" w:cs="Times New Roman"/>
          <w:b/>
          <w:sz w:val="32"/>
          <w:szCs w:val="32"/>
        </w:rPr>
      </w:pPr>
      <w:bookmarkStart w:id="0" w:name="_Toc123861682"/>
      <w:bookmarkStart w:id="1" w:name="_GoBack"/>
      <w:r w:rsidRPr="006F3685">
        <w:rPr>
          <w:rFonts w:ascii="Times New Roman" w:hAnsi="Times New Roman" w:cs="Times New Roman"/>
          <w:b/>
          <w:sz w:val="32"/>
          <w:szCs w:val="32"/>
        </w:rPr>
        <w:t>Anglický jazyk</w:t>
      </w:r>
      <w:r w:rsidR="00325EB4" w:rsidRPr="006F368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F2B00" w:rsidRPr="006F3685">
        <w:rPr>
          <w:rFonts w:ascii="Times New Roman" w:hAnsi="Times New Roman" w:cs="Times New Roman"/>
          <w:b/>
          <w:sz w:val="32"/>
          <w:szCs w:val="32"/>
        </w:rPr>
        <w:t>(</w:t>
      </w:r>
      <w:r w:rsidR="00325EB4" w:rsidRPr="006F3685">
        <w:rPr>
          <w:rFonts w:ascii="Times New Roman" w:hAnsi="Times New Roman" w:cs="Times New Roman"/>
          <w:b/>
          <w:sz w:val="32"/>
          <w:szCs w:val="32"/>
        </w:rPr>
        <w:t>AJ</w:t>
      </w:r>
      <w:r w:rsidR="00EF2B00" w:rsidRPr="006F3685">
        <w:rPr>
          <w:rFonts w:ascii="Times New Roman" w:hAnsi="Times New Roman" w:cs="Times New Roman"/>
          <w:b/>
          <w:sz w:val="32"/>
          <w:szCs w:val="32"/>
        </w:rPr>
        <w:t>)</w:t>
      </w:r>
    </w:p>
    <w:bookmarkEnd w:id="0"/>
    <w:bookmarkEnd w:id="1"/>
    <w:p w:rsid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Kód a název oboru vzdělání: </w:t>
      </w:r>
      <w:r w:rsidRPr="006E522B">
        <w:rPr>
          <w:rFonts w:ascii="Times New Roman" w:hAnsi="Times New Roman"/>
          <w:sz w:val="24"/>
          <w:szCs w:val="24"/>
        </w:rPr>
        <w:tab/>
        <w:t>63</w:t>
      </w:r>
      <w:r w:rsidR="00454453">
        <w:rPr>
          <w:rFonts w:ascii="Times New Roman" w:hAnsi="Times New Roman"/>
          <w:sz w:val="24"/>
          <w:szCs w:val="24"/>
        </w:rPr>
        <w:t>-</w:t>
      </w:r>
      <w:r w:rsidRPr="006E522B">
        <w:rPr>
          <w:rFonts w:ascii="Times New Roman" w:hAnsi="Times New Roman"/>
          <w:sz w:val="24"/>
          <w:szCs w:val="24"/>
        </w:rPr>
        <w:t>41</w:t>
      </w:r>
      <w:r w:rsidR="00454453">
        <w:rPr>
          <w:rFonts w:ascii="Times New Roman" w:hAnsi="Times New Roman"/>
          <w:sz w:val="24"/>
          <w:szCs w:val="24"/>
        </w:rPr>
        <w:t>-</w:t>
      </w:r>
      <w:r w:rsidRPr="006E522B">
        <w:rPr>
          <w:rFonts w:ascii="Times New Roman" w:hAnsi="Times New Roman"/>
          <w:sz w:val="24"/>
          <w:szCs w:val="24"/>
        </w:rPr>
        <w:t xml:space="preserve">M/02 Obchodní akademie </w:t>
      </w:r>
    </w:p>
    <w:p w:rsidR="006E522B" w:rsidRPr="006E522B" w:rsidRDefault="006E522B" w:rsidP="006E522B">
      <w:pPr>
        <w:tabs>
          <w:tab w:val="left" w:pos="326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>Název školy:</w:t>
      </w:r>
      <w:r w:rsidRPr="006E522B">
        <w:rPr>
          <w:rFonts w:ascii="Times New Roman" w:hAnsi="Times New Roman"/>
          <w:sz w:val="24"/>
          <w:szCs w:val="24"/>
        </w:rPr>
        <w:tab/>
        <w:t xml:space="preserve">Gymnázium a SOŠZE Vyškov, příspěvková organizace </w:t>
      </w:r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Název ŠVP: </w:t>
      </w:r>
      <w:r w:rsidRPr="006E522B">
        <w:rPr>
          <w:rFonts w:ascii="Times New Roman" w:hAnsi="Times New Roman"/>
          <w:sz w:val="24"/>
          <w:szCs w:val="24"/>
        </w:rPr>
        <w:tab/>
        <w:t xml:space="preserve">Obchodní akademie  </w:t>
      </w:r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Forma vzdělání: </w:t>
      </w:r>
      <w:r w:rsidRPr="006E522B">
        <w:rPr>
          <w:rFonts w:ascii="Times New Roman" w:hAnsi="Times New Roman"/>
          <w:sz w:val="24"/>
          <w:szCs w:val="24"/>
        </w:rPr>
        <w:tab/>
        <w:t>denní</w:t>
      </w:r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Celkový počet hodin za studium: </w:t>
      </w:r>
      <w:r w:rsidRPr="006E522B">
        <w:rPr>
          <w:rFonts w:ascii="Times New Roman" w:hAnsi="Times New Roman"/>
          <w:sz w:val="24"/>
          <w:szCs w:val="24"/>
        </w:rPr>
        <w:tab/>
      </w:r>
      <w:r w:rsidR="00891D60">
        <w:rPr>
          <w:rFonts w:ascii="Times New Roman" w:hAnsi="Times New Roman"/>
          <w:sz w:val="24"/>
          <w:szCs w:val="24"/>
        </w:rPr>
        <w:t>387</w:t>
      </w:r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Datum platnosti od: </w:t>
      </w:r>
      <w:r w:rsidRPr="006E522B">
        <w:rPr>
          <w:rFonts w:ascii="Times New Roman" w:hAnsi="Times New Roman"/>
          <w:sz w:val="24"/>
          <w:szCs w:val="24"/>
        </w:rPr>
        <w:tab/>
        <w:t>1. 9. 20</w:t>
      </w:r>
      <w:r w:rsidR="00325EB4">
        <w:rPr>
          <w:rFonts w:ascii="Times New Roman" w:hAnsi="Times New Roman"/>
          <w:sz w:val="24"/>
          <w:szCs w:val="24"/>
        </w:rPr>
        <w:t>22</w:t>
      </w:r>
    </w:p>
    <w:p w:rsidR="00F0265A" w:rsidRPr="00F0265A" w:rsidRDefault="00F0265A" w:rsidP="00F0265A">
      <w:pPr>
        <w:tabs>
          <w:tab w:val="left" w:pos="1134"/>
        </w:tabs>
        <w:spacing w:before="240" w:after="12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F0265A">
        <w:rPr>
          <w:rFonts w:ascii="Times New Roman" w:hAnsi="Times New Roman"/>
          <w:b/>
          <w:bCs/>
          <w:sz w:val="26"/>
          <w:szCs w:val="26"/>
        </w:rPr>
        <w:t>Pojetí vyučovacího předmětu</w:t>
      </w:r>
    </w:p>
    <w:p w:rsidR="00F0265A" w:rsidRPr="00F0265A" w:rsidRDefault="00F0265A" w:rsidP="00F0265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0265A">
        <w:rPr>
          <w:rFonts w:ascii="Times New Roman" w:hAnsi="Times New Roman"/>
          <w:b/>
          <w:bCs/>
          <w:sz w:val="24"/>
          <w:szCs w:val="24"/>
        </w:rPr>
        <w:t>Obecné cíle</w:t>
      </w:r>
    </w:p>
    <w:p w:rsidR="00E061D8" w:rsidRPr="00604977" w:rsidRDefault="00E061D8" w:rsidP="00A05213">
      <w:pPr>
        <w:tabs>
          <w:tab w:val="left" w:pos="360"/>
        </w:tabs>
        <w:spacing w:line="240" w:lineRule="auto"/>
        <w:jc w:val="both"/>
        <w:rPr>
          <w:rFonts w:ascii="Times New Roman" w:hAnsi="Times New Roman"/>
        </w:rPr>
      </w:pPr>
      <w:r w:rsidRPr="00527328">
        <w:rPr>
          <w:rFonts w:ascii="Times New Roman" w:hAnsi="Times New Roman"/>
          <w:sz w:val="24"/>
        </w:rPr>
        <w:t xml:space="preserve">Cílem výuky anglického jazyka je poskytnout žákům nástroj komunikace při kontaktu s lidmi jiných národností v dnešním </w:t>
      </w:r>
      <w:r w:rsidR="00CD5CE7" w:rsidRPr="00527328">
        <w:rPr>
          <w:rFonts w:ascii="Times New Roman" w:hAnsi="Times New Roman"/>
          <w:sz w:val="24"/>
        </w:rPr>
        <w:t>globalizovaném světě.</w:t>
      </w:r>
      <w:r w:rsidRPr="00527328">
        <w:rPr>
          <w:rFonts w:ascii="Times New Roman" w:hAnsi="Times New Roman"/>
          <w:sz w:val="24"/>
        </w:rPr>
        <w:t xml:space="preserve"> Cílem jazykového vzdělávání je tedy výchova moderního člověka, schopného vnímat různorodost kultur a způsobů života, schopného tolerovat hodnoty jiných národů a rovněž schopného komunikovat a</w:t>
      </w:r>
      <w:r w:rsidR="00A05213">
        <w:rPr>
          <w:rFonts w:ascii="Times New Roman" w:hAnsi="Times New Roman"/>
          <w:sz w:val="24"/>
        </w:rPr>
        <w:t> </w:t>
      </w:r>
      <w:r w:rsidRPr="00527328">
        <w:rPr>
          <w:rFonts w:ascii="Times New Roman" w:hAnsi="Times New Roman"/>
          <w:sz w:val="24"/>
        </w:rPr>
        <w:t>orientovat se v cizojazyčném prostředí, a tím zvýšit jeho konkurenceschopnost a</w:t>
      </w:r>
      <w:r w:rsidR="00A05213">
        <w:rPr>
          <w:rFonts w:ascii="Times New Roman" w:hAnsi="Times New Roman"/>
          <w:sz w:val="24"/>
        </w:rPr>
        <w:t> </w:t>
      </w:r>
      <w:r w:rsidRPr="00527328">
        <w:rPr>
          <w:rFonts w:ascii="Times New Roman" w:hAnsi="Times New Roman"/>
          <w:sz w:val="24"/>
        </w:rPr>
        <w:t>mobilitu.</w:t>
      </w:r>
      <w:r w:rsidR="00604977">
        <w:rPr>
          <w:rFonts w:ascii="Times New Roman" w:hAnsi="Times New Roman"/>
          <w:sz w:val="24"/>
        </w:rPr>
        <w:t xml:space="preserve"> </w:t>
      </w:r>
      <w:r w:rsidR="00604977" w:rsidRPr="00604977">
        <w:rPr>
          <w:rFonts w:ascii="Times New Roman" w:hAnsi="Times New Roman"/>
        </w:rPr>
        <w:t xml:space="preserve">Vzdělávání v </w:t>
      </w:r>
      <w:r w:rsidR="00604977">
        <w:rPr>
          <w:rFonts w:ascii="Times New Roman" w:hAnsi="Times New Roman"/>
        </w:rPr>
        <w:t>anglickém</w:t>
      </w:r>
      <w:r w:rsidR="00604977" w:rsidRPr="00604977">
        <w:rPr>
          <w:rFonts w:ascii="Times New Roman" w:hAnsi="Times New Roman"/>
        </w:rPr>
        <w:t xml:space="preserve"> jazyce směřuje k osvojení takové úrovně komunikativních jazykových kompetencí, která odpovídá minimální úrovni B1 podle Společného evropského referenčního rámce pro jazyky</w:t>
      </w:r>
      <w:r w:rsidR="00604977">
        <w:rPr>
          <w:rFonts w:ascii="Times New Roman" w:hAnsi="Times New Roman"/>
        </w:rPr>
        <w:t>.</w:t>
      </w:r>
    </w:p>
    <w:p w:rsidR="00E061D8" w:rsidRPr="00F0265A" w:rsidRDefault="00E061D8" w:rsidP="00E061D8">
      <w:pPr>
        <w:tabs>
          <w:tab w:val="left" w:pos="360"/>
        </w:tabs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F0265A">
        <w:rPr>
          <w:rFonts w:ascii="Times New Roman" w:hAnsi="Times New Roman"/>
          <w:b/>
          <w:bCs/>
          <w:sz w:val="24"/>
          <w:szCs w:val="24"/>
        </w:rPr>
        <w:t>Charakteristika učiva</w:t>
      </w:r>
    </w:p>
    <w:p w:rsidR="00E061D8" w:rsidRPr="00527328" w:rsidRDefault="00E061D8" w:rsidP="00A05213">
      <w:pPr>
        <w:spacing w:line="240" w:lineRule="auto"/>
        <w:jc w:val="both"/>
        <w:rPr>
          <w:rFonts w:ascii="Times New Roman" w:hAnsi="Times New Roman"/>
          <w:sz w:val="24"/>
        </w:rPr>
      </w:pPr>
      <w:r w:rsidRPr="00527328">
        <w:rPr>
          <w:rFonts w:ascii="Times New Roman" w:hAnsi="Times New Roman"/>
          <w:sz w:val="24"/>
        </w:rPr>
        <w:t>Vyučovací předmět AJ se vyučuje jako samostatný předmět v prvním až čtvrtém ročníku. Jeho obsahem je naplňování očekávaných výstupů vzdělávacího oboru cizí jazyk a souvisejících tematických okruhů průřezových témat rámcového vzdělávacího programu pro střední odborné vzdělávání. Výuka je zaměřena na systematické rozšiřování a</w:t>
      </w:r>
      <w:r w:rsidR="00A05213">
        <w:rPr>
          <w:rFonts w:ascii="Times New Roman" w:hAnsi="Times New Roman"/>
          <w:sz w:val="24"/>
        </w:rPr>
        <w:t> </w:t>
      </w:r>
      <w:r w:rsidRPr="00527328">
        <w:rPr>
          <w:rFonts w:ascii="Times New Roman" w:hAnsi="Times New Roman"/>
          <w:sz w:val="24"/>
        </w:rPr>
        <w:t>prohlubování znalostí, dovedností a návyků získaných v průběhu základního vzdělávání. Vede žáky k osvojení praktických dovedností receptivních a produktivních. Nedílnou součástí učiva je rovněž z</w:t>
      </w:r>
      <w:r w:rsidR="00601C44" w:rsidRPr="00527328">
        <w:rPr>
          <w:rFonts w:ascii="Times New Roman" w:hAnsi="Times New Roman"/>
          <w:sz w:val="24"/>
        </w:rPr>
        <w:t xml:space="preserve">ískání </w:t>
      </w:r>
      <w:r w:rsidRPr="00527328">
        <w:rPr>
          <w:rFonts w:ascii="Times New Roman" w:hAnsi="Times New Roman"/>
          <w:sz w:val="24"/>
        </w:rPr>
        <w:t>rozhledu o ČR a angli</w:t>
      </w:r>
      <w:r w:rsidR="008530F7" w:rsidRPr="00527328">
        <w:rPr>
          <w:rFonts w:ascii="Times New Roman" w:hAnsi="Times New Roman"/>
          <w:sz w:val="24"/>
        </w:rPr>
        <w:t>cky mluvících zemí</w:t>
      </w:r>
      <w:r w:rsidR="00CD5CE7" w:rsidRPr="00527328">
        <w:rPr>
          <w:rFonts w:ascii="Times New Roman" w:hAnsi="Times New Roman"/>
          <w:sz w:val="24"/>
        </w:rPr>
        <w:t>ch</w:t>
      </w:r>
      <w:r w:rsidR="008530F7" w:rsidRPr="00527328">
        <w:rPr>
          <w:rFonts w:ascii="Times New Roman" w:hAnsi="Times New Roman"/>
          <w:sz w:val="24"/>
        </w:rPr>
        <w:t>.</w:t>
      </w:r>
    </w:p>
    <w:p w:rsidR="00E74C47" w:rsidRPr="00B21F1B" w:rsidRDefault="00E74C47" w:rsidP="00E74C4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21F1B">
        <w:rPr>
          <w:rFonts w:ascii="Times New Roman" w:hAnsi="Times New Roman"/>
          <w:b/>
          <w:bCs/>
          <w:sz w:val="24"/>
          <w:szCs w:val="24"/>
        </w:rPr>
        <w:t xml:space="preserve">Vzdělávání ve vyučovacím předmětu směřuje k 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 xml:space="preserve">získávání informací o světě, zvláště o zemích studovaného jazyka, a využití získaných poznatků ke komunikaci 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8"/>
        </w:rPr>
      </w:pPr>
      <w:r w:rsidRPr="00B21F1B">
        <w:rPr>
          <w:rFonts w:ascii="Times New Roman" w:hAnsi="Times New Roman"/>
          <w:sz w:val="24"/>
          <w:szCs w:val="24"/>
        </w:rPr>
        <w:t xml:space="preserve">chápání a respektování tradic, zvyků a odlišných sociálních a kulturních hodnot </w:t>
      </w:r>
      <w:r w:rsidR="00614B6F" w:rsidRPr="00B21F1B">
        <w:rPr>
          <w:rFonts w:ascii="Times New Roman" w:hAnsi="Times New Roman"/>
          <w:sz w:val="24"/>
          <w:szCs w:val="24"/>
        </w:rPr>
        <w:t>anglicky mluvících zemí</w:t>
      </w:r>
      <w:r w:rsidRPr="00B21F1B">
        <w:rPr>
          <w:rFonts w:ascii="Times New Roman" w:hAnsi="Times New Roman"/>
          <w:sz w:val="24"/>
          <w:szCs w:val="28"/>
        </w:rPr>
        <w:t xml:space="preserve"> 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zkvalitnění</w:t>
      </w:r>
      <w:r w:rsidR="00614B6F" w:rsidRPr="00B21F1B">
        <w:rPr>
          <w:rFonts w:ascii="Times New Roman" w:hAnsi="Times New Roman"/>
          <w:sz w:val="24"/>
          <w:szCs w:val="24"/>
        </w:rPr>
        <w:t xml:space="preserve"> ústní a písemné </w:t>
      </w:r>
      <w:r w:rsidRPr="00B21F1B">
        <w:rPr>
          <w:rFonts w:ascii="Times New Roman" w:hAnsi="Times New Roman"/>
          <w:sz w:val="24"/>
          <w:szCs w:val="24"/>
        </w:rPr>
        <w:t>komunikace v cizím jazyce v různých situacích každodenního života</w:t>
      </w:r>
      <w:r w:rsidR="00614B6F" w:rsidRPr="00B21F1B">
        <w:rPr>
          <w:rFonts w:ascii="Times New Roman" w:hAnsi="Times New Roman"/>
          <w:sz w:val="24"/>
          <w:szCs w:val="24"/>
        </w:rPr>
        <w:t xml:space="preserve"> i profesní praxe</w:t>
      </w:r>
    </w:p>
    <w:p w:rsidR="00E74C47" w:rsidRPr="00B21F1B" w:rsidRDefault="00E74C47" w:rsidP="00E74C4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21F1B">
        <w:rPr>
          <w:rFonts w:ascii="Times New Roman" w:hAnsi="Times New Roman"/>
          <w:b/>
          <w:bCs/>
          <w:sz w:val="24"/>
          <w:szCs w:val="24"/>
        </w:rPr>
        <w:t xml:space="preserve">Strategie výuky 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 xml:space="preserve">výklad 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popis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vysvětlení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rozhovor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skupinová diskuse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vyhledávání informací v odborném textu a na internetu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překlad</w:t>
      </w:r>
    </w:p>
    <w:p w:rsidR="00E74C47" w:rsidRPr="00B21F1B" w:rsidRDefault="00F669DE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práce se slovníky, popř. časopisy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poslech rodilého mluvčího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práce s videem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procvičování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lastRenderedPageBreak/>
        <w:t>zapojování žáků do projektů a soutěží</w:t>
      </w:r>
    </w:p>
    <w:p w:rsidR="005C6C19" w:rsidRPr="00B21F1B" w:rsidRDefault="005C6C19" w:rsidP="005C6C19">
      <w:pPr>
        <w:pStyle w:val="Styl2"/>
      </w:pPr>
      <w:r w:rsidRPr="00B21F1B">
        <w:t>Hodnocení výsledků žáků</w:t>
      </w:r>
    </w:p>
    <w:p w:rsidR="005C6C19" w:rsidRPr="00B21F1B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ústní a písemné zkoušení dílčí a souhrnné</w:t>
      </w:r>
    </w:p>
    <w:p w:rsidR="005C6C19" w:rsidRPr="00B21F1B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 xml:space="preserve">didaktický test </w:t>
      </w:r>
    </w:p>
    <w:p w:rsidR="005C6C19" w:rsidRPr="00B21F1B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 xml:space="preserve">slohová práce </w:t>
      </w:r>
    </w:p>
    <w:p w:rsidR="005C6C19" w:rsidRPr="00B21F1B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poslechový test</w:t>
      </w:r>
    </w:p>
    <w:p w:rsidR="00E74C47" w:rsidRPr="00B21F1B" w:rsidRDefault="00E74C47" w:rsidP="00614B6F">
      <w:pPr>
        <w:spacing w:after="0" w:line="240" w:lineRule="auto"/>
        <w:ind w:left="894"/>
        <w:jc w:val="both"/>
        <w:rPr>
          <w:rFonts w:ascii="Times New Roman" w:hAnsi="Times New Roman"/>
          <w:sz w:val="24"/>
          <w:szCs w:val="24"/>
        </w:rPr>
      </w:pPr>
    </w:p>
    <w:p w:rsidR="00E061D8" w:rsidRPr="00C53F01" w:rsidRDefault="00E061D8" w:rsidP="00C53F01">
      <w:pPr>
        <w:tabs>
          <w:tab w:val="left" w:pos="360"/>
        </w:tabs>
        <w:spacing w:before="120" w:after="120"/>
        <w:rPr>
          <w:rFonts w:ascii="Times New Roman" w:hAnsi="Times New Roman"/>
          <w:b/>
          <w:bCs/>
          <w:sz w:val="24"/>
          <w:szCs w:val="24"/>
        </w:rPr>
      </w:pPr>
      <w:r w:rsidRPr="00C53F01">
        <w:rPr>
          <w:rFonts w:ascii="Times New Roman" w:hAnsi="Times New Roman"/>
          <w:b/>
          <w:bCs/>
          <w:sz w:val="24"/>
          <w:szCs w:val="24"/>
        </w:rPr>
        <w:t>Přínos předmětu pro plnění klíčových kompetencí, průřezových témat a mezipředměto</w:t>
      </w:r>
      <w:r w:rsidRPr="00C53F01">
        <w:rPr>
          <w:rFonts w:ascii="Times New Roman" w:hAnsi="Times New Roman"/>
          <w:b/>
          <w:bCs/>
          <w:sz w:val="24"/>
          <w:szCs w:val="24"/>
        </w:rPr>
        <w:softHyphen/>
        <w:t>vých vztahů</w:t>
      </w:r>
    </w:p>
    <w:p w:rsidR="00E061D8" w:rsidRPr="00527328" w:rsidRDefault="00E061D8" w:rsidP="00EF2B0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27328">
        <w:rPr>
          <w:rFonts w:ascii="Times New Roman" w:hAnsi="Times New Roman"/>
          <w:sz w:val="24"/>
        </w:rPr>
        <w:t xml:space="preserve">Vyvážené </w:t>
      </w:r>
      <w:r w:rsidRPr="00EF2B00">
        <w:rPr>
          <w:rFonts w:ascii="Times New Roman" w:hAnsi="Times New Roman"/>
          <w:sz w:val="24"/>
        </w:rPr>
        <w:t>zastoupení receptivních a produktivních aktivit společně s využitím široké škály forem a m</w:t>
      </w:r>
      <w:r w:rsidR="005B6064" w:rsidRPr="00EF2B00">
        <w:rPr>
          <w:rFonts w:ascii="Times New Roman" w:hAnsi="Times New Roman"/>
          <w:sz w:val="24"/>
        </w:rPr>
        <w:t>etod práce, jako jsou například</w:t>
      </w:r>
      <w:r w:rsidRPr="00EF2B00">
        <w:rPr>
          <w:rFonts w:ascii="Times New Roman" w:hAnsi="Times New Roman"/>
          <w:sz w:val="24"/>
        </w:rPr>
        <w:t xml:space="preserve"> čtení, poslech, psaní, rozhovor, práce s internetovými zdroji, práce s</w:t>
      </w:r>
      <w:r w:rsidR="005B6064" w:rsidRPr="00EF2B00">
        <w:rPr>
          <w:rFonts w:ascii="Times New Roman" w:hAnsi="Times New Roman"/>
          <w:sz w:val="24"/>
        </w:rPr>
        <w:t> </w:t>
      </w:r>
      <w:r w:rsidRPr="00EF2B00">
        <w:rPr>
          <w:rFonts w:ascii="Times New Roman" w:hAnsi="Times New Roman"/>
          <w:sz w:val="24"/>
        </w:rPr>
        <w:t>informacemi</w:t>
      </w:r>
      <w:r w:rsidR="005B6064" w:rsidRPr="00EF2B00">
        <w:rPr>
          <w:rFonts w:ascii="Times New Roman" w:hAnsi="Times New Roman"/>
          <w:sz w:val="24"/>
        </w:rPr>
        <w:t xml:space="preserve"> </w:t>
      </w:r>
      <w:r w:rsidRPr="00EF2B00">
        <w:rPr>
          <w:rFonts w:ascii="Times New Roman" w:hAnsi="Times New Roman"/>
          <w:sz w:val="24"/>
        </w:rPr>
        <w:t xml:space="preserve">atd. umožňuje rozvoj klíčových kompetencí a zapojení průřezových </w:t>
      </w:r>
      <w:r w:rsidRPr="00527328">
        <w:rPr>
          <w:rFonts w:ascii="Times New Roman" w:hAnsi="Times New Roman"/>
          <w:sz w:val="24"/>
        </w:rPr>
        <w:t>témat.</w:t>
      </w:r>
    </w:p>
    <w:p w:rsidR="00F0265A" w:rsidRPr="00F0265A" w:rsidRDefault="00F0265A" w:rsidP="00F0265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0265A">
        <w:rPr>
          <w:rFonts w:ascii="Times New Roman" w:hAnsi="Times New Roman"/>
          <w:b/>
          <w:bCs/>
          <w:sz w:val="24"/>
          <w:szCs w:val="24"/>
        </w:rPr>
        <w:t>Klíčové kompetence</w:t>
      </w:r>
    </w:p>
    <w:p w:rsidR="00D76965" w:rsidRDefault="006A7084" w:rsidP="00EF2B00">
      <w:pPr>
        <w:pStyle w:val="pprava"/>
        <w:jc w:val="both"/>
      </w:pPr>
      <w:r w:rsidRPr="00F0265A">
        <w:rPr>
          <w:b/>
          <w:color w:val="000000"/>
        </w:rPr>
        <w:t xml:space="preserve">kompetence k učení, </w:t>
      </w:r>
      <w:r w:rsidRPr="00F0265A">
        <w:rPr>
          <w:color w:val="000000"/>
        </w:rPr>
        <w:t>tzn.</w:t>
      </w:r>
      <w:r w:rsidRPr="00F0265A">
        <w:rPr>
          <w:b/>
          <w:color w:val="000000"/>
        </w:rPr>
        <w:t xml:space="preserve"> </w:t>
      </w:r>
      <w:r w:rsidRPr="00F0265A">
        <w:rPr>
          <w:color w:val="000000"/>
        </w:rPr>
        <w:t xml:space="preserve">jsou využívány výchovné a vzdělávací strategie, které žákům </w:t>
      </w:r>
      <w:r w:rsidRPr="006A7084">
        <w:t>umožňují chápat důležitost schopnosti komunikovat anglicky pro další studium i praktický život, propojovat probraná témata a jazykové jevy, samostatně vyhledávat nástroje k odstraňování problémů při komunikaci v anglickém jazyce</w:t>
      </w:r>
    </w:p>
    <w:p w:rsidR="005A04ED" w:rsidRDefault="006A7084" w:rsidP="00EF2B00">
      <w:pPr>
        <w:pStyle w:val="pprava"/>
        <w:jc w:val="both"/>
      </w:pPr>
      <w:r w:rsidRPr="006A7084">
        <w:t>učitel motivuje žáky k učení zařazováním námětů, které odpovídají věku a zájmům žáků a vybírá slovní zásobu, která je častá v běžné, každodenní mluvě; vede tak žáky k vidění souvislostí mezi naučeným a jeho praktickým využitím</w:t>
      </w:r>
    </w:p>
    <w:p w:rsidR="00E74C47" w:rsidRPr="00E74C47" w:rsidRDefault="00E061D8" w:rsidP="00EF2B00">
      <w:pPr>
        <w:pStyle w:val="pprava"/>
        <w:jc w:val="both"/>
      </w:pPr>
      <w:r w:rsidRPr="005A04ED">
        <w:rPr>
          <w:b/>
        </w:rPr>
        <w:t xml:space="preserve">kompetence k řešení problémů, </w:t>
      </w:r>
      <w:r w:rsidRPr="005A04ED">
        <w:t>tzn.</w:t>
      </w:r>
      <w:r w:rsidRPr="005A04ED">
        <w:rPr>
          <w:b/>
        </w:rPr>
        <w:t xml:space="preserve"> </w:t>
      </w:r>
      <w:r w:rsidRPr="005A04ED">
        <w:t>jsou využívány výchovné a vzdělávací strategie, které</w:t>
      </w:r>
      <w:r w:rsidRPr="005A04ED">
        <w:rPr>
          <w:b/>
        </w:rPr>
        <w:t xml:space="preserve"> </w:t>
      </w:r>
      <w:r w:rsidRPr="005A04ED">
        <w:t>žákům umožňují řešit problémové situace v cizojazyčném prostředí, nebát se mluvit anglicky s cizincem, opsat obsah myšlenky, popřípadě použít nonverbálních prostředků k vyjádření se, chybí-li slovní zásoba</w:t>
      </w:r>
    </w:p>
    <w:p w:rsidR="00E74C47" w:rsidRDefault="008530F7" w:rsidP="00EF2B00">
      <w:pPr>
        <w:pStyle w:val="pprava"/>
        <w:jc w:val="both"/>
      </w:pPr>
      <w:r w:rsidRPr="005A04ED">
        <w:rPr>
          <w:color w:val="000000"/>
        </w:rPr>
        <w:t xml:space="preserve">učitel </w:t>
      </w:r>
      <w:r w:rsidRPr="005A04ED">
        <w:t>při zadávání úkolů odkazuje také na další informační materiály;</w:t>
      </w:r>
      <w:r w:rsidR="005A04ED">
        <w:t xml:space="preserve">  </w:t>
      </w:r>
      <w:r w:rsidRPr="005A04ED">
        <w:t>zařazuje do hodin úlohy a náměty do diskusí, při kterých žáci využívají znalosti z jiných předmětů a</w:t>
      </w:r>
      <w:r w:rsidR="0056272E">
        <w:t> </w:t>
      </w:r>
      <w:r w:rsidRPr="005A04ED">
        <w:t>rozhodují se pro vlastní řešení úkolů</w:t>
      </w:r>
    </w:p>
    <w:p w:rsidR="008530F7" w:rsidRDefault="008530F7" w:rsidP="00EF2B00">
      <w:pPr>
        <w:pStyle w:val="pprava"/>
        <w:jc w:val="both"/>
      </w:pPr>
      <w:r w:rsidRPr="005A04ED">
        <w:t xml:space="preserve">vyžaduje od žáků zachytit podstatu obsahu čtených a slyšených textů s novou slovní zásobou, učí je </w:t>
      </w:r>
      <w:r w:rsidR="005157CE" w:rsidRPr="005A04ED">
        <w:t>rozlišovat hlavní od vedlejšího</w:t>
      </w:r>
      <w:r w:rsidR="005A04ED">
        <w:t xml:space="preserve"> </w:t>
      </w:r>
    </w:p>
    <w:p w:rsidR="00E74C47" w:rsidRPr="00E74C47" w:rsidRDefault="00E061D8" w:rsidP="00EF2B00">
      <w:pPr>
        <w:pStyle w:val="pprava"/>
        <w:jc w:val="both"/>
      </w:pPr>
      <w:r w:rsidRPr="005A04ED">
        <w:rPr>
          <w:b/>
        </w:rPr>
        <w:t xml:space="preserve">kompetence komunikativní, </w:t>
      </w:r>
      <w:r w:rsidR="00EF2B00">
        <w:t xml:space="preserve">tzn. </w:t>
      </w:r>
      <w:r w:rsidRPr="005A04ED">
        <w:t>jsou využívány výchovné a vzdělávací strategie, které</w:t>
      </w:r>
      <w:r w:rsidRPr="005A04ED">
        <w:rPr>
          <w:b/>
        </w:rPr>
        <w:t xml:space="preserve"> </w:t>
      </w:r>
      <w:r w:rsidRPr="005A04ED">
        <w:t>žákům umožňují porozumět sdělením v anglickém jazyce, formulovat své myšlenky srozumitelně a souvisle, využívat dovednosti osvojené v anglickém jazyce k navázání a</w:t>
      </w:r>
      <w:r w:rsidR="0056272E">
        <w:t> </w:t>
      </w:r>
      <w:r w:rsidRPr="005A04ED">
        <w:t>udržení kontaktu či vztahu, aktivně se účastnit rozhovorů, formulovat a obhajovat své názory a respektovat názory druhých, sdělit své myšlenky pro daný účel vhodnou písemnou formou</w:t>
      </w:r>
    </w:p>
    <w:p w:rsidR="008530F7" w:rsidRDefault="008530F7" w:rsidP="00EF2B00">
      <w:pPr>
        <w:pStyle w:val="pprava"/>
        <w:jc w:val="both"/>
      </w:pPr>
      <w:r w:rsidRPr="005A04ED">
        <w:rPr>
          <w:color w:val="000000"/>
        </w:rPr>
        <w:t xml:space="preserve">učitel </w:t>
      </w:r>
      <w:r w:rsidRPr="005A04ED">
        <w:t>podporuje sebejistotu žáků při mluvení vedením diskusí na dané téma v jednoduché angličtině; vybírá témata článků a dialogů, která žáky zaujmou a stim</w:t>
      </w:r>
      <w:r w:rsidR="005B6064" w:rsidRPr="005A04ED">
        <w:t>ulují k vyjádření svých názorů</w:t>
      </w:r>
    </w:p>
    <w:p w:rsidR="00E74C47" w:rsidRPr="00E74C47" w:rsidRDefault="00E061D8" w:rsidP="00EF2B00">
      <w:pPr>
        <w:pStyle w:val="pprava"/>
        <w:jc w:val="both"/>
      </w:pPr>
      <w:r w:rsidRPr="005A04ED">
        <w:rPr>
          <w:b/>
        </w:rPr>
        <w:t xml:space="preserve">občanské kompetence, </w:t>
      </w:r>
      <w:r w:rsidRPr="005A04ED">
        <w:t>tzn.</w:t>
      </w:r>
      <w:r w:rsidRPr="005A04ED">
        <w:rPr>
          <w:b/>
        </w:rPr>
        <w:t xml:space="preserve"> </w:t>
      </w:r>
      <w:r w:rsidRPr="005A04ED">
        <w:t>jsou využívány výchovné a vzdělávací strategie, které</w:t>
      </w:r>
      <w:r w:rsidRPr="005A04ED">
        <w:rPr>
          <w:b/>
        </w:rPr>
        <w:t xml:space="preserve"> </w:t>
      </w:r>
      <w:r w:rsidRPr="005A04ED">
        <w:t>žákům umožňují poznávat kulturu, historii a současnost v anglicky mluvících zemích, získat představu o zvycích a tradicích v anglicky mluvících zemích a porovnávat je s našimi zvyky, získávat znalosti o ekologické a en</w:t>
      </w:r>
      <w:r w:rsidR="007B562B" w:rsidRPr="005A04ED">
        <w:t>vironmentální problematice</w:t>
      </w:r>
    </w:p>
    <w:p w:rsidR="00C937D1" w:rsidRDefault="00C937D1" w:rsidP="00EF2B00">
      <w:pPr>
        <w:pStyle w:val="pprava"/>
        <w:jc w:val="both"/>
      </w:pPr>
      <w:r w:rsidRPr="005A04ED">
        <w:rPr>
          <w:color w:val="000000"/>
        </w:rPr>
        <w:t xml:space="preserve">učitel </w:t>
      </w:r>
      <w:r w:rsidRPr="005A04ED">
        <w:t xml:space="preserve">přizpůsobuje náročnost cvičení schopnostem všech žáků a dává prostor k uplatnění jak žákům talentovaným tak žákům s poruchami učení; zadává úkoly do dvojic nebo menších skupin, vyžaduje od žáků vzájemnou aktivní spolupráci při jejich zpracování; </w:t>
      </w:r>
      <w:r w:rsidRPr="005A04ED">
        <w:lastRenderedPageBreak/>
        <w:t>zařazuje do výuky příběhy lidí z různých kultur, v diskusích nad jejich životním stylem vede žáky k respektování</w:t>
      </w:r>
      <w:r w:rsidRPr="005A04ED">
        <w:rPr>
          <w:color w:val="231F20"/>
        </w:rPr>
        <w:t xml:space="preserve"> </w:t>
      </w:r>
      <w:r w:rsidRPr="005A04ED">
        <w:t>názorů, postojů a způsobu života jiných; zařazuje do výuky aktuální témata z oblasti veřejného život</w:t>
      </w:r>
      <w:r w:rsidR="007B562B" w:rsidRPr="005A04ED">
        <w:t xml:space="preserve">a </w:t>
      </w:r>
    </w:p>
    <w:p w:rsidR="00E74C47" w:rsidRPr="00E74C47" w:rsidRDefault="00E061D8" w:rsidP="00EF2B00">
      <w:pPr>
        <w:pStyle w:val="pprava"/>
        <w:jc w:val="both"/>
      </w:pPr>
      <w:r w:rsidRPr="005A04ED">
        <w:rPr>
          <w:b/>
        </w:rPr>
        <w:t xml:space="preserve">kompetence k pracovnímu uplatnění, </w:t>
      </w:r>
      <w:r w:rsidRPr="005A04ED">
        <w:t>tzn. žák</w:t>
      </w:r>
      <w:r w:rsidRPr="005A04ED">
        <w:rPr>
          <w:b/>
        </w:rPr>
        <w:t xml:space="preserve"> </w:t>
      </w:r>
      <w:r w:rsidRPr="005A04ED">
        <w:t>má kladný postoj ke vzdělávání a vlastní profesní budoucnosti, stanovuje si cíle a priority podle svých osobních schopností a životních podmínek, efektivně se adaptuje na měnící se životní podmínky, přejímá svěřené úkoly a aktivně pracuje v</w:t>
      </w:r>
      <w:r w:rsidR="00E74C47">
        <w:t> </w:t>
      </w:r>
      <w:r w:rsidRPr="005A04ED">
        <w:t>týmu</w:t>
      </w:r>
    </w:p>
    <w:p w:rsidR="00C937D1" w:rsidRDefault="00C937D1" w:rsidP="00EF2B00">
      <w:pPr>
        <w:pStyle w:val="pprava"/>
        <w:jc w:val="both"/>
      </w:pPr>
      <w:r w:rsidRPr="005A04ED">
        <w:rPr>
          <w:color w:val="000000"/>
        </w:rPr>
        <w:t xml:space="preserve">učitel </w:t>
      </w:r>
      <w:r w:rsidRPr="005A04ED">
        <w:t>zadává žákům samostatnou práci se stanoveným termínem, čímž je vede k organizaci vlastní práce v daném časovém limitu; poukazuje na cíle jednotlivých lekcí, aby žáci viděli svůj potenciální pokrok v učen</w:t>
      </w:r>
      <w:r w:rsidR="005157CE" w:rsidRPr="005A04ED">
        <w:t>í, ale také své rezervy</w:t>
      </w:r>
    </w:p>
    <w:p w:rsidR="00E74C47" w:rsidRPr="00E74C47" w:rsidRDefault="00E061D8" w:rsidP="00EF2B00">
      <w:pPr>
        <w:pStyle w:val="pprava"/>
        <w:jc w:val="both"/>
      </w:pPr>
      <w:r w:rsidRPr="005A04ED">
        <w:rPr>
          <w:b/>
        </w:rPr>
        <w:t xml:space="preserve">kompetence využívat prostředky ICT, </w:t>
      </w:r>
      <w:r w:rsidRPr="005A04ED">
        <w:t>tzn.</w:t>
      </w:r>
      <w:r w:rsidRPr="005A04ED">
        <w:rPr>
          <w:b/>
        </w:rPr>
        <w:t xml:space="preserve"> </w:t>
      </w:r>
      <w:r w:rsidR="005157CE" w:rsidRPr="005A04ED">
        <w:t xml:space="preserve">žák </w:t>
      </w:r>
      <w:r w:rsidRPr="005A04ED">
        <w:t>vyhledá informace</w:t>
      </w:r>
      <w:r w:rsidRPr="005A04ED">
        <w:rPr>
          <w:b/>
        </w:rPr>
        <w:t xml:space="preserve"> </w:t>
      </w:r>
      <w:r w:rsidRPr="005A04ED">
        <w:t>na internetu,</w:t>
      </w:r>
      <w:r w:rsidRPr="005A04ED">
        <w:rPr>
          <w:b/>
        </w:rPr>
        <w:t xml:space="preserve"> </w:t>
      </w:r>
      <w:r w:rsidRPr="005A04ED">
        <w:t>pracuje s nimi a s pomocí výpočetní techniky je vyhodnocuje a uplatňuje</w:t>
      </w:r>
    </w:p>
    <w:p w:rsidR="00C937D1" w:rsidRDefault="00C937D1" w:rsidP="00EF2B00">
      <w:pPr>
        <w:pStyle w:val="pprava"/>
        <w:jc w:val="both"/>
      </w:pPr>
      <w:r w:rsidRPr="005A04ED">
        <w:rPr>
          <w:color w:val="000000"/>
        </w:rPr>
        <w:t xml:space="preserve">učitel </w:t>
      </w:r>
      <w:r w:rsidRPr="005A04ED">
        <w:t>zařazuje do hodin psaní fiktivních e-mailů, žáci se učí komunikovat anglicky také prostřednictvím elektronické pošty; využívá ve výuce audiovizuální techniku a různé mediální zdroje, aby se žáci setkali a pracovali s informacemi zprostředkovanými jin</w:t>
      </w:r>
      <w:r w:rsidR="005157CE" w:rsidRPr="005A04ED">
        <w:t>ak než prostřednictvím učebnice</w:t>
      </w:r>
    </w:p>
    <w:p w:rsidR="00E061D8" w:rsidRPr="00E31BFE" w:rsidRDefault="00E061D8" w:rsidP="00EF2B00">
      <w:pPr>
        <w:pStyle w:val="pprava"/>
        <w:jc w:val="both"/>
      </w:pPr>
      <w:r w:rsidRPr="00E31BFE">
        <w:rPr>
          <w:b/>
        </w:rPr>
        <w:t xml:space="preserve">kompetence odborné, </w:t>
      </w:r>
      <w:r w:rsidRPr="00E31BFE">
        <w:t>tzn.</w:t>
      </w:r>
      <w:r w:rsidRPr="00E31BFE">
        <w:rPr>
          <w:b/>
        </w:rPr>
        <w:t xml:space="preserve"> </w:t>
      </w:r>
      <w:r w:rsidRPr="00E31BFE">
        <w:t>jsou využívány výchovné a vzdělávací strategie, které</w:t>
      </w:r>
      <w:r w:rsidRPr="00E31BFE">
        <w:rPr>
          <w:b/>
        </w:rPr>
        <w:t xml:space="preserve"> </w:t>
      </w:r>
      <w:r w:rsidRPr="00E31BFE">
        <w:t>žákům umožňují efektivně řešit základní odborné problémy v cizojazyčném prostředí</w:t>
      </w:r>
      <w:r w:rsidR="005157CE" w:rsidRPr="00E31BFE">
        <w:t>.</w:t>
      </w:r>
    </w:p>
    <w:p w:rsidR="00F0265A" w:rsidRPr="00E31BFE" w:rsidRDefault="00F0265A" w:rsidP="00F0265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_Hlk517799056"/>
      <w:r w:rsidRPr="00E31BFE">
        <w:rPr>
          <w:rFonts w:ascii="Times New Roman" w:hAnsi="Times New Roman"/>
          <w:b/>
          <w:bCs/>
          <w:sz w:val="24"/>
          <w:szCs w:val="24"/>
        </w:rPr>
        <w:t>Vyučovacím předmětem se prolínají průřezová témata</w:t>
      </w:r>
    </w:p>
    <w:p w:rsidR="005A04ED" w:rsidRPr="00E31BFE" w:rsidRDefault="005A04ED" w:rsidP="005A04ED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>Občan v demokratické společnosti</w:t>
      </w:r>
    </w:p>
    <w:p w:rsidR="005A04ED" w:rsidRPr="00E31BFE" w:rsidRDefault="005A04ED" w:rsidP="005A04ED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bookmarkEnd w:id="2"/>
    <w:p w:rsidR="00D76965" w:rsidRPr="00E31BFE" w:rsidRDefault="005A04ED" w:rsidP="00891D60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 xml:space="preserve">měli 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vhodnou míru sebevědomí, odpovědnosti a schopnosti morálního úsudku</w:t>
      </w:r>
    </w:p>
    <w:p w:rsidR="00D76965" w:rsidRPr="00E31BFE" w:rsidRDefault="00E061D8" w:rsidP="00891D60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doved</w:t>
      </w:r>
      <w:r w:rsidR="00D76965" w:rsidRPr="00E31BFE">
        <w:rPr>
          <w:rFonts w:ascii="Times New Roman" w:hAnsi="Times New Roman"/>
          <w:color w:val="000000"/>
          <w:sz w:val="24"/>
          <w:szCs w:val="24"/>
        </w:rPr>
        <w:t>li</w:t>
      </w:r>
      <w:r w:rsidRPr="00E31BFE">
        <w:rPr>
          <w:rFonts w:ascii="Times New Roman" w:hAnsi="Times New Roman"/>
          <w:color w:val="000000"/>
          <w:sz w:val="24"/>
          <w:szCs w:val="24"/>
        </w:rPr>
        <w:t xml:space="preserve"> jednat s lidmi, diskutovat o citlivých nebo kontroverzních otázkách, hledat kompromisní řešení</w:t>
      </w:r>
    </w:p>
    <w:p w:rsidR="00252B3D" w:rsidRPr="00E31BFE" w:rsidRDefault="00D76965" w:rsidP="00E31BFE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V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> rámci studia anglického</w:t>
      </w:r>
      <w:r w:rsidR="00252B3D" w:rsidRPr="00E31BFE">
        <w:rPr>
          <w:rFonts w:ascii="Times New Roman" w:hAnsi="Times New Roman"/>
          <w:color w:val="000000"/>
          <w:sz w:val="24"/>
          <w:szCs w:val="24"/>
        </w:rPr>
        <w:t xml:space="preserve"> jazyka je toto průřezové téma rozvíjeno v následujících tematických okruzích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>:</w:t>
      </w:r>
      <w:r w:rsidR="00252B3D" w:rsidRPr="00E31B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52B3D" w:rsidRPr="00E31BFE">
        <w:rPr>
          <w:rFonts w:ascii="Times New Roman" w:hAnsi="Times New Roman"/>
          <w:i/>
          <w:color w:val="000000"/>
          <w:sz w:val="24"/>
          <w:szCs w:val="24"/>
        </w:rPr>
        <w:t>osobní údaje, každodenní život, volný čas, cestování, ČR, anglicky mluvící země</w:t>
      </w:r>
    </w:p>
    <w:p w:rsidR="00D76965" w:rsidRPr="00E31BFE" w:rsidRDefault="00D76965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 xml:space="preserve">Člověk a svět práce </w:t>
      </w:r>
    </w:p>
    <w:p w:rsidR="00D76965" w:rsidRPr="00E31BFE" w:rsidRDefault="00D76965" w:rsidP="00D76965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p w:rsidR="00D76965" w:rsidRPr="00E31BFE" w:rsidRDefault="00D76965" w:rsidP="00891D60">
      <w:pPr>
        <w:numPr>
          <w:ilvl w:val="0"/>
          <w:numId w:val="11"/>
        </w:numPr>
        <w:spacing w:after="0" w:line="240" w:lineRule="auto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 xml:space="preserve">získali 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znalosti a kompetence k úspěšnému uplatnění se na trhu práce</w:t>
      </w:r>
    </w:p>
    <w:p w:rsidR="00D76965" w:rsidRPr="00E31BFE" w:rsidRDefault="00D76965" w:rsidP="00EA51EE">
      <w:pPr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si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 uvědom</w:t>
      </w:r>
      <w:r w:rsidRPr="00E31BFE">
        <w:rPr>
          <w:rFonts w:ascii="Times New Roman" w:hAnsi="Times New Roman"/>
          <w:color w:val="000000"/>
          <w:sz w:val="24"/>
          <w:szCs w:val="24"/>
        </w:rPr>
        <w:t>ili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si zodpovědnost za vlastní život</w:t>
      </w:r>
    </w:p>
    <w:p w:rsidR="00D76965" w:rsidRPr="00E31BFE" w:rsidRDefault="00E061D8" w:rsidP="00EA51EE">
      <w:pPr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se orient</w:t>
      </w:r>
      <w:r w:rsidR="00D76965"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Pr="00E31BFE">
        <w:rPr>
          <w:rFonts w:ascii="Times New Roman" w:hAnsi="Times New Roman"/>
          <w:color w:val="000000"/>
          <w:sz w:val="24"/>
          <w:szCs w:val="24"/>
        </w:rPr>
        <w:t xml:space="preserve"> v možnostech kontinuálního vzdělávání v oboru, žák je motivován k aktivnímu pracovnímu životu a úspěšné kariéře</w:t>
      </w:r>
    </w:p>
    <w:p w:rsidR="00D76965" w:rsidRPr="00604977" w:rsidRDefault="00D76965" w:rsidP="00EA51EE">
      <w:pPr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byl</w:t>
      </w:r>
      <w:r w:rsidR="004467E1">
        <w:rPr>
          <w:rFonts w:ascii="Times New Roman" w:hAnsi="Times New Roman"/>
          <w:color w:val="000000"/>
          <w:sz w:val="24"/>
          <w:szCs w:val="24"/>
        </w:rPr>
        <w:t>i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 xml:space="preserve"> schop</w:t>
      </w:r>
      <w:r w:rsidR="004467E1">
        <w:rPr>
          <w:rFonts w:ascii="Times New Roman" w:hAnsi="Times New Roman"/>
          <w:color w:val="000000"/>
          <w:sz w:val="24"/>
          <w:szCs w:val="24"/>
        </w:rPr>
        <w:t>ni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 xml:space="preserve"> identifikovat a formulovat vlastní priority a způsoby dosažení vytyčených cílů</w:t>
      </w:r>
    </w:p>
    <w:p w:rsidR="004467E1" w:rsidRPr="004467E1" w:rsidRDefault="00604977" w:rsidP="00EA51EE">
      <w:pPr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4467E1">
        <w:rPr>
          <w:rFonts w:ascii="Times New Roman" w:hAnsi="Times New Roman"/>
          <w:sz w:val="24"/>
          <w:szCs w:val="24"/>
        </w:rPr>
        <w:t>formulovali své profesní cíle, plánovali a cílevědomě vytvářeli profesní kariéru podle svých potřeb a schopností</w:t>
      </w:r>
    </w:p>
    <w:p w:rsidR="00E061D8" w:rsidRPr="004467E1" w:rsidRDefault="00252B3D" w:rsidP="004467E1">
      <w:pPr>
        <w:spacing w:after="0" w:line="240" w:lineRule="auto"/>
        <w:contextualSpacing/>
        <w:rPr>
          <w:rFonts w:ascii="Times New Roman" w:hAnsi="Times New Roman"/>
          <w:i/>
          <w:color w:val="000000"/>
          <w:sz w:val="24"/>
          <w:szCs w:val="24"/>
        </w:rPr>
      </w:pPr>
      <w:r w:rsidRPr="004467E1">
        <w:rPr>
          <w:rFonts w:ascii="Times New Roman" w:hAnsi="Times New Roman"/>
          <w:color w:val="000000"/>
          <w:sz w:val="24"/>
          <w:szCs w:val="24"/>
        </w:rPr>
        <w:t xml:space="preserve">V rámci studia anglického jazyka je toto průřezové téma rozvíjeno v následujících tematických okruzích: </w:t>
      </w:r>
      <w:r w:rsidRPr="004467E1">
        <w:rPr>
          <w:rFonts w:ascii="Times New Roman" w:hAnsi="Times New Roman"/>
          <w:i/>
          <w:color w:val="000000"/>
          <w:sz w:val="24"/>
          <w:szCs w:val="24"/>
        </w:rPr>
        <w:t>každodenní život, vzdělávání, služby, profilová témata</w:t>
      </w:r>
    </w:p>
    <w:p w:rsidR="00D76965" w:rsidRPr="00E31BFE" w:rsidRDefault="00D76965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>Člověk a životní prostředí</w:t>
      </w:r>
    </w:p>
    <w:p w:rsidR="00D76965" w:rsidRPr="00E31BFE" w:rsidRDefault="00D76965" w:rsidP="00D76965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p w:rsidR="00D76965" w:rsidRPr="00E31BFE" w:rsidRDefault="00D76965" w:rsidP="00EA51EE">
      <w:pPr>
        <w:numPr>
          <w:ilvl w:val="0"/>
          <w:numId w:val="11"/>
        </w:numPr>
        <w:spacing w:before="120"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měli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odpovědný vztah ke svému zdraví, svým životním stylem se snaží být příkladem ostatním</w:t>
      </w:r>
    </w:p>
    <w:p w:rsidR="00D76965" w:rsidRPr="00E31BFE" w:rsidRDefault="00D76965" w:rsidP="00EA51EE">
      <w:pPr>
        <w:numPr>
          <w:ilvl w:val="0"/>
          <w:numId w:val="11"/>
        </w:numPr>
        <w:spacing w:before="120"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d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održ</w:t>
      </w:r>
      <w:r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zásady ochrany životního prostředí</w:t>
      </w:r>
    </w:p>
    <w:p w:rsidR="00D76965" w:rsidRPr="00E31BFE" w:rsidRDefault="00D76965" w:rsidP="00EA51EE">
      <w:pPr>
        <w:numPr>
          <w:ilvl w:val="0"/>
          <w:numId w:val="11"/>
        </w:numPr>
        <w:spacing w:before="120"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měli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úctu k živé i neživé přírodě, respekt</w:t>
      </w:r>
      <w:r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život jako nejvyšší hodnotu</w:t>
      </w:r>
    </w:p>
    <w:p w:rsidR="00D76965" w:rsidRPr="00E31BFE" w:rsidRDefault="00D76965" w:rsidP="00891D60">
      <w:pPr>
        <w:numPr>
          <w:ilvl w:val="0"/>
          <w:numId w:val="11"/>
        </w:numPr>
        <w:spacing w:before="120" w:after="0" w:line="240" w:lineRule="auto"/>
        <w:ind w:left="284" w:hanging="14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lastRenderedPageBreak/>
        <w:t>se o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rient</w:t>
      </w:r>
      <w:r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v globálních problémech lidstva, cháp</w:t>
      </w:r>
      <w:r w:rsidRPr="00E31BFE">
        <w:rPr>
          <w:rFonts w:ascii="Times New Roman" w:hAnsi="Times New Roman"/>
          <w:color w:val="000000"/>
          <w:sz w:val="24"/>
          <w:szCs w:val="24"/>
        </w:rPr>
        <w:t>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zásady trvale udržitelného rozvoje a aktivně přispív</w:t>
      </w:r>
      <w:r w:rsidRPr="00E31BFE">
        <w:rPr>
          <w:rFonts w:ascii="Times New Roman" w:hAnsi="Times New Roman"/>
          <w:color w:val="000000"/>
          <w:sz w:val="24"/>
          <w:szCs w:val="24"/>
        </w:rPr>
        <w:t>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k jejich uplatnění</w:t>
      </w:r>
    </w:p>
    <w:p w:rsidR="00252B3D" w:rsidRPr="00E31BFE" w:rsidRDefault="00252B3D" w:rsidP="00EF2B00">
      <w:pPr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 xml:space="preserve">V rámci studia anglického jazyka je toto průřezové téma rozvíjeno v následujících tematických okruzích: 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1BFE">
        <w:rPr>
          <w:rFonts w:ascii="Times New Roman" w:hAnsi="Times New Roman"/>
          <w:i/>
          <w:color w:val="000000"/>
          <w:sz w:val="24"/>
          <w:szCs w:val="24"/>
        </w:rPr>
        <w:t>Jídlo a nápoje, počasí, každodenní život, cestování</w:t>
      </w:r>
      <w:r w:rsidR="001A3A3F" w:rsidRPr="00E31BFE"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D76965" w:rsidRPr="00E31BFE" w:rsidRDefault="00D76965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>Informační a komunikační technologie</w:t>
      </w:r>
    </w:p>
    <w:p w:rsidR="00D76965" w:rsidRPr="00E31BFE" w:rsidRDefault="00D76965" w:rsidP="00D76965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p w:rsidR="00D76965" w:rsidRPr="00E31BFE" w:rsidRDefault="00386697" w:rsidP="00D76965">
      <w:pPr>
        <w:numPr>
          <w:ilvl w:val="0"/>
          <w:numId w:val="11"/>
        </w:numPr>
        <w:spacing w:before="120" w:after="0" w:line="240" w:lineRule="auto"/>
        <w:ind w:left="567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využív</w:t>
      </w:r>
      <w:r w:rsidR="00D76965" w:rsidRPr="00E31BFE">
        <w:rPr>
          <w:rFonts w:ascii="Times New Roman" w:hAnsi="Times New Roman"/>
          <w:sz w:val="24"/>
          <w:szCs w:val="24"/>
        </w:rPr>
        <w:t>ali</w:t>
      </w:r>
      <w:r w:rsidRPr="00E31BFE">
        <w:rPr>
          <w:rFonts w:ascii="Times New Roman" w:hAnsi="Times New Roman"/>
          <w:sz w:val="24"/>
          <w:szCs w:val="24"/>
        </w:rPr>
        <w:t xml:space="preserve"> audiovizuální techniku a různé mediální zdroje</w:t>
      </w:r>
    </w:p>
    <w:p w:rsidR="00D76965" w:rsidRPr="00E31BFE" w:rsidRDefault="00386697" w:rsidP="00D76965">
      <w:pPr>
        <w:numPr>
          <w:ilvl w:val="0"/>
          <w:numId w:val="11"/>
        </w:numPr>
        <w:spacing w:before="120" w:after="0" w:line="240" w:lineRule="auto"/>
        <w:ind w:left="567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prac</w:t>
      </w:r>
      <w:r w:rsidR="00D76965" w:rsidRPr="00E31BFE">
        <w:rPr>
          <w:rFonts w:ascii="Times New Roman" w:hAnsi="Times New Roman"/>
          <w:sz w:val="24"/>
          <w:szCs w:val="24"/>
        </w:rPr>
        <w:t>ovali</w:t>
      </w:r>
      <w:r w:rsidRPr="00E31BFE">
        <w:rPr>
          <w:rFonts w:ascii="Times New Roman" w:hAnsi="Times New Roman"/>
          <w:sz w:val="24"/>
          <w:szCs w:val="24"/>
        </w:rPr>
        <w:t xml:space="preserve"> s informacemi zprostředkovanými jinak než prostřednictvím učitele či </w:t>
      </w:r>
      <w:r w:rsidR="00252B3D" w:rsidRPr="00E31BFE">
        <w:rPr>
          <w:rFonts w:ascii="Times New Roman" w:hAnsi="Times New Roman"/>
          <w:sz w:val="24"/>
          <w:szCs w:val="24"/>
        </w:rPr>
        <w:t>učebnice</w:t>
      </w:r>
    </w:p>
    <w:p w:rsidR="00386697" w:rsidRPr="00E31BFE" w:rsidRDefault="00252B3D" w:rsidP="00EF2B0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V</w:t>
      </w:r>
      <w:r w:rsidRPr="00E31BFE">
        <w:rPr>
          <w:rFonts w:ascii="Times New Roman" w:hAnsi="Times New Roman"/>
          <w:color w:val="000000"/>
          <w:sz w:val="24"/>
          <w:szCs w:val="24"/>
        </w:rPr>
        <w:t> rámci studia anglického jazyka je toto průřezové téma rozvíjeno v následujících tematických okruzích: V</w:t>
      </w:r>
      <w:r w:rsidRPr="00E31BFE">
        <w:rPr>
          <w:rFonts w:ascii="Times New Roman" w:hAnsi="Times New Roman"/>
          <w:i/>
          <w:color w:val="000000"/>
          <w:sz w:val="24"/>
          <w:szCs w:val="24"/>
        </w:rPr>
        <w:t>olný čas, zábava, cestování, zaměstnání, služb</w:t>
      </w:r>
      <w:r w:rsidR="005157CE" w:rsidRPr="00E31BFE">
        <w:rPr>
          <w:rFonts w:ascii="Times New Roman" w:hAnsi="Times New Roman"/>
          <w:i/>
          <w:color w:val="000000"/>
          <w:sz w:val="24"/>
          <w:szCs w:val="24"/>
        </w:rPr>
        <w:t>y.</w:t>
      </w:r>
    </w:p>
    <w:p w:rsidR="00396E4E" w:rsidRPr="00E31BFE" w:rsidRDefault="00396E4E" w:rsidP="00386697">
      <w:pPr>
        <w:spacing w:after="0" w:line="240" w:lineRule="auto"/>
        <w:ind w:left="71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4C47" w:rsidRPr="00E31BFE" w:rsidRDefault="00E74C47" w:rsidP="00E74C4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31BFE">
        <w:rPr>
          <w:rFonts w:ascii="Times New Roman" w:hAnsi="Times New Roman"/>
          <w:b/>
          <w:bCs/>
          <w:sz w:val="24"/>
          <w:szCs w:val="24"/>
        </w:rPr>
        <w:t>Vyu</w:t>
      </w:r>
      <w:r w:rsidR="00E31BFE">
        <w:rPr>
          <w:rFonts w:ascii="Times New Roman" w:hAnsi="Times New Roman"/>
          <w:b/>
          <w:bCs/>
          <w:sz w:val="24"/>
          <w:szCs w:val="24"/>
        </w:rPr>
        <w:t>čovací předmět je úzce spjat s</w:t>
      </w:r>
    </w:p>
    <w:p w:rsidR="00E74C47" w:rsidRPr="00E31BFE" w:rsidRDefault="00C53F01" w:rsidP="00E74C47">
      <w:pPr>
        <w:numPr>
          <w:ilvl w:val="0"/>
          <w:numId w:val="14"/>
        </w:numPr>
        <w:spacing w:after="0" w:line="240" w:lineRule="auto"/>
        <w:ind w:left="352" w:hanging="284"/>
        <w:jc w:val="both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č</w:t>
      </w:r>
      <w:r w:rsidR="00E74C47" w:rsidRPr="00E31BFE">
        <w:rPr>
          <w:rFonts w:ascii="Times New Roman" w:hAnsi="Times New Roman"/>
          <w:sz w:val="24"/>
          <w:szCs w:val="24"/>
        </w:rPr>
        <w:t xml:space="preserve">eským jazykem </w:t>
      </w:r>
      <w:r w:rsidR="00B21F1B" w:rsidRPr="00E31BFE">
        <w:rPr>
          <w:rFonts w:ascii="Times New Roman" w:hAnsi="Times New Roman"/>
          <w:sz w:val="24"/>
          <w:szCs w:val="24"/>
        </w:rPr>
        <w:t>a literaturou</w:t>
      </w:r>
    </w:p>
    <w:p w:rsidR="00E74C47" w:rsidRPr="00E31BFE" w:rsidRDefault="00B21F1B" w:rsidP="00E74C47">
      <w:pPr>
        <w:numPr>
          <w:ilvl w:val="0"/>
          <w:numId w:val="14"/>
        </w:numPr>
        <w:spacing w:after="0" w:line="240" w:lineRule="auto"/>
        <w:ind w:left="352" w:hanging="284"/>
        <w:jc w:val="both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občanskou naukou</w:t>
      </w:r>
    </w:p>
    <w:p w:rsidR="00E74C47" w:rsidRPr="00E31BFE" w:rsidRDefault="00C53F01" w:rsidP="00E74C47">
      <w:pPr>
        <w:numPr>
          <w:ilvl w:val="0"/>
          <w:numId w:val="14"/>
        </w:numPr>
        <w:spacing w:after="0" w:line="240" w:lineRule="auto"/>
        <w:ind w:left="352" w:hanging="284"/>
        <w:jc w:val="both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zeměpisem</w:t>
      </w:r>
    </w:p>
    <w:p w:rsidR="00E74C47" w:rsidRPr="00E31BFE" w:rsidRDefault="00E74C47" w:rsidP="00E74C47">
      <w:pPr>
        <w:numPr>
          <w:ilvl w:val="0"/>
          <w:numId w:val="14"/>
        </w:numPr>
        <w:spacing w:after="0" w:line="240" w:lineRule="auto"/>
        <w:ind w:left="352" w:hanging="284"/>
        <w:jc w:val="both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 xml:space="preserve">informační </w:t>
      </w:r>
      <w:r w:rsidR="00B21F1B" w:rsidRPr="00E31BFE">
        <w:rPr>
          <w:rFonts w:ascii="Times New Roman" w:hAnsi="Times New Roman"/>
          <w:sz w:val="24"/>
          <w:szCs w:val="24"/>
        </w:rPr>
        <w:t>a komunikační technologií</w:t>
      </w:r>
    </w:p>
    <w:p w:rsidR="00E74C47" w:rsidRPr="00E31BFE" w:rsidRDefault="00C53F01" w:rsidP="00E74C47">
      <w:pPr>
        <w:numPr>
          <w:ilvl w:val="0"/>
          <w:numId w:val="14"/>
        </w:numPr>
        <w:spacing w:after="0" w:line="240" w:lineRule="auto"/>
        <w:ind w:left="352" w:hanging="284"/>
        <w:jc w:val="both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odbornými předměty studovaného oboru</w:t>
      </w:r>
    </w:p>
    <w:p w:rsidR="00E74C47" w:rsidRPr="00B21F1B" w:rsidRDefault="00E74C47" w:rsidP="00E74C47">
      <w:pPr>
        <w:spacing w:after="0" w:line="240" w:lineRule="auto"/>
        <w:ind w:left="68"/>
        <w:rPr>
          <w:rFonts w:ascii="Times New Roman" w:hAnsi="Times New Roman"/>
          <w:sz w:val="24"/>
          <w:szCs w:val="24"/>
        </w:rPr>
      </w:pPr>
    </w:p>
    <w:p w:rsidR="00E8013E" w:rsidRDefault="00E8013E" w:rsidP="00C53F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C53F01" w:rsidRPr="00C53F01" w:rsidRDefault="00C53F01" w:rsidP="00C53F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53F01">
        <w:rPr>
          <w:rFonts w:ascii="Times New Roman" w:hAnsi="Times New Roman"/>
          <w:b/>
          <w:sz w:val="24"/>
          <w:szCs w:val="24"/>
        </w:rPr>
        <w:lastRenderedPageBreak/>
        <w:t>Rámcový rozpis učiva</w:t>
      </w:r>
    </w:p>
    <w:p w:rsidR="00E061D8" w:rsidRPr="00C53F01" w:rsidRDefault="00C53F01" w:rsidP="00E061D8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1. ročník – 3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9</w:t>
      </w:r>
      <w:r w:rsidR="00E726D1">
        <w:rPr>
          <w:rFonts w:ascii="Times New Roman" w:hAnsi="Times New Roman"/>
          <w:sz w:val="24"/>
          <w:szCs w:val="24"/>
        </w:rPr>
        <w:t>9</w:t>
      </w:r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W w:w="878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4392"/>
      </w:tblGrid>
      <w:tr w:rsidR="00C956CC" w:rsidRPr="007A3DBB" w:rsidTr="00EF2B00">
        <w:trPr>
          <w:trHeight w:val="284"/>
        </w:trPr>
        <w:tc>
          <w:tcPr>
            <w:tcW w:w="439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956CC" w:rsidRPr="007A3DBB" w:rsidRDefault="00C956CC" w:rsidP="00EF2B00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Výsledky vzdělávání</w:t>
            </w:r>
          </w:p>
        </w:tc>
        <w:tc>
          <w:tcPr>
            <w:tcW w:w="4392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C956CC" w:rsidRPr="007A3DBB" w:rsidRDefault="00C956CC" w:rsidP="00EF2B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Obsah vzdělávání</w:t>
            </w:r>
          </w:p>
        </w:tc>
      </w:tr>
      <w:tr w:rsidR="00601C44" w:rsidRPr="007A3DBB" w:rsidTr="004F1000">
        <w:tc>
          <w:tcPr>
            <w:tcW w:w="4392" w:type="dxa"/>
            <w:tcBorders>
              <w:top w:val="single" w:sz="4" w:space="0" w:color="auto"/>
            </w:tcBorders>
          </w:tcPr>
          <w:p w:rsidR="00601C44" w:rsidRPr="007A3DBB" w:rsidRDefault="00601C44" w:rsidP="00EF2B00">
            <w:pPr>
              <w:tabs>
                <w:tab w:val="left" w:pos="142"/>
              </w:tabs>
              <w:spacing w:before="120" w:after="120" w:line="240" w:lineRule="auto"/>
              <w:ind w:left="142" w:hanging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Žák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rozumí školním pokynům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pronese jednoduše zformulovaný monolog před publikem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čte s porozuměním věcně i jazykově přiměřené texty, orientuje se v textu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požádá o upřesnění nebo zopakování sdělené informace, pokud nezachytí přesně význam sdělení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přeloží text a používá slovníky i elektronické</w:t>
            </w:r>
          </w:p>
          <w:p w:rsidR="00601C44" w:rsidRPr="007A3DBB" w:rsidRDefault="00601C44" w:rsidP="006A5FD9">
            <w:pPr>
              <w:tabs>
                <w:tab w:val="left" w:pos="142"/>
              </w:tabs>
              <w:ind w:left="142" w:hanging="142"/>
              <w:rPr>
                <w:rFonts w:ascii="Times New Roman" w:hAnsi="Times New Roman"/>
                <w:sz w:val="24"/>
                <w:szCs w:val="24"/>
              </w:rPr>
            </w:pPr>
          </w:p>
          <w:p w:rsidR="00601C44" w:rsidRPr="007A3DBB" w:rsidRDefault="00601C44" w:rsidP="006A5FD9">
            <w:pPr>
              <w:tabs>
                <w:tab w:val="left" w:pos="142"/>
              </w:tabs>
              <w:ind w:left="142" w:hanging="142"/>
              <w:rPr>
                <w:rFonts w:ascii="Times New Roman" w:hAnsi="Times New Roman"/>
                <w:sz w:val="24"/>
                <w:szCs w:val="24"/>
              </w:rPr>
            </w:pPr>
          </w:p>
          <w:p w:rsidR="00601C44" w:rsidRPr="007A3DBB" w:rsidRDefault="00601C44" w:rsidP="007F1E8C">
            <w:pPr>
              <w:widowControl w:val="0"/>
              <w:suppressAutoHyphens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1C44" w:rsidRPr="007A3DBB" w:rsidRDefault="00601C44" w:rsidP="00E473AA">
            <w:pPr>
              <w:tabs>
                <w:tab w:val="left" w:pos="142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601C44" w:rsidRPr="007A3DBB" w:rsidRDefault="00601C44" w:rsidP="00C227FB">
            <w:pPr>
              <w:widowControl w:val="0"/>
              <w:suppressAutoHyphens/>
              <w:spacing w:after="0" w:line="240" w:lineRule="auto"/>
              <w:ind w:left="2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</w:tcPr>
          <w:p w:rsidR="00601C44" w:rsidRPr="007A3DBB" w:rsidRDefault="00601C44" w:rsidP="00EF2B00">
            <w:pPr>
              <w:spacing w:before="120" w:after="120" w:line="240" w:lineRule="auto"/>
              <w:ind w:left="295" w:hanging="295"/>
              <w:rPr>
                <w:rFonts w:ascii="Times New Roman" w:hAnsi="Times New Roman"/>
                <w:b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osobní údaje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každodenní život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volný čas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nakupování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dům a domov</w:t>
            </w:r>
          </w:p>
          <w:p w:rsidR="00601C44" w:rsidRPr="007A3DBB" w:rsidRDefault="00601C44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gramatické jevy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:rsidR="00A81A97" w:rsidRPr="007A3DBB" w:rsidRDefault="00A81A97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písemná interakce</w:t>
            </w:r>
          </w:p>
          <w:p w:rsidR="00601C44" w:rsidRPr="007A3DBB" w:rsidRDefault="00601C44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:rsidR="004F1000" w:rsidRPr="00EF2B00" w:rsidRDefault="00601C44" w:rsidP="00EF2B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</w:tc>
      </w:tr>
    </w:tbl>
    <w:p w:rsidR="00E8013E" w:rsidRDefault="00E8013E" w:rsidP="004F1000">
      <w:pPr>
        <w:spacing w:before="24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F1000" w:rsidRPr="00C53F01" w:rsidRDefault="004F1000" w:rsidP="004F1000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lastRenderedPageBreak/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C53F01">
        <w:rPr>
          <w:rFonts w:ascii="Times New Roman" w:hAnsi="Times New Roman"/>
          <w:sz w:val="24"/>
          <w:szCs w:val="24"/>
        </w:rPr>
        <w:t xml:space="preserve">. ročník – 3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9</w:t>
      </w:r>
      <w:r w:rsidR="00E726D1">
        <w:rPr>
          <w:rFonts w:ascii="Times New Roman" w:hAnsi="Times New Roman"/>
          <w:sz w:val="24"/>
          <w:szCs w:val="24"/>
        </w:rPr>
        <w:t>9</w:t>
      </w:r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pPr w:leftFromText="141" w:rightFromText="141" w:vertAnchor="text" w:tblpY="1"/>
        <w:tblOverlap w:val="never"/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4392"/>
      </w:tblGrid>
      <w:tr w:rsidR="00C956CC" w:rsidRPr="007A3DBB" w:rsidTr="00EF2B00">
        <w:tc>
          <w:tcPr>
            <w:tcW w:w="4392" w:type="dxa"/>
            <w:vAlign w:val="center"/>
          </w:tcPr>
          <w:p w:rsidR="00C956CC" w:rsidRPr="007A3DBB" w:rsidRDefault="00C956CC" w:rsidP="00EF2B00">
            <w:pPr>
              <w:tabs>
                <w:tab w:val="left" w:pos="142"/>
              </w:tabs>
              <w:spacing w:after="0" w:line="240" w:lineRule="auto"/>
              <w:ind w:left="142" w:hanging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Výsledky vzdělávání</w:t>
            </w:r>
          </w:p>
        </w:tc>
        <w:tc>
          <w:tcPr>
            <w:tcW w:w="4392" w:type="dxa"/>
            <w:vAlign w:val="center"/>
          </w:tcPr>
          <w:p w:rsidR="00C956CC" w:rsidRPr="007A3DBB" w:rsidRDefault="00C956CC" w:rsidP="00EF2B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Obsah vzdělávání</w:t>
            </w:r>
          </w:p>
        </w:tc>
      </w:tr>
      <w:tr w:rsidR="00C956CC" w:rsidRPr="007A3DBB" w:rsidTr="004F1000">
        <w:tc>
          <w:tcPr>
            <w:tcW w:w="4392" w:type="dxa"/>
          </w:tcPr>
          <w:p w:rsidR="00C956CC" w:rsidRPr="007A3DBB" w:rsidRDefault="00C956CC" w:rsidP="00EF2B00">
            <w:pPr>
              <w:tabs>
                <w:tab w:val="left" w:pos="142"/>
              </w:tabs>
              <w:spacing w:before="120" w:after="120" w:line="240" w:lineRule="auto"/>
              <w:ind w:left="142" w:hanging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Žák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nalezne v promluvě hlavní myšlenky a důležité informace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sdělí a zdůvodní svůj názor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vypráví jednoduché příběhy, zážitky, popíše své pocity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vyměňuje si informace, které jsou běžné při neformálních hovorech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domluví se v běžných situacích, získá i poskytne informace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zaznamená vzkazy volajících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uplatňuje různé techniky čtení textu</w:t>
            </w:r>
          </w:p>
          <w:p w:rsidR="00C956CC" w:rsidRPr="007A3DBB" w:rsidRDefault="00C956CC" w:rsidP="00E473AA">
            <w:pPr>
              <w:widowControl w:val="0"/>
              <w:suppressAutoHyphens/>
              <w:spacing w:after="0" w:line="240" w:lineRule="auto"/>
              <w:ind w:left="2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4F1000" w:rsidRPr="007A3DBB" w:rsidRDefault="00C956CC" w:rsidP="00EF2B00">
            <w:pPr>
              <w:spacing w:before="120" w:after="120" w:line="240" w:lineRule="auto"/>
              <w:ind w:left="295" w:hanging="295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gramatické jevy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:rsidR="004F1000" w:rsidRPr="007A3DBB" w:rsidRDefault="004F1000" w:rsidP="00F855DF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:rsidR="00F855DF" w:rsidRPr="007A3DBB" w:rsidRDefault="00F855DF" w:rsidP="00F855DF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každodenní život</w:t>
            </w:r>
          </w:p>
          <w:p w:rsidR="00F855DF" w:rsidRPr="007A3DBB" w:rsidRDefault="00F855DF" w:rsidP="00F855DF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mezilidské vztahy</w:t>
            </w:r>
          </w:p>
          <w:p w:rsidR="004F1000" w:rsidRPr="007A3DBB" w:rsidRDefault="004F1000" w:rsidP="00F855DF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interakce písemná</w:t>
            </w:r>
          </w:p>
          <w:p w:rsidR="004F1000" w:rsidRPr="007A3DBB" w:rsidRDefault="004F1000" w:rsidP="004F1000">
            <w:pPr>
              <w:pStyle w:val="Odstavecseseznamem"/>
              <w:rPr>
                <w:rFonts w:ascii="Times New Roman" w:hAnsi="Times New Roman"/>
                <w:sz w:val="24"/>
                <w:szCs w:val="24"/>
              </w:rPr>
            </w:pP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:rsidR="00C956CC" w:rsidRPr="00EF2B00" w:rsidRDefault="004F1000" w:rsidP="00EF2B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</w:tc>
      </w:tr>
    </w:tbl>
    <w:p w:rsidR="004F1000" w:rsidRDefault="004F1000" w:rsidP="00E061D8">
      <w:pPr>
        <w:spacing w:before="360" w:after="120"/>
        <w:rPr>
          <w:rFonts w:ascii="Times New Roman" w:hAnsi="Times New Roman"/>
          <w:b/>
        </w:rPr>
      </w:pPr>
    </w:p>
    <w:p w:rsidR="00AF2AB9" w:rsidRDefault="00AF2AB9" w:rsidP="004F1000">
      <w:pPr>
        <w:spacing w:before="24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F1000" w:rsidRPr="00C53F01" w:rsidRDefault="004F1000" w:rsidP="004F1000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lastRenderedPageBreak/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</w:t>
      </w:r>
      <w:r w:rsidR="00AF2AB9">
        <w:rPr>
          <w:rFonts w:ascii="Times New Roman" w:hAnsi="Times New Roman"/>
          <w:sz w:val="24"/>
          <w:szCs w:val="24"/>
        </w:rPr>
        <w:t>3</w:t>
      </w:r>
      <w:r w:rsidR="00B21F1B">
        <w:rPr>
          <w:rFonts w:ascii="Times New Roman" w:hAnsi="Times New Roman"/>
          <w:sz w:val="24"/>
          <w:szCs w:val="24"/>
        </w:rPr>
        <w:t xml:space="preserve">. ročník – </w:t>
      </w:r>
      <w:r w:rsidR="00891D60">
        <w:rPr>
          <w:rFonts w:ascii="Times New Roman" w:hAnsi="Times New Roman"/>
          <w:sz w:val="24"/>
          <w:szCs w:val="24"/>
        </w:rPr>
        <w:t>3</w:t>
      </w:r>
      <w:r w:rsidR="00B21F1B">
        <w:rPr>
          <w:rFonts w:ascii="Times New Roman" w:hAnsi="Times New Roman"/>
          <w:sz w:val="24"/>
          <w:szCs w:val="24"/>
        </w:rPr>
        <w:t xml:space="preserve">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="00B21F1B">
        <w:rPr>
          <w:rFonts w:ascii="Times New Roman" w:hAnsi="Times New Roman"/>
          <w:sz w:val="24"/>
          <w:szCs w:val="24"/>
        </w:rPr>
        <w:t xml:space="preserve"> </w:t>
      </w:r>
      <w:r w:rsidR="00891D60">
        <w:rPr>
          <w:rFonts w:ascii="Times New Roman" w:hAnsi="Times New Roman"/>
          <w:sz w:val="24"/>
          <w:szCs w:val="24"/>
        </w:rPr>
        <w:t>99</w:t>
      </w:r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4392"/>
      </w:tblGrid>
      <w:tr w:rsidR="00C956CC" w:rsidRPr="007A3DBB" w:rsidTr="00EF2B00">
        <w:tc>
          <w:tcPr>
            <w:tcW w:w="4392" w:type="dxa"/>
            <w:vAlign w:val="center"/>
          </w:tcPr>
          <w:p w:rsidR="00FD3D12" w:rsidRPr="007A3DBB" w:rsidRDefault="00FD3D12" w:rsidP="00EF2B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Výsledky vzdělávání</w:t>
            </w:r>
          </w:p>
        </w:tc>
        <w:tc>
          <w:tcPr>
            <w:tcW w:w="4392" w:type="dxa"/>
            <w:vAlign w:val="center"/>
          </w:tcPr>
          <w:p w:rsidR="00C956CC" w:rsidRPr="007A3DBB" w:rsidRDefault="00FD3D12" w:rsidP="00EF2B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Obsah vzdělávání</w:t>
            </w:r>
          </w:p>
        </w:tc>
      </w:tr>
      <w:tr w:rsidR="00C956CC" w:rsidRPr="007A3DBB" w:rsidTr="00AF2AB9">
        <w:tc>
          <w:tcPr>
            <w:tcW w:w="4392" w:type="dxa"/>
          </w:tcPr>
          <w:p w:rsidR="00C956CC" w:rsidRPr="007A3DBB" w:rsidRDefault="00C956CC" w:rsidP="00EF2B00">
            <w:pPr>
              <w:tabs>
                <w:tab w:val="left" w:pos="142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Žák</w:t>
            </w:r>
          </w:p>
          <w:p w:rsidR="000C44EA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používá vhodně základní odbornou slovní zásobu ze svého studijního oboru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zaznamená písemně podstatné myšlenky a informace z textu, zformuluje vlastní myšlenky a vytvoří text o událostech a zážitcích v podobě popisu, sdělení, vyprávění, dopisu a odpovědi na dopis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rozumí přiměřeným souvislým projevům a diskuzím rodilých mluvčích pronášeným ve standardním hovorovém tempu</w:t>
            </w:r>
          </w:p>
          <w:p w:rsidR="00C956CC" w:rsidRPr="007A3DBB" w:rsidRDefault="00C956CC" w:rsidP="00EF2B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before="120"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odhaduje význam neznámých výrazů podle kontextu a způsobu tvoření</w:t>
            </w:r>
          </w:p>
          <w:p w:rsidR="00C956CC" w:rsidRPr="007A3DBB" w:rsidRDefault="00C956CC" w:rsidP="00EF2B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before="120"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 xml:space="preserve">nalezne v promluvě a sdělí hlavní a vedlejší myšlenku a důležité informace </w:t>
            </w:r>
          </w:p>
          <w:p w:rsidR="00C956CC" w:rsidRPr="007A3DBB" w:rsidRDefault="00C956CC" w:rsidP="00EF2B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before="120"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řeší pohotově a vhodně standardní řečové situace i jednoduché a frekventované situace týkající se pracovní činnosti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používá stylisticky vhodné obraty umožňující nekonfliktní vztahy a komunikaci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přednese připravenou presentaci ze svého oboru a reaguje na jednoduché dotazy publika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rozpozná význam obecných sdělení a hlášení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sdělí obsah, hlavní myšlenky či informace vyslechnuté nebo přečtené</w:t>
            </w:r>
          </w:p>
          <w:p w:rsidR="005157CE" w:rsidRPr="007A3DBB" w:rsidRDefault="005157CE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vyhledá, zformuluje a zaznamená informace nebo fakta týkající se studovaného oboru</w:t>
            </w:r>
          </w:p>
          <w:p w:rsidR="005157CE" w:rsidRPr="007A3DBB" w:rsidRDefault="005157CE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dodržuje základní pravopisné normy v písemném projevu, opravuje chyby</w:t>
            </w:r>
          </w:p>
          <w:p w:rsidR="00C956CC" w:rsidRPr="007A3DBB" w:rsidRDefault="00C956CC" w:rsidP="004F1000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0C44EA" w:rsidRPr="007A3DBB" w:rsidRDefault="000C44EA" w:rsidP="00EF2B00">
            <w:pPr>
              <w:spacing w:before="120" w:after="120" w:line="240" w:lineRule="auto"/>
              <w:ind w:left="295" w:hanging="29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0C88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zaměstnání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služby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anglicky mluvící země</w:t>
            </w:r>
          </w:p>
          <w:p w:rsidR="00A5461A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profilová témata</w:t>
            </w:r>
          </w:p>
          <w:p w:rsidR="00BD53D3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vzdělávání</w:t>
            </w:r>
          </w:p>
          <w:p w:rsidR="00F855DF" w:rsidRPr="007A3DBB" w:rsidRDefault="00F855DF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jídlo</w:t>
            </w:r>
          </w:p>
          <w:p w:rsidR="00F855DF" w:rsidRPr="007A3DBB" w:rsidRDefault="00F855DF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cestování</w:t>
            </w:r>
          </w:p>
          <w:p w:rsidR="00601C44" w:rsidRPr="007A3DBB" w:rsidRDefault="00601C44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A5461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</w:t>
            </w:r>
            <w:r w:rsidR="00BD53D3" w:rsidRPr="007A3DBB">
              <w:rPr>
                <w:rFonts w:ascii="Times New Roman" w:hAnsi="Times New Roman"/>
                <w:sz w:val="24"/>
                <w:szCs w:val="24"/>
              </w:rPr>
              <w:t>ramati</w:t>
            </w:r>
            <w:r w:rsidRPr="007A3DBB">
              <w:rPr>
                <w:rFonts w:ascii="Times New Roman" w:hAnsi="Times New Roman"/>
                <w:sz w:val="24"/>
                <w:szCs w:val="24"/>
              </w:rPr>
              <w:t>cké jevy</w:t>
            </w:r>
          </w:p>
          <w:p w:rsidR="00BD53D3" w:rsidRPr="007A3DBB" w:rsidRDefault="00A5461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:rsidR="00A81A97" w:rsidRPr="007A3DBB" w:rsidRDefault="00A81A97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:rsidR="00BD53D3" w:rsidRPr="007A3DBB" w:rsidRDefault="00A5461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i</w:t>
            </w:r>
            <w:r w:rsidR="00BD53D3" w:rsidRPr="007A3DBB">
              <w:rPr>
                <w:rFonts w:ascii="Times New Roman" w:hAnsi="Times New Roman"/>
                <w:sz w:val="24"/>
                <w:szCs w:val="24"/>
              </w:rPr>
              <w:t>nterakce písemná</w:t>
            </w:r>
          </w:p>
          <w:p w:rsidR="00BD53D3" w:rsidRPr="007A3DBB" w:rsidRDefault="00BD53D3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</w:tc>
      </w:tr>
    </w:tbl>
    <w:p w:rsidR="00BD53D3" w:rsidRPr="00F0265A" w:rsidRDefault="00BD53D3" w:rsidP="00E061D8">
      <w:pPr>
        <w:spacing w:before="360" w:after="120"/>
        <w:rPr>
          <w:rFonts w:ascii="Times New Roman" w:hAnsi="Times New Roman"/>
          <w:b/>
        </w:rPr>
      </w:pPr>
    </w:p>
    <w:p w:rsidR="00EF2B00" w:rsidRDefault="00EF2B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F2AB9" w:rsidRPr="00C53F01" w:rsidRDefault="00AF2AB9" w:rsidP="00AF2AB9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lastRenderedPageBreak/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="00B21F1B">
        <w:rPr>
          <w:rFonts w:ascii="Times New Roman" w:hAnsi="Times New Roman"/>
          <w:sz w:val="24"/>
          <w:szCs w:val="24"/>
        </w:rPr>
        <w:t xml:space="preserve">. ročník – </w:t>
      </w:r>
      <w:r w:rsidR="00891D60">
        <w:rPr>
          <w:rFonts w:ascii="Times New Roman" w:hAnsi="Times New Roman"/>
          <w:sz w:val="24"/>
          <w:szCs w:val="24"/>
        </w:rPr>
        <w:t>3</w:t>
      </w:r>
      <w:r w:rsidR="00B21F1B">
        <w:rPr>
          <w:rFonts w:ascii="Times New Roman" w:hAnsi="Times New Roman"/>
          <w:sz w:val="24"/>
          <w:szCs w:val="24"/>
        </w:rPr>
        <w:t xml:space="preserve">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="00B21F1B">
        <w:rPr>
          <w:rFonts w:ascii="Times New Roman" w:hAnsi="Times New Roman"/>
          <w:sz w:val="24"/>
          <w:szCs w:val="24"/>
        </w:rPr>
        <w:t xml:space="preserve"> </w:t>
      </w:r>
      <w:r w:rsidR="00891D60">
        <w:rPr>
          <w:rFonts w:ascii="Times New Roman" w:hAnsi="Times New Roman"/>
          <w:sz w:val="24"/>
          <w:szCs w:val="24"/>
        </w:rPr>
        <w:t>90</w:t>
      </w:r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4392"/>
      </w:tblGrid>
      <w:tr w:rsidR="00C956CC" w:rsidRPr="007A3DBB" w:rsidTr="00AF2AB9">
        <w:tc>
          <w:tcPr>
            <w:tcW w:w="4392" w:type="dxa"/>
          </w:tcPr>
          <w:p w:rsidR="00C956CC" w:rsidRPr="007A3DBB" w:rsidRDefault="00C956CC" w:rsidP="00EF2B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Výsledky vzdělávání </w:t>
            </w:r>
          </w:p>
        </w:tc>
        <w:tc>
          <w:tcPr>
            <w:tcW w:w="4392" w:type="dxa"/>
          </w:tcPr>
          <w:p w:rsidR="00C956CC" w:rsidRPr="007A3DBB" w:rsidRDefault="00C956CC" w:rsidP="00EF2B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Obsah vzdělávání </w:t>
            </w:r>
          </w:p>
        </w:tc>
      </w:tr>
      <w:tr w:rsidR="00C956CC" w:rsidRPr="007A3DBB" w:rsidTr="00AF2AB9">
        <w:tc>
          <w:tcPr>
            <w:tcW w:w="4392" w:type="dxa"/>
          </w:tcPr>
          <w:p w:rsidR="00C956CC" w:rsidRPr="007A3DBB" w:rsidRDefault="00C956CC" w:rsidP="006A5FD9">
            <w:pPr>
              <w:spacing w:before="120"/>
              <w:ind w:left="142" w:hanging="142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Žák</w:t>
            </w:r>
          </w:p>
          <w:p w:rsidR="00C956CC" w:rsidRPr="007A3DBB" w:rsidRDefault="00C956CC" w:rsidP="005C138A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vyjadřuje se téměř bezchybně v běžných, předvídatelných situacích</w:t>
            </w:r>
          </w:p>
          <w:p w:rsidR="00C956CC" w:rsidRPr="007A3DBB" w:rsidRDefault="00C956CC" w:rsidP="005C138A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dokáže experimentovat, zkoušet a hledat způsoby vyjádření srozumitelné pro posluchače</w:t>
            </w:r>
          </w:p>
          <w:p w:rsidR="00C956CC" w:rsidRPr="007A3DBB" w:rsidRDefault="00C956CC" w:rsidP="005C138A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zapojí se do hovoru bez přípravy</w:t>
            </w:r>
          </w:p>
          <w:p w:rsidR="00C956CC" w:rsidRDefault="00C956CC" w:rsidP="005C138A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zapojí se do odborné debaty nebo argumentace, týká-li se známého tématu</w:t>
            </w:r>
          </w:p>
          <w:p w:rsidR="005C138A" w:rsidRPr="00D8213A" w:rsidRDefault="005C138A" w:rsidP="005C13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připraví se na přijímací poh</w:t>
            </w:r>
            <w:r>
              <w:rPr>
                <w:rFonts w:ascii="Times New Roman" w:hAnsi="Times New Roman"/>
                <w:sz w:val="24"/>
                <w:szCs w:val="24"/>
              </w:rPr>
              <w:t>ovor v anglickém jazyce</w:t>
            </w:r>
          </w:p>
          <w:p w:rsidR="00C956CC" w:rsidRPr="007A3DBB" w:rsidRDefault="00C956CC" w:rsidP="005C138A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při pohovorech, na které je připraven, klade vhodné otázky a reaguje na dotazy tazatele</w:t>
            </w:r>
          </w:p>
          <w:p w:rsidR="00C956CC" w:rsidRPr="007A3DBB" w:rsidRDefault="00C956CC" w:rsidP="005C138A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přeformuluje a objasní pronesené sdělení a zprostředkuje informaci dalším lidem</w:t>
            </w:r>
          </w:p>
          <w:p w:rsidR="00C956CC" w:rsidRPr="007A3DBB" w:rsidRDefault="00C956CC" w:rsidP="005C138A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komunikuje s jistou mírou sebedůvěry a aktivně používá novou slovní zásobu včetně vybrané frazeologie v rozsahu daných tematických okruhů</w:t>
            </w:r>
          </w:p>
          <w:p w:rsidR="00C956CC" w:rsidRPr="007A3DBB" w:rsidRDefault="00C956CC" w:rsidP="005C138A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vyřeší většinu běžných situací, které se mohou odehrát v cizojazyčném prostředí</w:t>
            </w:r>
          </w:p>
          <w:p w:rsidR="00C956CC" w:rsidRPr="007A3DBB" w:rsidRDefault="00C956CC" w:rsidP="005C138A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ověří si i sdělí získané informace písemně</w:t>
            </w:r>
          </w:p>
          <w:p w:rsidR="00C956CC" w:rsidRPr="007A3DBB" w:rsidRDefault="00C956CC" w:rsidP="005C138A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prokazuje faktické znalosti především o geografických, demografických, hospodářských, politických, kulturních faktorech zemí dané jazykové oblasti včetně vybraných poznatků studijních oborů a to i z jiných vyučovacích předmětů a uplatňuje je také v porovnání s reáliemi mateřské země</w:t>
            </w:r>
          </w:p>
          <w:p w:rsidR="00C956CC" w:rsidRPr="007A3DBB" w:rsidRDefault="00C956CC" w:rsidP="005C138A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uplatňuje v komunikaci vhodně vybraná sociokulturní specifika daných zemí</w:t>
            </w:r>
          </w:p>
          <w:p w:rsidR="00C956CC" w:rsidRPr="007A3DBB" w:rsidRDefault="00C956CC" w:rsidP="005C138A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vyslovuje srozumitelně co nejblíže přirozené výslovnosti, rozlišuje základní zvukové prostředky daného jazyka a koriguje odlišnosti zvukové podoby</w:t>
            </w:r>
          </w:p>
          <w:p w:rsidR="00C956CC" w:rsidRDefault="00A81A97" w:rsidP="005C138A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lastRenderedPageBreak/>
              <w:t>vyjadřuje se ústně i písemně</w:t>
            </w:r>
            <w:r w:rsidR="00C956CC" w:rsidRPr="007A3DBB">
              <w:rPr>
                <w:rFonts w:ascii="Times New Roman" w:hAnsi="Times New Roman"/>
                <w:sz w:val="24"/>
                <w:szCs w:val="24"/>
              </w:rPr>
              <w:t xml:space="preserve"> k tématům osobního života a k tématům z oblasti zaměření studijního oboru</w:t>
            </w:r>
          </w:p>
          <w:p w:rsidR="00D32459" w:rsidRPr="007A3DBB" w:rsidRDefault="00D32459" w:rsidP="005C138A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72B">
              <w:rPr>
                <w:rFonts w:ascii="Times New Roman" w:hAnsi="Times New Roman"/>
                <w:sz w:val="24"/>
                <w:szCs w:val="24"/>
              </w:rPr>
              <w:t>stylizuje vybrané texty v cizím jazyce</w:t>
            </w:r>
          </w:p>
          <w:p w:rsidR="00C956CC" w:rsidRPr="007A3DBB" w:rsidRDefault="00C956CC" w:rsidP="005C138A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uplatňuje základní způsoby tvoření slov v</w:t>
            </w:r>
            <w:r w:rsidR="005157CE" w:rsidRPr="007A3DBB">
              <w:rPr>
                <w:rFonts w:ascii="Times New Roman" w:hAnsi="Times New Roman"/>
                <w:sz w:val="24"/>
                <w:szCs w:val="24"/>
              </w:rPr>
              <w:t> </w:t>
            </w:r>
            <w:r w:rsidRPr="007A3DBB">
              <w:rPr>
                <w:rFonts w:ascii="Times New Roman" w:hAnsi="Times New Roman"/>
                <w:sz w:val="24"/>
                <w:szCs w:val="24"/>
              </w:rPr>
              <w:t>jazyce</w:t>
            </w:r>
          </w:p>
          <w:p w:rsidR="00AF2AB9" w:rsidRPr="00EF2B00" w:rsidRDefault="005157CE" w:rsidP="005C138A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používá opisné prostředky v neznámých situacích při vyjadřování složitých myšlenek</w:t>
            </w:r>
          </w:p>
        </w:tc>
        <w:tc>
          <w:tcPr>
            <w:tcW w:w="4392" w:type="dxa"/>
          </w:tcPr>
          <w:p w:rsidR="00C956CC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C956CC" w:rsidRPr="007A3DBB" w:rsidRDefault="00C956CC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ČR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anglicky mluvící země</w:t>
            </w:r>
          </w:p>
          <w:p w:rsidR="00C956CC" w:rsidRPr="007A3DBB" w:rsidRDefault="00F855DF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volný čas</w:t>
            </w:r>
          </w:p>
          <w:p w:rsidR="00F855DF" w:rsidRPr="007A3DBB" w:rsidRDefault="00F855DF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péče o tělo a zdraví</w:t>
            </w:r>
          </w:p>
          <w:p w:rsidR="00F855DF" w:rsidRPr="007A3DBB" w:rsidRDefault="00F855DF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počasí</w:t>
            </w: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A81A97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gramatické jevy</w:t>
            </w:r>
          </w:p>
          <w:p w:rsidR="00A81A97" w:rsidRPr="007A3DBB" w:rsidRDefault="00A81A97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:rsidR="00A81A97" w:rsidRPr="007A3DBB" w:rsidRDefault="00A81A97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formální i neformální styly písemného projevu</w:t>
            </w: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5FD9" w:rsidRPr="00F0265A" w:rsidRDefault="006A5FD9" w:rsidP="00E061D8">
      <w:pPr>
        <w:rPr>
          <w:rFonts w:ascii="Times New Roman" w:hAnsi="Times New Roman"/>
        </w:rPr>
      </w:pPr>
    </w:p>
    <w:sectPr w:rsidR="006A5FD9" w:rsidRPr="00F0265A" w:rsidSect="003930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701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5B1" w:rsidRDefault="001425B1" w:rsidP="006E522B">
      <w:pPr>
        <w:spacing w:after="0" w:line="240" w:lineRule="auto"/>
      </w:pPr>
      <w:r>
        <w:separator/>
      </w:r>
    </w:p>
  </w:endnote>
  <w:endnote w:type="continuationSeparator" w:id="0">
    <w:p w:rsidR="001425B1" w:rsidRDefault="001425B1" w:rsidP="006E5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044" w:rsidRDefault="0039304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9272699"/>
      <w:docPartObj>
        <w:docPartGallery w:val="Page Numbers (Bottom of Page)"/>
        <w:docPartUnique/>
      </w:docPartObj>
    </w:sdtPr>
    <w:sdtEndPr/>
    <w:sdtContent>
      <w:p w:rsidR="00AF2AB9" w:rsidRDefault="00AF2AB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685">
          <w:rPr>
            <w:noProof/>
          </w:rPr>
          <w:t>22</w:t>
        </w:r>
        <w:r>
          <w:fldChar w:fldCharType="end"/>
        </w:r>
      </w:p>
    </w:sdtContent>
  </w:sdt>
  <w:p w:rsidR="00AF2AB9" w:rsidRDefault="00AF2AB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044" w:rsidRDefault="0039304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5B1" w:rsidRDefault="001425B1" w:rsidP="006E522B">
      <w:pPr>
        <w:spacing w:after="0" w:line="240" w:lineRule="auto"/>
      </w:pPr>
      <w:r>
        <w:separator/>
      </w:r>
    </w:p>
  </w:footnote>
  <w:footnote w:type="continuationSeparator" w:id="0">
    <w:p w:rsidR="001425B1" w:rsidRDefault="001425B1" w:rsidP="006E5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044" w:rsidRDefault="0039304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22B" w:rsidRDefault="006E522B" w:rsidP="006E522B">
    <w:pPr>
      <w:tabs>
        <w:tab w:val="right" w:pos="8931"/>
      </w:tabs>
      <w:spacing w:after="0" w:line="240" w:lineRule="auto"/>
      <w:ind w:right="-2"/>
    </w:pPr>
    <w:r w:rsidRPr="006E522B">
      <w:rPr>
        <w:rFonts w:ascii="Times New Roman" w:hAnsi="Times New Roman"/>
        <w:sz w:val="24"/>
        <w:szCs w:val="24"/>
      </w:rPr>
      <w:t>ŠVP – Obchodní akademie</w:t>
    </w:r>
    <w:r w:rsidRPr="006E522B">
      <w:rPr>
        <w:rFonts w:ascii="Times New Roman" w:hAnsi="Times New Roman"/>
        <w:sz w:val="24"/>
        <w:szCs w:val="24"/>
      </w:rPr>
      <w:tab/>
      <w:t xml:space="preserve">Učební osnovy </w:t>
    </w:r>
    <w:r w:rsidR="00F0265A">
      <w:rPr>
        <w:rFonts w:ascii="Times New Roman" w:hAnsi="Times New Roman"/>
        <w:sz w:val="24"/>
        <w:szCs w:val="24"/>
      </w:rPr>
      <w:t>Anglický jazyk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044" w:rsidRDefault="0039304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04F10"/>
    <w:multiLevelType w:val="hybridMultilevel"/>
    <w:tmpl w:val="67B63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35023"/>
    <w:multiLevelType w:val="hybridMultilevel"/>
    <w:tmpl w:val="1C820B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06037"/>
    <w:multiLevelType w:val="hybridMultilevel"/>
    <w:tmpl w:val="3B489D30"/>
    <w:lvl w:ilvl="0" w:tplc="C37E3EAC">
      <w:numFmt w:val="bullet"/>
      <w:pStyle w:val="pprava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3" w15:restartNumberingAfterBreak="0">
    <w:nsid w:val="3CDE56E7"/>
    <w:multiLevelType w:val="hybridMultilevel"/>
    <w:tmpl w:val="533476A0"/>
    <w:lvl w:ilvl="0" w:tplc="FFFFFFFF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NewRomanPS-BoldMT" w:eastAsia="Times New Roman" w:hAnsi="TimesNewRomanPS-BoldMT" w:cs="Times New Roman" w:hint="default"/>
        <w:b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E7D144B"/>
    <w:multiLevelType w:val="hybridMultilevel"/>
    <w:tmpl w:val="71B0FAE4"/>
    <w:lvl w:ilvl="0" w:tplc="0194040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4CC7D35"/>
    <w:multiLevelType w:val="hybridMultilevel"/>
    <w:tmpl w:val="75A84AD0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064C3D"/>
    <w:multiLevelType w:val="hybridMultilevel"/>
    <w:tmpl w:val="EF78597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5E2A2A7A"/>
    <w:multiLevelType w:val="hybridMultilevel"/>
    <w:tmpl w:val="9842B28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670B6F69"/>
    <w:multiLevelType w:val="multilevel"/>
    <w:tmpl w:val="61A0972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77134B"/>
    <w:multiLevelType w:val="hybridMultilevel"/>
    <w:tmpl w:val="A754C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E6577"/>
    <w:multiLevelType w:val="hybridMultilevel"/>
    <w:tmpl w:val="9C28384C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12" w15:restartNumberingAfterBreak="0">
    <w:nsid w:val="7A1D09F3"/>
    <w:multiLevelType w:val="hybridMultilevel"/>
    <w:tmpl w:val="9F841F04"/>
    <w:lvl w:ilvl="0" w:tplc="5FB63EB0">
      <w:numFmt w:val="bullet"/>
      <w:lvlText w:val="-"/>
      <w:lvlJc w:val="left"/>
      <w:pPr>
        <w:ind w:left="862" w:hanging="360"/>
      </w:pPr>
      <w:rPr>
        <w:rFonts w:ascii="TimesNewRoman" w:eastAsia="Calibri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7EE91765"/>
    <w:multiLevelType w:val="hybridMultilevel"/>
    <w:tmpl w:val="7B82A432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0"/>
  </w:num>
  <w:num w:numId="5">
    <w:abstractNumId w:val="0"/>
  </w:num>
  <w:num w:numId="6">
    <w:abstractNumId w:val="10"/>
  </w:num>
  <w:num w:numId="7">
    <w:abstractNumId w:val="4"/>
  </w:num>
  <w:num w:numId="8">
    <w:abstractNumId w:val="1"/>
  </w:num>
  <w:num w:numId="9">
    <w:abstractNumId w:val="2"/>
  </w:num>
  <w:num w:numId="10">
    <w:abstractNumId w:val="12"/>
  </w:num>
  <w:num w:numId="11">
    <w:abstractNumId w:val="7"/>
  </w:num>
  <w:num w:numId="12">
    <w:abstractNumId w:val="5"/>
  </w:num>
  <w:num w:numId="13">
    <w:abstractNumId w:val="13"/>
  </w:num>
  <w:num w:numId="14">
    <w:abstractNumId w:val="6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1D8"/>
    <w:rsid w:val="000400AA"/>
    <w:rsid w:val="00093870"/>
    <w:rsid w:val="000C44EA"/>
    <w:rsid w:val="000D3B98"/>
    <w:rsid w:val="000F105E"/>
    <w:rsid w:val="001425B1"/>
    <w:rsid w:val="00151D45"/>
    <w:rsid w:val="00171B94"/>
    <w:rsid w:val="0019395D"/>
    <w:rsid w:val="001A3A3F"/>
    <w:rsid w:val="001D28A4"/>
    <w:rsid w:val="001D633A"/>
    <w:rsid w:val="001E1FB7"/>
    <w:rsid w:val="00215825"/>
    <w:rsid w:val="00216E1B"/>
    <w:rsid w:val="002460EA"/>
    <w:rsid w:val="00252B3D"/>
    <w:rsid w:val="002E7D00"/>
    <w:rsid w:val="002F46B6"/>
    <w:rsid w:val="00306188"/>
    <w:rsid w:val="0032176D"/>
    <w:rsid w:val="00325EB4"/>
    <w:rsid w:val="00336087"/>
    <w:rsid w:val="003648E7"/>
    <w:rsid w:val="00370BD3"/>
    <w:rsid w:val="00386697"/>
    <w:rsid w:val="00393044"/>
    <w:rsid w:val="00396E4E"/>
    <w:rsid w:val="0042418F"/>
    <w:rsid w:val="00427CC3"/>
    <w:rsid w:val="004467E1"/>
    <w:rsid w:val="00454453"/>
    <w:rsid w:val="00461EAD"/>
    <w:rsid w:val="0048751D"/>
    <w:rsid w:val="004F1000"/>
    <w:rsid w:val="00514CBA"/>
    <w:rsid w:val="005157CE"/>
    <w:rsid w:val="00522EAF"/>
    <w:rsid w:val="00527328"/>
    <w:rsid w:val="0056272E"/>
    <w:rsid w:val="005A04ED"/>
    <w:rsid w:val="005B6064"/>
    <w:rsid w:val="005C138A"/>
    <w:rsid w:val="005C6C19"/>
    <w:rsid w:val="005D72DF"/>
    <w:rsid w:val="00601C44"/>
    <w:rsid w:val="00604437"/>
    <w:rsid w:val="00604977"/>
    <w:rsid w:val="00614B6F"/>
    <w:rsid w:val="0062333A"/>
    <w:rsid w:val="00624D52"/>
    <w:rsid w:val="00641D6C"/>
    <w:rsid w:val="00676BED"/>
    <w:rsid w:val="006A5FD9"/>
    <w:rsid w:val="006A7084"/>
    <w:rsid w:val="006A7962"/>
    <w:rsid w:val="006B2EC9"/>
    <w:rsid w:val="006C2F51"/>
    <w:rsid w:val="006E522B"/>
    <w:rsid w:val="006F3685"/>
    <w:rsid w:val="007A3DBB"/>
    <w:rsid w:val="007B562B"/>
    <w:rsid w:val="007C3474"/>
    <w:rsid w:val="007F1E8C"/>
    <w:rsid w:val="00820163"/>
    <w:rsid w:val="008424C3"/>
    <w:rsid w:val="008530F7"/>
    <w:rsid w:val="00857B6C"/>
    <w:rsid w:val="00891D60"/>
    <w:rsid w:val="0089772E"/>
    <w:rsid w:val="008B7928"/>
    <w:rsid w:val="009241D7"/>
    <w:rsid w:val="009314CA"/>
    <w:rsid w:val="009E4D88"/>
    <w:rsid w:val="00A05213"/>
    <w:rsid w:val="00A1087E"/>
    <w:rsid w:val="00A3120A"/>
    <w:rsid w:val="00A37890"/>
    <w:rsid w:val="00A512C9"/>
    <w:rsid w:val="00A513CD"/>
    <w:rsid w:val="00A5461A"/>
    <w:rsid w:val="00A66343"/>
    <w:rsid w:val="00A67B3F"/>
    <w:rsid w:val="00A81A97"/>
    <w:rsid w:val="00AB0EBD"/>
    <w:rsid w:val="00AF2AB9"/>
    <w:rsid w:val="00B21F1B"/>
    <w:rsid w:val="00B75803"/>
    <w:rsid w:val="00BD53D3"/>
    <w:rsid w:val="00C227FB"/>
    <w:rsid w:val="00C5109B"/>
    <w:rsid w:val="00C53F01"/>
    <w:rsid w:val="00C937D1"/>
    <w:rsid w:val="00C956CC"/>
    <w:rsid w:val="00CA0F58"/>
    <w:rsid w:val="00CD5CE7"/>
    <w:rsid w:val="00D32459"/>
    <w:rsid w:val="00D76965"/>
    <w:rsid w:val="00DE095D"/>
    <w:rsid w:val="00DE5123"/>
    <w:rsid w:val="00E01819"/>
    <w:rsid w:val="00E049DD"/>
    <w:rsid w:val="00E061D8"/>
    <w:rsid w:val="00E242C7"/>
    <w:rsid w:val="00E31BFE"/>
    <w:rsid w:val="00E473AA"/>
    <w:rsid w:val="00E726D1"/>
    <w:rsid w:val="00E74C47"/>
    <w:rsid w:val="00E8013E"/>
    <w:rsid w:val="00E834E9"/>
    <w:rsid w:val="00EA51EE"/>
    <w:rsid w:val="00EE4A11"/>
    <w:rsid w:val="00EF2B00"/>
    <w:rsid w:val="00F0265A"/>
    <w:rsid w:val="00F24BDF"/>
    <w:rsid w:val="00F35B8F"/>
    <w:rsid w:val="00F60808"/>
    <w:rsid w:val="00F669DE"/>
    <w:rsid w:val="00F70AAC"/>
    <w:rsid w:val="00F70C88"/>
    <w:rsid w:val="00F855DF"/>
    <w:rsid w:val="00F8673E"/>
    <w:rsid w:val="00F8744B"/>
    <w:rsid w:val="00F975DD"/>
    <w:rsid w:val="00FC642B"/>
    <w:rsid w:val="00FD3D12"/>
    <w:rsid w:val="00FD4484"/>
    <w:rsid w:val="00FD59B1"/>
    <w:rsid w:val="00FE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3F6C6D-EBD4-4D04-857F-2240CD969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37890"/>
    <w:pPr>
      <w:keepNext/>
      <w:keepLines/>
      <w:spacing w:before="200" w:after="0" w:line="360" w:lineRule="auto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rsid w:val="00E061D8"/>
    <w:rPr>
      <w:rFonts w:eastAsia="Calibri"/>
      <w:kern w:val="18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B3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252B3D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uiPriority w:val="9"/>
    <w:semiHidden/>
    <w:rsid w:val="00A37890"/>
    <w:rPr>
      <w:rFonts w:ascii="Cambria" w:hAnsi="Cambria"/>
      <w:b/>
      <w:bCs/>
      <w:color w:val="4F81BD"/>
      <w:sz w:val="26"/>
      <w:szCs w:val="26"/>
    </w:rPr>
  </w:style>
  <w:style w:type="paragraph" w:customStyle="1" w:styleId="Nadpistabulky">
    <w:name w:val="Nadpis tabulky"/>
    <w:basedOn w:val="Normln"/>
    <w:autoRedefine/>
    <w:rsid w:val="00A37890"/>
    <w:pPr>
      <w:keepNext/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Za0b">
    <w:name w:val="Styl Za:  0 b."/>
    <w:basedOn w:val="Normln"/>
    <w:autoRedefine/>
    <w:rsid w:val="00A37890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14bTunPed6b">
    <w:name w:val="14 b. Tučné Před:  6 b."/>
    <w:basedOn w:val="Normln"/>
    <w:autoRedefine/>
    <w:rsid w:val="00A37890"/>
    <w:pPr>
      <w:spacing w:before="240" w:after="120" w:line="240" w:lineRule="auto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6E52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522B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6E5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522B"/>
    <w:rPr>
      <w:sz w:val="22"/>
      <w:szCs w:val="22"/>
    </w:rPr>
  </w:style>
  <w:style w:type="paragraph" w:customStyle="1" w:styleId="kapitola">
    <w:name w:val="kapitola"/>
    <w:basedOn w:val="Normln"/>
    <w:next w:val="Normln"/>
    <w:rsid w:val="006E522B"/>
    <w:pPr>
      <w:widowControl w:val="0"/>
      <w:suppressAutoHyphens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styleId="Odstavecseseznamem">
    <w:name w:val="List Paragraph"/>
    <w:basedOn w:val="Normln"/>
    <w:uiPriority w:val="34"/>
    <w:qFormat/>
    <w:rsid w:val="00F0265A"/>
    <w:pPr>
      <w:ind w:left="720"/>
      <w:contextualSpacing/>
    </w:pPr>
  </w:style>
  <w:style w:type="paragraph" w:customStyle="1" w:styleId="pprava">
    <w:name w:val="pprava"/>
    <w:basedOn w:val="Normln"/>
    <w:autoRedefine/>
    <w:rsid w:val="00E31BFE"/>
    <w:pPr>
      <w:numPr>
        <w:numId w:val="9"/>
      </w:numPr>
      <w:spacing w:after="0" w:line="240" w:lineRule="auto"/>
      <w:ind w:left="284" w:hanging="284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5C6C19"/>
    <w:pPr>
      <w:widowControl w:val="0"/>
      <w:autoSpaceDE w:val="0"/>
      <w:autoSpaceDN w:val="0"/>
      <w:adjustRightInd w:val="0"/>
      <w:spacing w:before="120" w:after="12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C13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13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138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13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13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1C1ED-4FCA-4512-A58D-39E651FF2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1976</Words>
  <Characters>11662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SZS</Company>
  <LinksUpToDate>false</LinksUpToDate>
  <CharactersWithSpaces>13611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hejdova</dc:creator>
  <cp:lastModifiedBy>Alena Podolanová</cp:lastModifiedBy>
  <cp:revision>3</cp:revision>
  <cp:lastPrinted>2018-06-27T07:48:00Z</cp:lastPrinted>
  <dcterms:created xsi:type="dcterms:W3CDTF">2022-09-26T07:33:00Z</dcterms:created>
  <dcterms:modified xsi:type="dcterms:W3CDTF">2022-09-26T10:17:00Z</dcterms:modified>
</cp:coreProperties>
</file>