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4AF" w:rsidRPr="00D0281E" w:rsidRDefault="009924AF" w:rsidP="009924AF">
      <w:pPr>
        <w:keepNext/>
        <w:tabs>
          <w:tab w:val="left" w:pos="284"/>
        </w:tabs>
        <w:spacing w:before="240" w:after="120" w:line="240" w:lineRule="auto"/>
        <w:jc w:val="both"/>
        <w:outlineLvl w:val="1"/>
        <w:rPr>
          <w:rFonts w:ascii="Times New Roman" w:eastAsia="SimSun" w:hAnsi="Times New Roman" w:cs="Times New Roman"/>
          <w:b/>
          <w:bCs/>
          <w:iCs/>
          <w:kern w:val="32"/>
          <w:sz w:val="32"/>
          <w:szCs w:val="32"/>
          <w:lang w:eastAsia="cs-CZ"/>
        </w:rPr>
      </w:pPr>
      <w:bookmarkStart w:id="0" w:name="_Toc399269272"/>
      <w:r w:rsidRPr="00D0281E">
        <w:rPr>
          <w:rFonts w:ascii="Times New Roman" w:eastAsia="Lucida Sans Unicode" w:hAnsi="Times New Roman" w:cs="Times New Roman"/>
          <w:b/>
          <w:sz w:val="32"/>
          <w:szCs w:val="32"/>
          <w:lang w:eastAsia="cs-CZ" w:bidi="cs-CZ"/>
        </w:rPr>
        <w:t>Účetnictví</w:t>
      </w:r>
      <w:bookmarkEnd w:id="0"/>
      <w:r w:rsidR="0004442F" w:rsidRPr="00D0281E">
        <w:rPr>
          <w:rFonts w:ascii="Times New Roman" w:eastAsia="Lucida Sans Unicode" w:hAnsi="Times New Roman" w:cs="Times New Roman"/>
          <w:b/>
          <w:sz w:val="32"/>
          <w:szCs w:val="32"/>
          <w:lang w:eastAsia="cs-CZ" w:bidi="cs-CZ"/>
        </w:rPr>
        <w:t xml:space="preserve"> (ÚČ)</w:t>
      </w:r>
    </w:p>
    <w:p w:rsidR="00576F29" w:rsidRDefault="00576F29" w:rsidP="009924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924AF" w:rsidRPr="009924AF" w:rsidRDefault="009924AF" w:rsidP="009924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Kód a název oboru vzdělání: </w:t>
      </w: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63</w:t>
      </w:r>
      <w:r w:rsidR="0090251B">
        <w:rPr>
          <w:rFonts w:ascii="Times New Roman" w:eastAsia="Times New Roman" w:hAnsi="Times New Roman" w:cs="Times New Roman"/>
          <w:sz w:val="24"/>
          <w:szCs w:val="24"/>
          <w:lang w:eastAsia="cs-CZ"/>
        </w:rPr>
        <w:t>-</w:t>
      </w: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>41</w:t>
      </w:r>
      <w:r w:rsidR="0090251B">
        <w:rPr>
          <w:rFonts w:ascii="Times New Roman" w:eastAsia="Times New Roman" w:hAnsi="Times New Roman" w:cs="Times New Roman"/>
          <w:sz w:val="24"/>
          <w:szCs w:val="24"/>
          <w:lang w:eastAsia="cs-CZ"/>
        </w:rPr>
        <w:t>-</w:t>
      </w: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M/02 Obchodní akademie </w:t>
      </w:r>
    </w:p>
    <w:p w:rsidR="009924AF" w:rsidRPr="009924AF" w:rsidRDefault="009924AF" w:rsidP="009924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>Název školy:</w:t>
      </w: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Gymnázium a SOŠZE Vyškov</w:t>
      </w:r>
    </w:p>
    <w:p w:rsidR="009924AF" w:rsidRPr="009924AF" w:rsidRDefault="009924AF" w:rsidP="009924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Název ŠVP: </w:t>
      </w: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Obchodní akademie  </w:t>
      </w:r>
    </w:p>
    <w:p w:rsidR="009924AF" w:rsidRPr="009924AF" w:rsidRDefault="009924AF" w:rsidP="009924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Forma vzdělání: </w:t>
      </w: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denní</w:t>
      </w:r>
    </w:p>
    <w:p w:rsidR="009924AF" w:rsidRPr="009924AF" w:rsidRDefault="009924AF" w:rsidP="009924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Celkový počet hodin za studium: </w:t>
      </w: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31</w:t>
      </w:r>
      <w:r w:rsidR="004D4C68">
        <w:rPr>
          <w:rFonts w:ascii="Times New Roman" w:eastAsia="Times New Roman" w:hAnsi="Times New Roman" w:cs="Times New Roman"/>
          <w:sz w:val="24"/>
          <w:szCs w:val="24"/>
          <w:lang w:eastAsia="cs-CZ"/>
        </w:rPr>
        <w:t>8</w:t>
      </w:r>
    </w:p>
    <w:p w:rsidR="009924AF" w:rsidRPr="009924AF" w:rsidRDefault="009924AF" w:rsidP="009924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Datum platnosti </w:t>
      </w:r>
      <w:proofErr w:type="gramStart"/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>od</w:t>
      </w:r>
      <w:proofErr w:type="gramEnd"/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</w:t>
      </w: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1. 9. 20</w:t>
      </w:r>
      <w:r w:rsidR="0004442F">
        <w:rPr>
          <w:rFonts w:ascii="Times New Roman" w:eastAsia="Times New Roman" w:hAnsi="Times New Roman" w:cs="Times New Roman"/>
          <w:sz w:val="24"/>
          <w:szCs w:val="24"/>
          <w:lang w:eastAsia="cs-CZ"/>
        </w:rPr>
        <w:t>22</w:t>
      </w:r>
    </w:p>
    <w:p w:rsidR="009924AF" w:rsidRPr="009924AF" w:rsidRDefault="009924AF" w:rsidP="009924AF">
      <w:pPr>
        <w:tabs>
          <w:tab w:val="left" w:pos="1134"/>
        </w:tabs>
        <w:spacing w:before="24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</w:pPr>
      <w:r w:rsidRPr="009924AF"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t>Pojetí vyučovacího předmětu</w:t>
      </w:r>
    </w:p>
    <w:p w:rsidR="009924AF" w:rsidRPr="009924AF" w:rsidRDefault="009924AF" w:rsidP="009924AF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</w:pPr>
      <w:r w:rsidRPr="009924AF"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  <w:t>Obecné cíle</w:t>
      </w:r>
    </w:p>
    <w:p w:rsidR="009924AF" w:rsidRPr="009924AF" w:rsidRDefault="009924AF" w:rsidP="009924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cs-CZ"/>
        </w:rPr>
      </w:pP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Základním </w:t>
      </w:r>
      <w:r w:rsidRPr="009924A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obecným</w:t>
      </w: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9924A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cílem</w:t>
      </w: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9924A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účetnictví</w:t>
      </w: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je věrné zobrazení ekonomické reality podniku. Předmět účetnictví vede k rozvíjení schopnosti ekonomiky myslet, uplatňovat při posuzování podnikových činností kritéria efektivnosti, jednat hospodárně a v souladu s etikou podnikání. Vede žáky k efektivní práci s informacemi, aby uměli získávat a kriticky vyhodnocovat ekonomické informace. </w:t>
      </w:r>
      <w:r w:rsidRPr="009924A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Učí žáky důsledně kontrolovat výsledky své práce, pracovat přehledně, soustavně a pečlivě.</w:t>
      </w:r>
    </w:p>
    <w:p w:rsidR="009924AF" w:rsidRPr="009924AF" w:rsidRDefault="009924AF" w:rsidP="009924AF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9924AF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Charakteristika učiva</w:t>
      </w:r>
    </w:p>
    <w:p w:rsidR="009924AF" w:rsidRPr="009924AF" w:rsidRDefault="009924AF" w:rsidP="009924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Předmět zahrnuje učivo základů účetnictví (základní pojmy, logiku účetnictví, účetní dokumentaci, účetní zápisy, inventarizaci) finančního, manažerského a daňové evidence. </w:t>
      </w:r>
    </w:p>
    <w:p w:rsidR="009924AF" w:rsidRPr="009924AF" w:rsidRDefault="009924AF" w:rsidP="009924AF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9924AF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Vzdělávání ve vyučovacím předmětu směřuje k </w:t>
      </w:r>
    </w:p>
    <w:p w:rsidR="009924AF" w:rsidRPr="00605B37" w:rsidRDefault="009924AF" w:rsidP="00605B37">
      <w:pPr>
        <w:pStyle w:val="Odstavecseseznamem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postupnému osvojení dovedností účtovat o pořízení, spotřebě nebo opotřebení a vyřazení majetku, zpracovávat pro tyto účely příslušné doklady </w:t>
      </w:r>
    </w:p>
    <w:p w:rsidR="009924AF" w:rsidRPr="00605B37" w:rsidRDefault="009924AF" w:rsidP="00605B37">
      <w:pPr>
        <w:pStyle w:val="Odstavecseseznamem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orientaci v prvotní evidenci zaměstnanců a mezd, k dovednosti účtovat mzdy a zpracovávat pro tyto účely příslušné doklady </w:t>
      </w:r>
    </w:p>
    <w:p w:rsidR="009924AF" w:rsidRPr="00605B37" w:rsidRDefault="009924AF" w:rsidP="00605B37">
      <w:pPr>
        <w:pStyle w:val="Odstavecseseznamem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postupnému osvojení dovedností zpracovávat, vyhotovovat a používat účetní a platební doklady </w:t>
      </w:r>
    </w:p>
    <w:p w:rsidR="009924AF" w:rsidRPr="00605B37" w:rsidRDefault="009924AF" w:rsidP="00605B37">
      <w:pPr>
        <w:pStyle w:val="Odstavecseseznamem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>osvojení dovedností účtovat faktury přijaté a vydané, účtovat úvěry a úroky, nákup, prodej a výnos z cenných papírů</w:t>
      </w:r>
    </w:p>
    <w:p w:rsidR="009924AF" w:rsidRPr="00605B37" w:rsidRDefault="009924AF" w:rsidP="00605B37">
      <w:pPr>
        <w:pStyle w:val="Odstavecseseznamem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postupnému osvojení dovedností zpracovávat účetní závěrku </w:t>
      </w:r>
    </w:p>
    <w:p w:rsidR="009924AF" w:rsidRPr="00605B37" w:rsidRDefault="009924AF" w:rsidP="00605B37">
      <w:pPr>
        <w:pStyle w:val="Odstavecseseznamem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>samostatnému vyhledávání a zpracování ekonomických informací v součinnosti s využíváním informačních a komunikačních technologií</w:t>
      </w:r>
    </w:p>
    <w:p w:rsidR="009924AF" w:rsidRPr="00605B37" w:rsidRDefault="009924AF" w:rsidP="00605B37">
      <w:pPr>
        <w:pStyle w:val="Odstavecseseznamem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samostatnému učení, k umění pracovat soustavně a promítat do získávaných vědomostí aktuální změny, vyhodnotit a kontrolovat výsledky své práce </w:t>
      </w:r>
    </w:p>
    <w:p w:rsidR="009924AF" w:rsidRPr="009924AF" w:rsidRDefault="009924AF" w:rsidP="009924AF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9924AF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Strategie výuky </w:t>
      </w:r>
    </w:p>
    <w:p w:rsidR="009924AF" w:rsidRPr="00605B37" w:rsidRDefault="009924AF" w:rsidP="00605B37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>výklad</w:t>
      </w:r>
    </w:p>
    <w:p w:rsidR="009924AF" w:rsidRPr="00605B37" w:rsidRDefault="009924AF" w:rsidP="00605B37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>popis</w:t>
      </w:r>
    </w:p>
    <w:p w:rsidR="009924AF" w:rsidRPr="00605B37" w:rsidRDefault="009924AF" w:rsidP="00605B37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>skupinová diskuse</w:t>
      </w:r>
    </w:p>
    <w:p w:rsidR="009924AF" w:rsidRPr="00605B37" w:rsidRDefault="009924AF" w:rsidP="00605B37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>vyhledání informací</w:t>
      </w:r>
    </w:p>
    <w:p w:rsidR="009924AF" w:rsidRPr="00605B37" w:rsidRDefault="009924AF" w:rsidP="00605B37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>studium odborné literatury a zákonů</w:t>
      </w:r>
    </w:p>
    <w:p w:rsidR="009924AF" w:rsidRPr="00605B37" w:rsidRDefault="009924AF" w:rsidP="00605B37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>práce s internetem</w:t>
      </w:r>
    </w:p>
    <w:p w:rsidR="009924AF" w:rsidRPr="00605B37" w:rsidRDefault="009924AF" w:rsidP="00605B37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>procvičování</w:t>
      </w:r>
    </w:p>
    <w:p w:rsidR="009924AF" w:rsidRPr="00605B37" w:rsidRDefault="009924AF" w:rsidP="00605B37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>prezentace žáků</w:t>
      </w:r>
    </w:p>
    <w:p w:rsidR="009924AF" w:rsidRPr="00605B37" w:rsidRDefault="009924AF" w:rsidP="00605B37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aktualizace učiva </w:t>
      </w:r>
    </w:p>
    <w:p w:rsidR="009924AF" w:rsidRPr="009924AF" w:rsidRDefault="009924AF" w:rsidP="009924AF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9924AF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br w:type="page"/>
      </w:r>
      <w:r w:rsidRPr="009924AF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lastRenderedPageBreak/>
        <w:t>Hodnocení výsledků žáků</w:t>
      </w:r>
    </w:p>
    <w:p w:rsidR="009924AF" w:rsidRPr="00605B37" w:rsidRDefault="009924AF" w:rsidP="00605B37">
      <w:pPr>
        <w:pStyle w:val="Odstavecseseznamem"/>
        <w:numPr>
          <w:ilvl w:val="0"/>
          <w:numId w:val="3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ústní zkoušení </w:t>
      </w:r>
    </w:p>
    <w:p w:rsidR="009924AF" w:rsidRPr="00605B37" w:rsidRDefault="009924AF" w:rsidP="00605B37">
      <w:pPr>
        <w:pStyle w:val="Odstavecseseznamem"/>
        <w:numPr>
          <w:ilvl w:val="0"/>
          <w:numId w:val="3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písemné zkoušení </w:t>
      </w:r>
    </w:p>
    <w:p w:rsidR="009924AF" w:rsidRPr="00605B37" w:rsidRDefault="009924AF" w:rsidP="00605B37">
      <w:pPr>
        <w:pStyle w:val="Odstavecseseznamem"/>
        <w:numPr>
          <w:ilvl w:val="0"/>
          <w:numId w:val="3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>klasifikace prezentací a jiných samostatných prací</w:t>
      </w:r>
    </w:p>
    <w:p w:rsidR="009924AF" w:rsidRPr="009924AF" w:rsidRDefault="009924AF" w:rsidP="009924AF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9924AF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Klíčové kompetence</w:t>
      </w:r>
    </w:p>
    <w:p w:rsidR="009924AF" w:rsidRPr="009924AF" w:rsidRDefault="009924AF" w:rsidP="009924AF">
      <w:pPr>
        <w:spacing w:before="120"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cs-CZ"/>
        </w:rPr>
      </w:pPr>
      <w:r w:rsidRPr="009924AF">
        <w:rPr>
          <w:rFonts w:ascii="Times New Roman" w:eastAsia="SimSun" w:hAnsi="Times New Roman" w:cs="Times New Roman"/>
          <w:sz w:val="24"/>
          <w:szCs w:val="24"/>
          <w:lang w:eastAsia="cs-CZ"/>
        </w:rPr>
        <w:t xml:space="preserve">Vzdělávání směřuje k tomu, aby žáci </w:t>
      </w:r>
    </w:p>
    <w:p w:rsidR="009924AF" w:rsidRPr="00605B37" w:rsidRDefault="009924AF" w:rsidP="003D0D76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>porozuměli zadání úkolu nebo určili jádro problému, získali informace potřebné k řešení problému, navrhli způsob řešení, popř. varianty řešení a zdůvodnili je</w:t>
      </w:r>
    </w:p>
    <w:p w:rsidR="009924AF" w:rsidRPr="00605B37" w:rsidRDefault="009924AF" w:rsidP="003D0D76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>vyhodnotili a ověřili správnost zvoleného postupu a dosažené výsledky</w:t>
      </w:r>
    </w:p>
    <w:p w:rsidR="009924AF" w:rsidRPr="00605B37" w:rsidRDefault="009924AF" w:rsidP="003D0D76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>uplatňovali při řešení problémů různé metody myšlení (logické, matematické, empirické) a myšlenkové operace</w:t>
      </w:r>
    </w:p>
    <w:p w:rsidR="009924AF" w:rsidRPr="00605B37" w:rsidRDefault="009924AF" w:rsidP="003D0D76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>volili prostředky a způsoby (pomůcky, studijní literaturu, metody a techniky) vhodné pro splnění jednotlivých aktivit, využívali zkušeností a vědomostí nabytých dříve</w:t>
      </w:r>
    </w:p>
    <w:p w:rsidR="009924AF" w:rsidRPr="00605B37" w:rsidRDefault="009924AF" w:rsidP="003D0D76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>spolupracovali při řešení problémů s jinými lidmi (týmové řešení)</w:t>
      </w:r>
    </w:p>
    <w:p w:rsidR="009924AF" w:rsidRPr="00605B37" w:rsidRDefault="009924AF" w:rsidP="003D0D76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>uměli myslet kriticky, tj. dokázali zkoumat věrohodnost informací a nenechávali se manipulovat, tvořili si vlastní úsudek</w:t>
      </w:r>
    </w:p>
    <w:p w:rsidR="009924AF" w:rsidRPr="00605B37" w:rsidRDefault="009924AF" w:rsidP="003D0D76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>vyjadřovali se přiměřeně k účelu jednání a komunikační situaci v projevech mluvených i psaných a vhodně se prezentovali</w:t>
      </w:r>
    </w:p>
    <w:p w:rsidR="009924AF" w:rsidRPr="00605B37" w:rsidRDefault="009924AF" w:rsidP="003D0D76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>dodržovali jazykové a stylistické normy i odbornou terminologii</w:t>
      </w:r>
    </w:p>
    <w:p w:rsidR="009924AF" w:rsidRPr="00605B37" w:rsidRDefault="009924AF" w:rsidP="003D0D76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>uvědomovali si význam celoživotního učení a byli připraveni přizpůsobovat se měnícím se pracovním podmínkám</w:t>
      </w:r>
    </w:p>
    <w:p w:rsidR="009924AF" w:rsidRPr="00605B37" w:rsidRDefault="009924AF" w:rsidP="003D0D76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>efektivně aplikovali matematické postupy při řešení různých praktických úkolů v běžných situacích</w:t>
      </w:r>
    </w:p>
    <w:p w:rsidR="009924AF" w:rsidRPr="009924AF" w:rsidRDefault="009924AF" w:rsidP="009924AF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cs-CZ"/>
        </w:rPr>
      </w:pPr>
      <w:r w:rsidRPr="009924AF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Vyučovacím předmětem se prolínají průřezová témata</w:t>
      </w:r>
    </w:p>
    <w:p w:rsidR="009924AF" w:rsidRPr="009924AF" w:rsidRDefault="009924AF" w:rsidP="009924AF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9924AF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Občan v demokratické společnosti</w:t>
      </w:r>
    </w:p>
    <w:p w:rsidR="009924AF" w:rsidRPr="009924AF" w:rsidRDefault="009924AF" w:rsidP="009924A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924A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9924AF" w:rsidRPr="003D0D76" w:rsidRDefault="009924AF" w:rsidP="003D0D76">
      <w:pPr>
        <w:pStyle w:val="Odstavecseseznamem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3D0D76">
        <w:rPr>
          <w:rFonts w:ascii="Times New Roman" w:eastAsia="Times New Roman" w:hAnsi="Times New Roman" w:cs="Times New Roman"/>
          <w:sz w:val="24"/>
          <w:szCs w:val="24"/>
          <w:lang w:eastAsia="cs-CZ"/>
        </w:rPr>
        <w:t>se orientovali</w:t>
      </w:r>
      <w:proofErr w:type="gramEnd"/>
      <w:r w:rsidRPr="003D0D7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ve vztahu účetnictví a daňového systému a jeho významu pro financování potřeb státu, kraje, obce</w:t>
      </w:r>
    </w:p>
    <w:p w:rsidR="009924AF" w:rsidRPr="003D0D76" w:rsidRDefault="003D0D76" w:rsidP="003D0D76">
      <w:pPr>
        <w:pStyle w:val="Odstavecseseznamem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se</w:t>
      </w:r>
      <w:r w:rsidR="0004442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9924AF" w:rsidRPr="003D0D76">
        <w:rPr>
          <w:rFonts w:ascii="Times New Roman" w:eastAsia="Times New Roman" w:hAnsi="Times New Roman" w:cs="Times New Roman"/>
          <w:sz w:val="24"/>
          <w:szCs w:val="24"/>
          <w:lang w:eastAsia="cs-CZ"/>
        </w:rPr>
        <w:t>orientovali</w:t>
      </w:r>
      <w:proofErr w:type="gramEnd"/>
      <w:r w:rsidR="009924AF" w:rsidRPr="003D0D7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ve vnitřních ekonomických vztazích organizací podnikatelského a neziskového sektoru kraje, obce</w:t>
      </w:r>
    </w:p>
    <w:p w:rsidR="009924AF" w:rsidRPr="003D0D76" w:rsidRDefault="009924AF" w:rsidP="003D0D76">
      <w:pPr>
        <w:pStyle w:val="Odstavecseseznamem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D0D76">
        <w:rPr>
          <w:rFonts w:ascii="Times New Roman" w:eastAsia="Times New Roman" w:hAnsi="Times New Roman" w:cs="Times New Roman"/>
          <w:sz w:val="24"/>
          <w:szCs w:val="24"/>
          <w:lang w:eastAsia="cs-CZ"/>
        </w:rPr>
        <w:t>hodnotili hospodářský výsledek firmy a jeho možné dopady na rozvoj firmy, regionu a státu</w:t>
      </w:r>
    </w:p>
    <w:p w:rsidR="009924AF" w:rsidRPr="003D0D76" w:rsidRDefault="009924AF" w:rsidP="003D0D76">
      <w:pPr>
        <w:pStyle w:val="Odstavecseseznamem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3D0D76">
        <w:rPr>
          <w:rFonts w:ascii="Times New Roman" w:eastAsia="Times New Roman" w:hAnsi="Times New Roman" w:cs="Times New Roman"/>
          <w:sz w:val="24"/>
          <w:szCs w:val="24"/>
          <w:lang w:eastAsia="cs-CZ"/>
        </w:rPr>
        <w:t>argumentovali</w:t>
      </w:r>
      <w:proofErr w:type="gramEnd"/>
      <w:r w:rsidRPr="003D0D7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společenskou odpovědnost firmy a její odraz v nákladech a výnosech </w:t>
      </w:r>
      <w:proofErr w:type="gramStart"/>
      <w:r w:rsidRPr="003D0D76">
        <w:rPr>
          <w:rFonts w:ascii="Times New Roman" w:eastAsia="Times New Roman" w:hAnsi="Times New Roman" w:cs="Times New Roman"/>
          <w:sz w:val="24"/>
          <w:szCs w:val="24"/>
          <w:lang w:eastAsia="cs-CZ"/>
        </w:rPr>
        <w:t>firmy</w:t>
      </w:r>
      <w:proofErr w:type="gramEnd"/>
    </w:p>
    <w:p w:rsidR="009924AF" w:rsidRPr="009924AF" w:rsidRDefault="009924AF" w:rsidP="009924AF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9924AF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Člověk a životní prostředí</w:t>
      </w:r>
    </w:p>
    <w:p w:rsidR="009924AF" w:rsidRPr="009924AF" w:rsidRDefault="009924AF" w:rsidP="009924A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924A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9924AF" w:rsidRPr="003D0D76" w:rsidRDefault="009924AF" w:rsidP="003D0D76">
      <w:pPr>
        <w:pStyle w:val="Odstavecseseznamem"/>
        <w:numPr>
          <w:ilvl w:val="0"/>
          <w:numId w:val="6"/>
        </w:numPr>
        <w:spacing w:after="0" w:line="240" w:lineRule="auto"/>
        <w:ind w:left="284" w:hanging="284"/>
        <w:rPr>
          <w:rFonts w:ascii="Times New Roman" w:eastAsia="Times New Roman" w:hAnsi="Times New Roman" w:cs="Courier New"/>
          <w:sz w:val="24"/>
          <w:szCs w:val="24"/>
          <w:lang w:eastAsia="zh-CN"/>
        </w:rPr>
      </w:pPr>
      <w:r w:rsidRPr="003D0D76">
        <w:rPr>
          <w:rFonts w:ascii="Times New Roman" w:eastAsia="Times New Roman" w:hAnsi="Times New Roman" w:cs="Times New Roman"/>
          <w:sz w:val="24"/>
          <w:szCs w:val="24"/>
          <w:lang w:eastAsia="cs-CZ"/>
        </w:rPr>
        <w:t>kalkulovali náklady na udržení a zlepšení životního prostředí</w:t>
      </w:r>
    </w:p>
    <w:p w:rsidR="009924AF" w:rsidRPr="003D0D76" w:rsidRDefault="009924AF" w:rsidP="003D0D76">
      <w:pPr>
        <w:pStyle w:val="Odstavecseseznamem"/>
        <w:numPr>
          <w:ilvl w:val="0"/>
          <w:numId w:val="6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D0D76">
        <w:rPr>
          <w:rFonts w:ascii="Times New Roman" w:eastAsia="Times New Roman" w:hAnsi="Times New Roman" w:cs="Times New Roman"/>
          <w:sz w:val="24"/>
          <w:szCs w:val="24"/>
          <w:lang w:eastAsia="cs-CZ"/>
        </w:rPr>
        <w:t>hodnotili účetní informace o dopadech činnosti firmy na životní prostředí</w:t>
      </w:r>
    </w:p>
    <w:p w:rsidR="009924AF" w:rsidRPr="009924AF" w:rsidRDefault="009924AF" w:rsidP="009924AF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9924AF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Člověk a svět práce</w:t>
      </w:r>
    </w:p>
    <w:p w:rsidR="009924AF" w:rsidRPr="009924AF" w:rsidRDefault="009924AF" w:rsidP="009924A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924A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9924AF" w:rsidRPr="00F61131" w:rsidRDefault="00F61131" w:rsidP="00F61131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si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uvědomovali</w:t>
      </w:r>
      <w:r w:rsidR="009924AF" w:rsidRPr="00F6113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význam účetních informací firmy pro práci managementu, zaměstnanců, odborů a dalších subjektů</w:t>
      </w:r>
    </w:p>
    <w:p w:rsidR="009924AF" w:rsidRPr="00F61131" w:rsidRDefault="009924AF" w:rsidP="00F61131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F61131">
        <w:rPr>
          <w:rFonts w:ascii="Times New Roman" w:eastAsia="Times New Roman" w:hAnsi="Times New Roman" w:cs="Times New Roman"/>
          <w:sz w:val="24"/>
          <w:szCs w:val="24"/>
          <w:lang w:eastAsia="cs-CZ"/>
        </w:rPr>
        <w:t>se rozhodovali</w:t>
      </w:r>
      <w:proofErr w:type="gramEnd"/>
      <w:r w:rsidRPr="00F6113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 kariéře zaměstnance či samostatném podnikání</w:t>
      </w:r>
    </w:p>
    <w:p w:rsidR="009924AF" w:rsidRPr="00F61131" w:rsidRDefault="009924AF" w:rsidP="00F61131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61131">
        <w:rPr>
          <w:rFonts w:ascii="Times New Roman" w:eastAsia="Times New Roman" w:hAnsi="Times New Roman" w:cs="Times New Roman"/>
          <w:sz w:val="24"/>
          <w:szCs w:val="24"/>
          <w:lang w:eastAsia="cs-CZ"/>
        </w:rPr>
        <w:t>pracovali s rozpočty a kontrolovali jejich plnění</w:t>
      </w:r>
    </w:p>
    <w:p w:rsidR="009924AF" w:rsidRPr="00F61131" w:rsidRDefault="009924AF" w:rsidP="00F61131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61131">
        <w:rPr>
          <w:rFonts w:ascii="Times New Roman" w:eastAsia="Times New Roman" w:hAnsi="Times New Roman" w:cs="Times New Roman"/>
          <w:sz w:val="24"/>
          <w:szCs w:val="24"/>
          <w:lang w:eastAsia="cs-CZ"/>
        </w:rPr>
        <w:t>hodnotili možnosti zvyšování hospodářského výsledku organizace a jeho využití pro rozvoj firmy</w:t>
      </w:r>
    </w:p>
    <w:p w:rsidR="009924AF" w:rsidRPr="009924AF" w:rsidRDefault="009924AF" w:rsidP="009924AF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9924AF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lastRenderedPageBreak/>
        <w:t>Informační a komunikační technologie</w:t>
      </w:r>
    </w:p>
    <w:p w:rsidR="009924AF" w:rsidRPr="009924AF" w:rsidRDefault="009924AF" w:rsidP="009924A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924A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9924AF" w:rsidRPr="007A50E2" w:rsidRDefault="009924AF" w:rsidP="007A50E2">
      <w:pPr>
        <w:pStyle w:val="Odstavecseseznamem"/>
        <w:numPr>
          <w:ilvl w:val="0"/>
          <w:numId w:val="8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A50E2">
        <w:rPr>
          <w:rFonts w:ascii="Times New Roman" w:eastAsia="Times New Roman" w:hAnsi="Times New Roman" w:cs="Times New Roman"/>
          <w:sz w:val="24"/>
          <w:szCs w:val="24"/>
          <w:lang w:eastAsia="cs-CZ"/>
        </w:rPr>
        <w:t>pracovali s informacemi a komunikačními prostředky</w:t>
      </w:r>
    </w:p>
    <w:p w:rsidR="009924AF" w:rsidRPr="009924AF" w:rsidRDefault="009924AF" w:rsidP="009924AF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</w:pPr>
      <w:r w:rsidRPr="009924AF"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  <w:t xml:space="preserve">Vyučovací předmět je úzce spjat </w:t>
      </w:r>
      <w:r w:rsidR="00576F29"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  <w:t>s</w:t>
      </w:r>
    </w:p>
    <w:p w:rsidR="009924AF" w:rsidRPr="00EC41EA" w:rsidRDefault="00EC41EA" w:rsidP="00EC41EA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</w:t>
      </w:r>
      <w:r w:rsidR="009924AF" w:rsidRPr="00EC41EA">
        <w:rPr>
          <w:rFonts w:ascii="Times New Roman" w:eastAsia="Times New Roman" w:hAnsi="Times New Roman" w:cs="Times New Roman"/>
          <w:sz w:val="24"/>
          <w:szCs w:val="24"/>
          <w:lang w:eastAsia="cs-CZ"/>
        </w:rPr>
        <w:t>rávem</w:t>
      </w:r>
    </w:p>
    <w:p w:rsidR="009924AF" w:rsidRPr="00EC41EA" w:rsidRDefault="00EC41EA" w:rsidP="00EC41EA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e</w:t>
      </w:r>
      <w:r w:rsidR="009924AF" w:rsidRPr="00EC41EA">
        <w:rPr>
          <w:rFonts w:ascii="Times New Roman" w:eastAsia="Times New Roman" w:hAnsi="Times New Roman" w:cs="Times New Roman"/>
          <w:sz w:val="24"/>
          <w:szCs w:val="24"/>
          <w:lang w:eastAsia="cs-CZ"/>
        </w:rPr>
        <w:t>konomikou</w:t>
      </w:r>
    </w:p>
    <w:p w:rsidR="009924AF" w:rsidRPr="00EC41EA" w:rsidRDefault="00EC41EA" w:rsidP="00EC41EA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d</w:t>
      </w:r>
      <w:r w:rsidR="009924AF" w:rsidRPr="00EC41EA">
        <w:rPr>
          <w:rFonts w:ascii="Times New Roman" w:eastAsia="Times New Roman" w:hAnsi="Times New Roman" w:cs="Times New Roman"/>
          <w:sz w:val="24"/>
          <w:szCs w:val="24"/>
          <w:lang w:eastAsia="cs-CZ"/>
        </w:rPr>
        <w:t>aněmi</w:t>
      </w:r>
    </w:p>
    <w:p w:rsidR="009924AF" w:rsidRPr="00EC41EA" w:rsidRDefault="00EC41EA" w:rsidP="00EC41EA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f</w:t>
      </w:r>
      <w:r w:rsidR="009924AF" w:rsidRPr="00EC41EA">
        <w:rPr>
          <w:rFonts w:ascii="Times New Roman" w:eastAsia="Times New Roman" w:hAnsi="Times New Roman" w:cs="Times New Roman"/>
          <w:sz w:val="24"/>
          <w:szCs w:val="24"/>
          <w:lang w:eastAsia="cs-CZ"/>
        </w:rPr>
        <w:t>inancemi</w:t>
      </w:r>
    </w:p>
    <w:p w:rsidR="009924AF" w:rsidRPr="00EC41EA" w:rsidRDefault="009924AF" w:rsidP="00EC41EA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C41EA">
        <w:rPr>
          <w:rFonts w:ascii="Times New Roman" w:eastAsia="Times New Roman" w:hAnsi="Times New Roman" w:cs="Times New Roman"/>
          <w:sz w:val="24"/>
          <w:szCs w:val="24"/>
          <w:lang w:eastAsia="cs-CZ"/>
        </w:rPr>
        <w:t>integrovaným ekonomickým předmětem</w:t>
      </w:r>
    </w:p>
    <w:p w:rsidR="009924AF" w:rsidRPr="00EC41EA" w:rsidRDefault="009924AF" w:rsidP="00EC41EA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C41EA">
        <w:rPr>
          <w:rFonts w:ascii="Times New Roman" w:eastAsia="Times New Roman" w:hAnsi="Times New Roman" w:cs="Times New Roman"/>
          <w:sz w:val="24"/>
          <w:szCs w:val="24"/>
          <w:lang w:eastAsia="cs-CZ"/>
        </w:rPr>
        <w:t>praxí</w:t>
      </w:r>
    </w:p>
    <w:p w:rsidR="009924AF" w:rsidRPr="009924AF" w:rsidRDefault="009924AF" w:rsidP="009924AF">
      <w:pPr>
        <w:tabs>
          <w:tab w:val="left" w:pos="1134"/>
        </w:tabs>
        <w:spacing w:before="24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</w:pPr>
      <w:r w:rsidRPr="009924AF"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br w:type="page"/>
      </w:r>
      <w:r w:rsidRPr="009924AF"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lastRenderedPageBreak/>
        <w:t>Rámcový rozpis učiva</w:t>
      </w:r>
    </w:p>
    <w:p w:rsidR="009924AF" w:rsidRDefault="009924AF" w:rsidP="009924A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924A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Účetnictví </w:t>
      </w:r>
      <w:r w:rsidR="00576F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–</w:t>
      </w:r>
      <w:r w:rsidRPr="009924A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2. ročník </w:t>
      </w:r>
      <w:r w:rsidR="00576F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–</w:t>
      </w:r>
      <w:r w:rsidRPr="009924A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3 hodiny týdně </w:t>
      </w:r>
      <w:r w:rsidR="00576F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–</w:t>
      </w:r>
      <w:r w:rsidRPr="009924A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9</w:t>
      </w:r>
      <w:r w:rsidR="004D4C6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9</w:t>
      </w:r>
      <w:r w:rsidRPr="009924A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vyučovacích hodin</w:t>
      </w:r>
    </w:p>
    <w:p w:rsidR="00576F29" w:rsidRPr="009924AF" w:rsidRDefault="00576F29" w:rsidP="009924A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8"/>
        <w:gridCol w:w="4428"/>
      </w:tblGrid>
      <w:tr w:rsidR="009924AF" w:rsidRPr="009924AF" w:rsidTr="00576F29">
        <w:trPr>
          <w:trHeight w:val="397"/>
        </w:trPr>
        <w:tc>
          <w:tcPr>
            <w:tcW w:w="4428" w:type="dxa"/>
            <w:tcBorders>
              <w:bottom w:val="single" w:sz="4" w:space="0" w:color="auto"/>
            </w:tcBorders>
            <w:vAlign w:val="center"/>
          </w:tcPr>
          <w:p w:rsidR="009924AF" w:rsidRPr="009924AF" w:rsidRDefault="009924AF" w:rsidP="00992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924A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Výsledky vzdělávání</w:t>
            </w:r>
          </w:p>
        </w:tc>
        <w:tc>
          <w:tcPr>
            <w:tcW w:w="4428" w:type="dxa"/>
            <w:vAlign w:val="center"/>
          </w:tcPr>
          <w:p w:rsidR="009924AF" w:rsidRPr="009924AF" w:rsidRDefault="009924AF" w:rsidP="00992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924A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Obsah vzdělávání</w:t>
            </w:r>
          </w:p>
        </w:tc>
      </w:tr>
      <w:tr w:rsidR="009924AF" w:rsidRPr="009924AF" w:rsidTr="00576F29">
        <w:trPr>
          <w:trHeight w:val="2329"/>
        </w:trPr>
        <w:tc>
          <w:tcPr>
            <w:tcW w:w="4428" w:type="dxa"/>
            <w:tcBorders>
              <w:bottom w:val="single" w:sz="4" w:space="0" w:color="auto"/>
            </w:tcBorders>
          </w:tcPr>
          <w:p w:rsidR="009924AF" w:rsidRPr="000343EC" w:rsidRDefault="009924AF" w:rsidP="009924A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34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B64A0D" w:rsidRPr="000343EC" w:rsidRDefault="00B64A0D" w:rsidP="000B4F81">
            <w:pPr>
              <w:pStyle w:val="Odstavecseseznamem"/>
              <w:numPr>
                <w:ilvl w:val="0"/>
                <w:numId w:val="48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3EC">
              <w:rPr>
                <w:rFonts w:ascii="Times New Roman" w:hAnsi="Times New Roman" w:cs="Times New Roman"/>
                <w:sz w:val="24"/>
                <w:szCs w:val="24"/>
              </w:rPr>
              <w:t>charakterizuje funkci informací v</w:t>
            </w:r>
            <w:r w:rsidR="0004442F" w:rsidRPr="000343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343EC">
              <w:rPr>
                <w:rFonts w:ascii="Times New Roman" w:hAnsi="Times New Roman" w:cs="Times New Roman"/>
                <w:sz w:val="24"/>
                <w:szCs w:val="24"/>
              </w:rPr>
              <w:t>řízení organizace</w:t>
            </w:r>
          </w:p>
          <w:p w:rsidR="00B64A0D" w:rsidRPr="000343EC" w:rsidRDefault="000B4F81" w:rsidP="000B4F81">
            <w:pPr>
              <w:pStyle w:val="Odstavecseseznamem"/>
              <w:numPr>
                <w:ilvl w:val="0"/>
                <w:numId w:val="48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3EC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B64A0D" w:rsidRPr="000343EC">
              <w:rPr>
                <w:rFonts w:ascii="Times New Roman" w:hAnsi="Times New Roman" w:cs="Times New Roman"/>
                <w:sz w:val="24"/>
                <w:szCs w:val="24"/>
              </w:rPr>
              <w:t>yhledá potřebnou informaci v účetních předpisech nebo výňatku z nich</w:t>
            </w:r>
          </w:p>
          <w:p w:rsidR="00B64A0D" w:rsidRPr="000343EC" w:rsidRDefault="00B64A0D" w:rsidP="000B4F81">
            <w:pPr>
              <w:pStyle w:val="Odstavecseseznamem"/>
              <w:numPr>
                <w:ilvl w:val="0"/>
                <w:numId w:val="48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3EC">
              <w:rPr>
                <w:rFonts w:ascii="Times New Roman" w:hAnsi="Times New Roman" w:cs="Times New Roman"/>
                <w:sz w:val="24"/>
                <w:szCs w:val="24"/>
              </w:rPr>
              <w:t xml:space="preserve">pracuje s účtovým rozvrhem </w:t>
            </w:r>
          </w:p>
          <w:p w:rsidR="00B64A0D" w:rsidRPr="000343EC" w:rsidRDefault="00B64A0D" w:rsidP="000B4F81">
            <w:pPr>
              <w:pStyle w:val="Odstavecseseznamem"/>
              <w:numPr>
                <w:ilvl w:val="0"/>
                <w:numId w:val="48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3EC">
              <w:rPr>
                <w:rFonts w:ascii="Times New Roman" w:hAnsi="Times New Roman" w:cs="Times New Roman"/>
                <w:sz w:val="24"/>
                <w:szCs w:val="24"/>
              </w:rPr>
              <w:t>zpracovává účetní doklady při běžném účtování</w:t>
            </w:r>
          </w:p>
          <w:p w:rsidR="00B5143D" w:rsidRPr="000343EC" w:rsidRDefault="00B64A0D" w:rsidP="000B4F81">
            <w:pPr>
              <w:pStyle w:val="Odstavecseseznamem"/>
              <w:numPr>
                <w:ilvl w:val="0"/>
                <w:numId w:val="48"/>
              </w:num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3EC">
              <w:rPr>
                <w:rFonts w:ascii="Times New Roman" w:hAnsi="Times New Roman" w:cs="Times New Roman"/>
                <w:sz w:val="24"/>
                <w:szCs w:val="24"/>
              </w:rPr>
              <w:t>provádí účetní zápisy do účetních knih, opravuje účetní zápisy</w:t>
            </w:r>
          </w:p>
        </w:tc>
        <w:tc>
          <w:tcPr>
            <w:tcW w:w="4428" w:type="dxa"/>
            <w:tcBorders>
              <w:bottom w:val="single" w:sz="4" w:space="0" w:color="auto"/>
            </w:tcBorders>
          </w:tcPr>
          <w:p w:rsidR="009924AF" w:rsidRPr="000343EC" w:rsidRDefault="009924AF" w:rsidP="009924AF">
            <w:pPr>
              <w:keepNext/>
              <w:spacing w:before="120" w:after="12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Podstata účetnictví, informační systém podniku</w:t>
            </w:r>
          </w:p>
          <w:p w:rsidR="00D53A5D" w:rsidRPr="000343EC" w:rsidRDefault="00D53A5D" w:rsidP="000343EC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2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informační systém podniku, účetnictví</w:t>
            </w:r>
          </w:p>
          <w:p w:rsidR="0000304D" w:rsidRPr="000343EC" w:rsidRDefault="0000304D" w:rsidP="0000304D">
            <w:pPr>
              <w:pStyle w:val="Odstavecseseznamem"/>
              <w:spacing w:after="0" w:line="240" w:lineRule="auto"/>
              <w:ind w:left="35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9924AF" w:rsidRPr="000343EC" w:rsidRDefault="009924AF" w:rsidP="0052164D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podstata účetnictví</w:t>
            </w:r>
          </w:p>
          <w:p w:rsidR="0000304D" w:rsidRPr="000343EC" w:rsidRDefault="0000304D" w:rsidP="0000304D">
            <w:pPr>
              <w:pStyle w:val="Odstavecseseznamem"/>
              <w:spacing w:after="0" w:line="240" w:lineRule="auto"/>
              <w:ind w:left="35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9924AF" w:rsidRPr="000343EC" w:rsidRDefault="009924AF" w:rsidP="0052164D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předpisy upravující účtování</w:t>
            </w:r>
          </w:p>
          <w:p w:rsidR="0000304D" w:rsidRPr="000343EC" w:rsidRDefault="0000304D" w:rsidP="0052164D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mezinárodní účetní standardy, české účetní standardy</w:t>
            </w:r>
          </w:p>
          <w:p w:rsidR="009924AF" w:rsidRPr="000343EC" w:rsidRDefault="009924AF" w:rsidP="0052164D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hlavní kniha syntetických účtů, hlavní kniha analytických účtů</w:t>
            </w:r>
          </w:p>
          <w:p w:rsidR="009924AF" w:rsidRPr="000343EC" w:rsidRDefault="009924AF" w:rsidP="0052164D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účetní doklady</w:t>
            </w:r>
          </w:p>
          <w:p w:rsidR="00F05C74" w:rsidRPr="000343EC" w:rsidRDefault="00F05C74" w:rsidP="0052164D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opravy účetních zápisů</w:t>
            </w:r>
          </w:p>
        </w:tc>
      </w:tr>
      <w:tr w:rsidR="009924AF" w:rsidRPr="009924AF" w:rsidTr="00576F29">
        <w:trPr>
          <w:trHeight w:val="1124"/>
        </w:trPr>
        <w:tc>
          <w:tcPr>
            <w:tcW w:w="4428" w:type="dxa"/>
          </w:tcPr>
          <w:p w:rsidR="009924AF" w:rsidRPr="000343EC" w:rsidRDefault="009924AF" w:rsidP="000343E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34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9924AF" w:rsidRPr="000343EC" w:rsidRDefault="009924AF" w:rsidP="0052164D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rozpozná druhy majetku podniku a určí zdroje financování podniku, sestaví rozvahu</w:t>
            </w:r>
          </w:p>
        </w:tc>
        <w:tc>
          <w:tcPr>
            <w:tcW w:w="4428" w:type="dxa"/>
          </w:tcPr>
          <w:p w:rsidR="009924AF" w:rsidRPr="000343EC" w:rsidRDefault="009924AF" w:rsidP="000343EC">
            <w:pPr>
              <w:keepNext/>
              <w:spacing w:before="120"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Majetek podniku</w:t>
            </w:r>
          </w:p>
          <w:p w:rsidR="009924AF" w:rsidRPr="000343EC" w:rsidRDefault="009924AF" w:rsidP="0052164D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druhy majetku</w:t>
            </w:r>
          </w:p>
        </w:tc>
      </w:tr>
      <w:tr w:rsidR="009924AF" w:rsidRPr="009924AF" w:rsidTr="00576F29">
        <w:trPr>
          <w:trHeight w:val="350"/>
        </w:trPr>
        <w:tc>
          <w:tcPr>
            <w:tcW w:w="4428" w:type="dxa"/>
          </w:tcPr>
          <w:p w:rsidR="009924AF" w:rsidRPr="000343EC" w:rsidRDefault="009924AF" w:rsidP="000343E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34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0B4F81" w:rsidRPr="000343EC" w:rsidRDefault="006333CE" w:rsidP="000B4F81">
            <w:pPr>
              <w:pStyle w:val="Odstavecseseznamem"/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3EC">
              <w:rPr>
                <w:rFonts w:ascii="Times New Roman" w:hAnsi="Times New Roman" w:cs="Times New Roman"/>
                <w:sz w:val="24"/>
                <w:szCs w:val="24"/>
              </w:rPr>
              <w:t>odliší vlastní a cizí zdroje krátkodobé a</w:t>
            </w:r>
            <w:r w:rsidR="0004442F" w:rsidRPr="000343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343EC">
              <w:rPr>
                <w:rFonts w:ascii="Times New Roman" w:hAnsi="Times New Roman" w:cs="Times New Roman"/>
                <w:sz w:val="24"/>
                <w:szCs w:val="24"/>
              </w:rPr>
              <w:t>dlouhodobé</w:t>
            </w:r>
          </w:p>
          <w:p w:rsidR="009924AF" w:rsidRPr="000343EC" w:rsidRDefault="006333CE" w:rsidP="000343EC">
            <w:pPr>
              <w:pStyle w:val="Odstavecseseznamem"/>
              <w:numPr>
                <w:ilvl w:val="0"/>
                <w:numId w:val="4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hAnsi="Times New Roman" w:cs="Times New Roman"/>
                <w:sz w:val="24"/>
                <w:szCs w:val="24"/>
              </w:rPr>
              <w:t xml:space="preserve">účtuje krátkodobé a dlouhodobé závazky, pohyb na kapitálových </w:t>
            </w:r>
            <w:r w:rsidR="0004442F" w:rsidRPr="000343EC">
              <w:rPr>
                <w:rFonts w:ascii="Times New Roman" w:hAnsi="Times New Roman" w:cs="Times New Roman"/>
                <w:sz w:val="24"/>
                <w:szCs w:val="24"/>
              </w:rPr>
              <w:t>účtech, tvorbu a</w:t>
            </w:r>
            <w:r w:rsidR="000343EC" w:rsidRPr="000343EC">
              <w:rPr>
                <w:sz w:val="24"/>
                <w:szCs w:val="24"/>
              </w:rPr>
              <w:t> </w:t>
            </w:r>
            <w:r w:rsidR="0004442F" w:rsidRPr="000343EC">
              <w:rPr>
                <w:rFonts w:ascii="Times New Roman" w:hAnsi="Times New Roman" w:cs="Times New Roman"/>
                <w:sz w:val="24"/>
                <w:szCs w:val="24"/>
              </w:rPr>
              <w:t>čerpání rezerv</w:t>
            </w:r>
          </w:p>
        </w:tc>
        <w:tc>
          <w:tcPr>
            <w:tcW w:w="4428" w:type="dxa"/>
          </w:tcPr>
          <w:p w:rsidR="009924AF" w:rsidRPr="000343EC" w:rsidRDefault="009924AF" w:rsidP="000343EC">
            <w:pPr>
              <w:keepNext/>
              <w:spacing w:before="120"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Zdroje financování</w:t>
            </w:r>
          </w:p>
          <w:p w:rsidR="009924AF" w:rsidRPr="000343EC" w:rsidRDefault="009924AF" w:rsidP="0052164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vlastní kapitál, cizí zdroje krátkodobé, dlouhodobé</w:t>
            </w:r>
          </w:p>
          <w:p w:rsidR="009924AF" w:rsidRPr="000343EC" w:rsidRDefault="009924AF" w:rsidP="0052164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závazky, pohledávky, další zdroje financování</w:t>
            </w:r>
          </w:p>
        </w:tc>
      </w:tr>
      <w:tr w:rsidR="009924AF" w:rsidRPr="009924AF" w:rsidTr="00576F29">
        <w:trPr>
          <w:trHeight w:val="1808"/>
        </w:trPr>
        <w:tc>
          <w:tcPr>
            <w:tcW w:w="4428" w:type="dxa"/>
          </w:tcPr>
          <w:p w:rsidR="009924AF" w:rsidRPr="000343EC" w:rsidRDefault="009924AF" w:rsidP="000343E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34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9924AF" w:rsidRPr="000343EC" w:rsidRDefault="009924AF" w:rsidP="0052164D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ovládá základní účtování na rozvahových účtech</w:t>
            </w:r>
          </w:p>
          <w:p w:rsidR="009924AF" w:rsidRPr="000343EC" w:rsidRDefault="009924AF" w:rsidP="0052164D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rozumí změnám rozvahových položek</w:t>
            </w:r>
          </w:p>
          <w:p w:rsidR="009924AF" w:rsidRPr="000343EC" w:rsidRDefault="009924AF" w:rsidP="0052164D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ovládá základní účtování na výsledkových účtech</w:t>
            </w:r>
          </w:p>
        </w:tc>
        <w:tc>
          <w:tcPr>
            <w:tcW w:w="4428" w:type="dxa"/>
          </w:tcPr>
          <w:p w:rsidR="009924AF" w:rsidRPr="000343EC" w:rsidRDefault="009924AF" w:rsidP="000343EC">
            <w:pPr>
              <w:keepNext/>
              <w:spacing w:before="120"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Základy podvojného účetnictví</w:t>
            </w:r>
          </w:p>
          <w:p w:rsidR="009924AF" w:rsidRPr="000343EC" w:rsidRDefault="009924AF" w:rsidP="0052164D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účtování na rozvahových účtech</w:t>
            </w:r>
          </w:p>
          <w:p w:rsidR="009924AF" w:rsidRPr="000343EC" w:rsidRDefault="009924AF" w:rsidP="0052164D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účtování na výsledkových účtech</w:t>
            </w:r>
          </w:p>
          <w:p w:rsidR="009924AF" w:rsidRPr="000343EC" w:rsidRDefault="009924AF" w:rsidP="0052164D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obraty, zůstatky na účtech</w:t>
            </w:r>
          </w:p>
        </w:tc>
      </w:tr>
      <w:tr w:rsidR="009924AF" w:rsidRPr="009924AF" w:rsidTr="00576F29">
        <w:trPr>
          <w:trHeight w:val="1495"/>
        </w:trPr>
        <w:tc>
          <w:tcPr>
            <w:tcW w:w="4428" w:type="dxa"/>
          </w:tcPr>
          <w:p w:rsidR="009924AF" w:rsidRPr="000343EC" w:rsidRDefault="009924AF" w:rsidP="000343E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34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9924AF" w:rsidRPr="000343EC" w:rsidRDefault="009924AF" w:rsidP="0052164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uzavře rozvahové a výsledkové účty, sestaví z uzavřených účtů účet zisků a ztrát </w:t>
            </w:r>
            <w:r w:rsidR="00D53A5D"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 konečný účet rozvážný</w:t>
            </w:r>
          </w:p>
        </w:tc>
        <w:tc>
          <w:tcPr>
            <w:tcW w:w="4428" w:type="dxa"/>
          </w:tcPr>
          <w:p w:rsidR="009924AF" w:rsidRPr="000343EC" w:rsidRDefault="009924AF" w:rsidP="000343EC">
            <w:pPr>
              <w:keepNext/>
              <w:spacing w:before="120"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Účetní uzávěrka a závěrka</w:t>
            </w:r>
          </w:p>
          <w:p w:rsidR="009924AF" w:rsidRPr="000343EC" w:rsidRDefault="009924AF" w:rsidP="0004442F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uzavírání rozvahových a výsledkových účtů</w:t>
            </w:r>
          </w:p>
        </w:tc>
      </w:tr>
      <w:tr w:rsidR="009924AF" w:rsidRPr="009924AF" w:rsidTr="0004442F">
        <w:trPr>
          <w:trHeight w:val="992"/>
        </w:trPr>
        <w:tc>
          <w:tcPr>
            <w:tcW w:w="4428" w:type="dxa"/>
          </w:tcPr>
          <w:p w:rsidR="009924AF" w:rsidRPr="000343EC" w:rsidRDefault="009924AF" w:rsidP="000343E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34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9924AF" w:rsidRPr="000343EC" w:rsidRDefault="009924AF" w:rsidP="000343EC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provádí účtování o finančním majetku</w:t>
            </w:r>
          </w:p>
          <w:p w:rsidR="009924AF" w:rsidRPr="000343EC" w:rsidRDefault="009924AF" w:rsidP="000343EC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chápe podstatu inventarizace, vyčíslí inventarizační rozdíly a zaúčtuje je</w:t>
            </w:r>
          </w:p>
          <w:p w:rsidR="00A91FB5" w:rsidRPr="000343EC" w:rsidRDefault="00A91FB5" w:rsidP="000343EC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hAnsi="Times New Roman" w:cs="Times New Roman"/>
                <w:sz w:val="24"/>
                <w:szCs w:val="24"/>
              </w:rPr>
              <w:t>účtuje na syntetických i analytických účtech podle pokladních dokladů a výpisů z účtů v Kč i v cizí měně.</w:t>
            </w:r>
          </w:p>
        </w:tc>
        <w:tc>
          <w:tcPr>
            <w:tcW w:w="4428" w:type="dxa"/>
          </w:tcPr>
          <w:p w:rsidR="009924AF" w:rsidRPr="000343EC" w:rsidRDefault="009924AF" w:rsidP="000343EC">
            <w:pPr>
              <w:keepNext/>
              <w:spacing w:before="120"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Finanční trh</w:t>
            </w:r>
          </w:p>
          <w:p w:rsidR="009924AF" w:rsidRPr="000343EC" w:rsidRDefault="009924AF" w:rsidP="0052164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hotovostní a bezhotovostní platební styk podle pokladních dokladů a výpisů z účtů</w:t>
            </w:r>
          </w:p>
          <w:p w:rsidR="009924AF" w:rsidRPr="000343EC" w:rsidRDefault="009924AF" w:rsidP="0004442F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inventarizace pokladny</w:t>
            </w:r>
          </w:p>
        </w:tc>
      </w:tr>
      <w:tr w:rsidR="009924AF" w:rsidRPr="009924AF" w:rsidTr="00576F29">
        <w:trPr>
          <w:trHeight w:val="1071"/>
        </w:trPr>
        <w:tc>
          <w:tcPr>
            <w:tcW w:w="4428" w:type="dxa"/>
          </w:tcPr>
          <w:p w:rsidR="009924AF" w:rsidRPr="009924AF" w:rsidRDefault="009924AF" w:rsidP="000343E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2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Žák</w:t>
            </w:r>
          </w:p>
          <w:p w:rsidR="009924AF" w:rsidRPr="00AE2EDF" w:rsidRDefault="009924AF" w:rsidP="0052164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E2ED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účtuje o DPH</w:t>
            </w:r>
          </w:p>
          <w:p w:rsidR="009924AF" w:rsidRPr="00AE2EDF" w:rsidRDefault="009924AF" w:rsidP="0052164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E2ED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pracuje s daňovými doklady</w:t>
            </w:r>
          </w:p>
        </w:tc>
        <w:tc>
          <w:tcPr>
            <w:tcW w:w="4428" w:type="dxa"/>
          </w:tcPr>
          <w:p w:rsidR="009924AF" w:rsidRPr="009924AF" w:rsidRDefault="009924AF" w:rsidP="000343EC">
            <w:pPr>
              <w:keepNext/>
              <w:spacing w:before="120"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992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Daňové doklady</w:t>
            </w:r>
          </w:p>
          <w:p w:rsidR="002A19A0" w:rsidRDefault="002A19A0" w:rsidP="0052164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DPH – přijatá a uskutečněná zdanitelná plnění</w:t>
            </w:r>
          </w:p>
          <w:p w:rsidR="009924AF" w:rsidRPr="00AE2EDF" w:rsidRDefault="009924AF" w:rsidP="0052164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E2ED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druhy daňových dokladů</w:t>
            </w:r>
          </w:p>
          <w:p w:rsidR="009924AF" w:rsidRPr="00AE2EDF" w:rsidRDefault="009924AF" w:rsidP="0052164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E2ED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plátce DPH</w:t>
            </w:r>
          </w:p>
        </w:tc>
      </w:tr>
      <w:tr w:rsidR="009924AF" w:rsidRPr="009924AF" w:rsidTr="00576F29">
        <w:trPr>
          <w:trHeight w:val="1966"/>
        </w:trPr>
        <w:tc>
          <w:tcPr>
            <w:tcW w:w="4428" w:type="dxa"/>
          </w:tcPr>
          <w:p w:rsidR="009924AF" w:rsidRPr="009924AF" w:rsidRDefault="009924AF" w:rsidP="000343E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2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9924AF" w:rsidRPr="00AE2EDF" w:rsidRDefault="009924AF" w:rsidP="0052164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E2ED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používá účtovou osnovu</w:t>
            </w:r>
          </w:p>
          <w:p w:rsidR="009924AF" w:rsidRPr="00AE2EDF" w:rsidRDefault="009924AF" w:rsidP="0052164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E2ED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aplikuje použití účtového rozvrhu</w:t>
            </w:r>
          </w:p>
          <w:p w:rsidR="009924AF" w:rsidRPr="00AE2EDF" w:rsidRDefault="009924AF" w:rsidP="0052164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E2ED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provádí účetní zápisy do účetního deníku a hlavní knihy</w:t>
            </w:r>
          </w:p>
          <w:p w:rsidR="009924AF" w:rsidRPr="00AE2EDF" w:rsidRDefault="009924AF" w:rsidP="0052164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E2ED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navrhne opravu účetního zápisu</w:t>
            </w:r>
          </w:p>
        </w:tc>
        <w:tc>
          <w:tcPr>
            <w:tcW w:w="4428" w:type="dxa"/>
          </w:tcPr>
          <w:p w:rsidR="009924AF" w:rsidRPr="009924AF" w:rsidRDefault="009924AF" w:rsidP="000343EC">
            <w:pPr>
              <w:keepNext/>
              <w:spacing w:before="120"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992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Účetní technika</w:t>
            </w:r>
          </w:p>
          <w:p w:rsidR="009924AF" w:rsidRPr="00AE2EDF" w:rsidRDefault="009924AF" w:rsidP="0052164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E2ED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organizace účetnictví</w:t>
            </w:r>
          </w:p>
          <w:p w:rsidR="009924AF" w:rsidRPr="00AE2EDF" w:rsidRDefault="009924AF" w:rsidP="0052164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E2ED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směrná účtová osnova</w:t>
            </w:r>
          </w:p>
          <w:p w:rsidR="009924AF" w:rsidRPr="00AE2EDF" w:rsidRDefault="009924AF" w:rsidP="0052164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E2ED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účtový rozvrh</w:t>
            </w:r>
          </w:p>
          <w:p w:rsidR="009924AF" w:rsidRPr="00AE2EDF" w:rsidRDefault="009924AF" w:rsidP="0052164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E2ED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účetní zápisy</w:t>
            </w:r>
          </w:p>
          <w:p w:rsidR="009924AF" w:rsidRPr="00AE2EDF" w:rsidRDefault="009924AF" w:rsidP="0052164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AE2ED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účetní knihy</w:t>
            </w:r>
          </w:p>
        </w:tc>
      </w:tr>
    </w:tbl>
    <w:p w:rsidR="00576F29" w:rsidRDefault="00576F29" w:rsidP="00AE2EDF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 w:type="page"/>
      </w:r>
    </w:p>
    <w:p w:rsidR="009924AF" w:rsidRDefault="009924AF" w:rsidP="00AE2EDF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924A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Účetnictví - 3. ročník - 3 hodiny týdně - 9</w:t>
      </w:r>
      <w:r w:rsidR="004D4C6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9</w:t>
      </w:r>
      <w:r w:rsidRPr="009924A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vyučovacích hodin</w:t>
      </w:r>
    </w:p>
    <w:p w:rsidR="00576F29" w:rsidRDefault="00576F29" w:rsidP="00AE2EDF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8"/>
        <w:gridCol w:w="4428"/>
      </w:tblGrid>
      <w:tr w:rsidR="009924AF" w:rsidRPr="000343EC" w:rsidTr="00576F29">
        <w:trPr>
          <w:trHeight w:val="397"/>
        </w:trPr>
        <w:tc>
          <w:tcPr>
            <w:tcW w:w="4428" w:type="dxa"/>
            <w:vAlign w:val="center"/>
          </w:tcPr>
          <w:p w:rsidR="009924AF" w:rsidRPr="000343EC" w:rsidRDefault="009924AF" w:rsidP="00992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Výsledky vzdělávání</w:t>
            </w:r>
          </w:p>
        </w:tc>
        <w:tc>
          <w:tcPr>
            <w:tcW w:w="4428" w:type="dxa"/>
            <w:vAlign w:val="center"/>
          </w:tcPr>
          <w:p w:rsidR="009924AF" w:rsidRPr="000343EC" w:rsidRDefault="009924AF" w:rsidP="00992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Obsah vzdělávání</w:t>
            </w:r>
          </w:p>
        </w:tc>
      </w:tr>
      <w:tr w:rsidR="009924AF" w:rsidRPr="000343EC" w:rsidTr="00576F29">
        <w:tc>
          <w:tcPr>
            <w:tcW w:w="4428" w:type="dxa"/>
          </w:tcPr>
          <w:p w:rsidR="009924AF" w:rsidRPr="000343EC" w:rsidRDefault="009924AF" w:rsidP="000343E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34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AB4BA4" w:rsidRPr="000343EC" w:rsidRDefault="00AB4BA4" w:rsidP="000343EC">
            <w:pPr>
              <w:pStyle w:val="Odstavecseseznamem"/>
              <w:numPr>
                <w:ilvl w:val="0"/>
                <w:numId w:val="50"/>
              </w:numPr>
              <w:spacing w:after="0" w:line="240" w:lineRule="auto"/>
              <w:ind w:left="499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3EC">
              <w:rPr>
                <w:rFonts w:ascii="Times New Roman" w:hAnsi="Times New Roman" w:cs="Times New Roman"/>
                <w:sz w:val="24"/>
                <w:szCs w:val="24"/>
              </w:rPr>
              <w:t>zařadí příklady majetku do jednotlivých složek oběžného majetku;</w:t>
            </w:r>
          </w:p>
          <w:p w:rsidR="00AB4BA4" w:rsidRPr="000343EC" w:rsidRDefault="00AB4BA4" w:rsidP="000B4F81">
            <w:pPr>
              <w:pStyle w:val="Odstavecseseznamem"/>
              <w:numPr>
                <w:ilvl w:val="0"/>
                <w:numId w:val="50"/>
              </w:num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343EC">
              <w:rPr>
                <w:rFonts w:ascii="Times New Roman" w:hAnsi="Times New Roman" w:cs="Times New Roman"/>
                <w:sz w:val="24"/>
                <w:szCs w:val="24"/>
              </w:rPr>
              <w:t>vysvětlí na příkladu postup pořízení materiálu včetně výběru vhodného dodavatele</w:t>
            </w:r>
          </w:p>
          <w:p w:rsidR="00217060" w:rsidRPr="000343EC" w:rsidRDefault="00037F28" w:rsidP="000B4F81">
            <w:pPr>
              <w:pStyle w:val="Odstavecseseznamem"/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vyhotoví základní účetní doklady</w:t>
            </w:r>
            <w:r w:rsidR="00217060"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vede karty zásob, účtuje o zásobách způsobem A i B</w:t>
            </w:r>
          </w:p>
          <w:p w:rsidR="00AB4BA4" w:rsidRPr="000343EC" w:rsidRDefault="00AB4BA4" w:rsidP="000B4F81">
            <w:pPr>
              <w:pStyle w:val="Odstavecseseznamem"/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hAnsi="Times New Roman" w:cs="Times New Roman"/>
                <w:sz w:val="24"/>
                <w:szCs w:val="24"/>
              </w:rPr>
              <w:t>vyhotoví základní účetní doklady, vede karty zásob, účtuje o zásobách</w:t>
            </w:r>
          </w:p>
          <w:p w:rsidR="006333CE" w:rsidRPr="000343EC" w:rsidRDefault="006333CE" w:rsidP="000B4F81">
            <w:pPr>
              <w:pStyle w:val="Odstavecseseznamem"/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hAnsi="Times New Roman" w:cs="Times New Roman"/>
                <w:sz w:val="24"/>
                <w:szCs w:val="24"/>
              </w:rPr>
              <w:t>účtuje o nedokončené výrobě a</w:t>
            </w:r>
            <w:r w:rsidR="00D0281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343EC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D0281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343EC">
              <w:rPr>
                <w:rFonts w:ascii="Times New Roman" w:hAnsi="Times New Roman" w:cs="Times New Roman"/>
                <w:sz w:val="24"/>
                <w:szCs w:val="24"/>
              </w:rPr>
              <w:t>výrobcích</w:t>
            </w:r>
          </w:p>
          <w:p w:rsidR="00AB4BA4" w:rsidRPr="000343EC" w:rsidRDefault="00AB4BA4" w:rsidP="000B4F81">
            <w:pPr>
              <w:pStyle w:val="Odstavecseseznamem"/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hAnsi="Times New Roman" w:cs="Times New Roman"/>
                <w:sz w:val="24"/>
                <w:szCs w:val="24"/>
              </w:rPr>
              <w:t>v příkladu ukáže postup reklamace a</w:t>
            </w:r>
            <w:r w:rsidR="00D0281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343EC">
              <w:rPr>
                <w:rFonts w:ascii="Times New Roman" w:hAnsi="Times New Roman" w:cs="Times New Roman"/>
                <w:sz w:val="24"/>
                <w:szCs w:val="24"/>
              </w:rPr>
              <w:t>správný postup jejího řešení,</w:t>
            </w:r>
          </w:p>
          <w:p w:rsidR="00AB4BA4" w:rsidRPr="000343EC" w:rsidRDefault="00AB4BA4" w:rsidP="000B4F81">
            <w:pPr>
              <w:pStyle w:val="Odstavecseseznamem"/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hAnsi="Times New Roman" w:cs="Times New Roman"/>
                <w:sz w:val="24"/>
                <w:szCs w:val="24"/>
              </w:rPr>
              <w:t>zpracuje fakturu, vede knihy faktur, účtuje o náku</w:t>
            </w:r>
            <w:r w:rsidR="0046289C" w:rsidRPr="000343EC">
              <w:rPr>
                <w:rFonts w:ascii="Times New Roman" w:hAnsi="Times New Roman" w:cs="Times New Roman"/>
                <w:sz w:val="24"/>
                <w:szCs w:val="24"/>
              </w:rPr>
              <w:t>pu a prodeji v Kč a v cizí měně</w:t>
            </w:r>
          </w:p>
        </w:tc>
        <w:tc>
          <w:tcPr>
            <w:tcW w:w="4428" w:type="dxa"/>
          </w:tcPr>
          <w:p w:rsidR="009924AF" w:rsidRPr="000343EC" w:rsidRDefault="009924AF" w:rsidP="000343EC">
            <w:pPr>
              <w:keepNext/>
              <w:spacing w:before="120"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Zásoby – nakupované, vlastní výroby</w:t>
            </w:r>
          </w:p>
          <w:p w:rsidR="009924AF" w:rsidRPr="000343EC" w:rsidRDefault="009924AF" w:rsidP="0052164D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evidence materiálových zásob způsob A</w:t>
            </w:r>
          </w:p>
          <w:p w:rsidR="009924AF" w:rsidRPr="000343EC" w:rsidRDefault="009924AF" w:rsidP="0052164D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evidence materiálových zásob způsob B</w:t>
            </w:r>
          </w:p>
          <w:p w:rsidR="009924AF" w:rsidRPr="000343EC" w:rsidRDefault="009924AF" w:rsidP="0052164D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dovoz materiálu</w:t>
            </w:r>
          </w:p>
          <w:p w:rsidR="009924AF" w:rsidRPr="000343EC" w:rsidRDefault="00037F28" w:rsidP="0052164D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evidence </w:t>
            </w:r>
            <w:r w:rsidR="009924AF"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zásob vlastní výroby</w:t>
            </w:r>
          </w:p>
        </w:tc>
      </w:tr>
      <w:tr w:rsidR="009924AF" w:rsidRPr="000343EC" w:rsidTr="00576F29">
        <w:tc>
          <w:tcPr>
            <w:tcW w:w="4428" w:type="dxa"/>
          </w:tcPr>
          <w:p w:rsidR="009924AF" w:rsidRPr="000343EC" w:rsidRDefault="009924AF" w:rsidP="000343E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34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217060" w:rsidRPr="000343EC" w:rsidRDefault="00217060" w:rsidP="0052164D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rozliší oběžný a dlouhodobý majetek a</w:t>
            </w:r>
            <w:r w:rsidR="00D028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jejich základní druhy</w:t>
            </w:r>
          </w:p>
          <w:p w:rsidR="009924AF" w:rsidRPr="000343EC" w:rsidRDefault="009924AF" w:rsidP="0052164D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provádí </w:t>
            </w:r>
            <w:r w:rsidR="00217060"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běžné výpočty</w:t>
            </w: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odpisů podle jednotlivých způsobů odpisování, oprávek</w:t>
            </w:r>
            <w:r w:rsidR="00217060"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 komentuje výsledky</w:t>
            </w:r>
          </w:p>
          <w:p w:rsidR="00A91FB5" w:rsidRPr="000343EC" w:rsidRDefault="00A91FB5" w:rsidP="0004442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hAnsi="Times New Roman" w:cs="Times New Roman"/>
                <w:sz w:val="24"/>
                <w:szCs w:val="24"/>
              </w:rPr>
              <w:t>vede evidenci dlouhodobého majetku, účtuje o dlouhodobém majetku</w:t>
            </w:r>
          </w:p>
        </w:tc>
        <w:tc>
          <w:tcPr>
            <w:tcW w:w="4428" w:type="dxa"/>
          </w:tcPr>
          <w:p w:rsidR="009924AF" w:rsidRPr="000343EC" w:rsidRDefault="009924AF" w:rsidP="000343EC">
            <w:pPr>
              <w:keepNext/>
              <w:spacing w:before="120"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Dlouhodobý majetek</w:t>
            </w:r>
          </w:p>
          <w:p w:rsidR="009924AF" w:rsidRPr="000343EC" w:rsidRDefault="009924AF" w:rsidP="0052164D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členění, opotřebení, odpisy, technické zhodnocení</w:t>
            </w:r>
          </w:p>
          <w:p w:rsidR="00037F28" w:rsidRPr="000343EC" w:rsidRDefault="00037F28" w:rsidP="0052164D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pořízení a vyřazení dlouhodobého majetku</w:t>
            </w:r>
          </w:p>
          <w:p w:rsidR="009924AF" w:rsidRPr="000343EC" w:rsidRDefault="009924AF" w:rsidP="0052164D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oceňování</w:t>
            </w:r>
            <w:r w:rsidR="00217060"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 účtování</w:t>
            </w: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dlouhodobého majetku</w:t>
            </w:r>
          </w:p>
        </w:tc>
      </w:tr>
      <w:tr w:rsidR="009924AF" w:rsidRPr="000343EC" w:rsidTr="00576F29">
        <w:tc>
          <w:tcPr>
            <w:tcW w:w="4428" w:type="dxa"/>
          </w:tcPr>
          <w:p w:rsidR="009924AF" w:rsidRPr="000343EC" w:rsidRDefault="009924AF" w:rsidP="000343E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34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6333CE" w:rsidRPr="000343EC" w:rsidRDefault="006333CE" w:rsidP="0052164D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hAnsi="Times New Roman" w:cs="Times New Roman"/>
                <w:sz w:val="24"/>
                <w:szCs w:val="24"/>
              </w:rPr>
              <w:t>provádí mzdové výpočty s využitím znalostí o zákonné úpravě mezd</w:t>
            </w:r>
          </w:p>
          <w:p w:rsidR="00A91FB5" w:rsidRPr="000343EC" w:rsidRDefault="006333CE" w:rsidP="0052164D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hAnsi="Times New Roman" w:cs="Times New Roman"/>
                <w:sz w:val="24"/>
                <w:szCs w:val="24"/>
              </w:rPr>
              <w:t>vyhotoví doklady pro zaúčtování mezd a</w:t>
            </w:r>
            <w:r w:rsidR="00D0281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343EC">
              <w:rPr>
                <w:rFonts w:ascii="Times New Roman" w:hAnsi="Times New Roman" w:cs="Times New Roman"/>
                <w:sz w:val="24"/>
                <w:szCs w:val="24"/>
              </w:rPr>
              <w:t>účtuje o mzdách, zákonném pojištění a</w:t>
            </w:r>
            <w:r w:rsidR="00D0281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343EC">
              <w:rPr>
                <w:rFonts w:ascii="Times New Roman" w:hAnsi="Times New Roman" w:cs="Times New Roman"/>
                <w:sz w:val="24"/>
                <w:szCs w:val="24"/>
              </w:rPr>
              <w:t>dani z příjmů ze závislé činnosti</w:t>
            </w:r>
            <w:r w:rsidR="009924AF"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  </w:t>
            </w:r>
          </w:p>
          <w:p w:rsidR="009924AF" w:rsidRPr="000343EC" w:rsidRDefault="009924AF" w:rsidP="0046289C">
            <w:pPr>
              <w:pStyle w:val="Odstavecseseznamem"/>
              <w:spacing w:after="0" w:line="240" w:lineRule="auto"/>
              <w:ind w:left="356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cs-CZ"/>
              </w:rPr>
              <w:t xml:space="preserve">      </w:t>
            </w:r>
          </w:p>
        </w:tc>
        <w:tc>
          <w:tcPr>
            <w:tcW w:w="4428" w:type="dxa"/>
          </w:tcPr>
          <w:p w:rsidR="009924AF" w:rsidRPr="000343EC" w:rsidRDefault="009924AF" w:rsidP="000343EC">
            <w:pPr>
              <w:keepNext/>
              <w:spacing w:before="120"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Zabezpečení hlavní činnosti lidskými zdroji</w:t>
            </w:r>
          </w:p>
          <w:p w:rsidR="009924AF" w:rsidRPr="000343EC" w:rsidRDefault="009924AF" w:rsidP="0052164D">
            <w:pPr>
              <w:pStyle w:val="Odstavecseseznamem"/>
              <w:numPr>
                <w:ilvl w:val="0"/>
                <w:numId w:val="30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mzdové předpisy</w:t>
            </w:r>
            <w:r w:rsidR="00CC3255"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</w:t>
            </w: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formy a složky mzdy</w:t>
            </w:r>
          </w:p>
          <w:p w:rsidR="009924AF" w:rsidRPr="000343EC" w:rsidRDefault="009924AF" w:rsidP="0052164D">
            <w:pPr>
              <w:pStyle w:val="Odstavecseseznamem"/>
              <w:numPr>
                <w:ilvl w:val="0"/>
                <w:numId w:val="30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náhrady mezd, dávky nemocenského pojištění</w:t>
            </w:r>
          </w:p>
          <w:p w:rsidR="009924AF" w:rsidRPr="000343EC" w:rsidRDefault="009924AF" w:rsidP="0052164D">
            <w:pPr>
              <w:pStyle w:val="Odstavecseseznamem"/>
              <w:numPr>
                <w:ilvl w:val="0"/>
                <w:numId w:val="30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sociální a zdravotní pojištění</w:t>
            </w:r>
          </w:p>
          <w:p w:rsidR="009924AF" w:rsidRPr="000343EC" w:rsidRDefault="009924AF" w:rsidP="0052164D">
            <w:pPr>
              <w:pStyle w:val="Odstavecseseznamem"/>
              <w:numPr>
                <w:ilvl w:val="0"/>
                <w:numId w:val="30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daň z příjmů ze závislé činnosti</w:t>
            </w:r>
          </w:p>
        </w:tc>
      </w:tr>
      <w:tr w:rsidR="009924AF" w:rsidRPr="000343EC" w:rsidTr="00576F29">
        <w:trPr>
          <w:trHeight w:val="1984"/>
        </w:trPr>
        <w:tc>
          <w:tcPr>
            <w:tcW w:w="4428" w:type="dxa"/>
          </w:tcPr>
          <w:p w:rsidR="009924AF" w:rsidRPr="000343EC" w:rsidRDefault="009924AF" w:rsidP="000343E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34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9924AF" w:rsidRPr="000343EC" w:rsidRDefault="009924AF" w:rsidP="0052164D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účt</w:t>
            </w:r>
            <w:r w:rsidR="00CC3255"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uje </w:t>
            </w: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 dlouhodobých a krátkodobých ce</w:t>
            </w:r>
            <w:r w:rsidR="00CC3255"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nných papírech, jejich pořízení a</w:t>
            </w:r>
            <w:r w:rsidR="00D028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prodej</w:t>
            </w:r>
            <w:r w:rsidR="00CC3255"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</w:t>
            </w:r>
          </w:p>
          <w:p w:rsidR="009924AF" w:rsidRPr="000343EC" w:rsidRDefault="009924AF" w:rsidP="0052164D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aplikuje znalo</w:t>
            </w:r>
            <w:r w:rsidR="00CC3255"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sti o CP v účtování o výnosech </w:t>
            </w: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 prodeje cenných papírů a držby cenných papírů</w:t>
            </w:r>
          </w:p>
        </w:tc>
        <w:tc>
          <w:tcPr>
            <w:tcW w:w="4428" w:type="dxa"/>
          </w:tcPr>
          <w:p w:rsidR="009924AF" w:rsidRPr="000343EC" w:rsidRDefault="009924AF" w:rsidP="000343EC">
            <w:pPr>
              <w:keepNext/>
              <w:spacing w:before="120"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Finanční trh</w:t>
            </w:r>
          </w:p>
          <w:p w:rsidR="009924AF" w:rsidRPr="000343EC" w:rsidRDefault="009924AF" w:rsidP="0052164D">
            <w:pPr>
              <w:pStyle w:val="Odstavecseseznamem"/>
              <w:numPr>
                <w:ilvl w:val="0"/>
                <w:numId w:val="31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úloha finančního trhu</w:t>
            </w:r>
          </w:p>
          <w:p w:rsidR="009924AF" w:rsidRPr="000343EC" w:rsidRDefault="009924AF" w:rsidP="0052164D">
            <w:pPr>
              <w:pStyle w:val="Odstavecseseznamem"/>
              <w:numPr>
                <w:ilvl w:val="0"/>
                <w:numId w:val="31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cenné papíry</w:t>
            </w:r>
          </w:p>
          <w:p w:rsidR="009924AF" w:rsidRPr="000343EC" w:rsidRDefault="009924AF" w:rsidP="0052164D">
            <w:pPr>
              <w:pStyle w:val="Odstavecseseznamem"/>
              <w:numPr>
                <w:ilvl w:val="0"/>
                <w:numId w:val="31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nákup, prodej cenných papírů</w:t>
            </w:r>
          </w:p>
          <w:p w:rsidR="009924AF" w:rsidRPr="000343EC" w:rsidRDefault="009924AF" w:rsidP="0052164D">
            <w:pPr>
              <w:pStyle w:val="Odstavecseseznamem"/>
              <w:numPr>
                <w:ilvl w:val="0"/>
                <w:numId w:val="31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výnosy z cenných papírů</w:t>
            </w:r>
          </w:p>
        </w:tc>
      </w:tr>
      <w:tr w:rsidR="009924AF" w:rsidRPr="000343EC" w:rsidTr="00576F29">
        <w:trPr>
          <w:trHeight w:val="1402"/>
        </w:trPr>
        <w:tc>
          <w:tcPr>
            <w:tcW w:w="4428" w:type="dxa"/>
          </w:tcPr>
          <w:p w:rsidR="009924AF" w:rsidRPr="000343EC" w:rsidRDefault="009924AF" w:rsidP="000343E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34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Žák</w:t>
            </w:r>
          </w:p>
          <w:p w:rsidR="00A91FB5" w:rsidRPr="000343EC" w:rsidRDefault="00A91FB5" w:rsidP="00D0281E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hAnsi="Times New Roman" w:cs="Times New Roman"/>
                <w:sz w:val="24"/>
                <w:szCs w:val="24"/>
              </w:rPr>
              <w:t>účtuje na syntetických i analytických účtech podle pokladních dokladů a</w:t>
            </w:r>
            <w:r w:rsidR="00D0281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343EC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46289C" w:rsidRPr="000343EC">
              <w:rPr>
                <w:rFonts w:ascii="Times New Roman" w:hAnsi="Times New Roman" w:cs="Times New Roman"/>
                <w:sz w:val="24"/>
                <w:szCs w:val="24"/>
              </w:rPr>
              <w:t>ýpisů z účtů v</w:t>
            </w:r>
            <w:r w:rsidR="0004442F" w:rsidRPr="000343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6289C" w:rsidRPr="000343EC">
              <w:rPr>
                <w:rFonts w:ascii="Times New Roman" w:hAnsi="Times New Roman" w:cs="Times New Roman"/>
                <w:sz w:val="24"/>
                <w:szCs w:val="24"/>
              </w:rPr>
              <w:t>Kč i v cizí měně</w:t>
            </w:r>
          </w:p>
        </w:tc>
        <w:tc>
          <w:tcPr>
            <w:tcW w:w="4428" w:type="dxa"/>
          </w:tcPr>
          <w:p w:rsidR="009924AF" w:rsidRPr="000343EC" w:rsidRDefault="009924AF" w:rsidP="000343EC">
            <w:pPr>
              <w:keepNext/>
              <w:spacing w:before="120"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Finanční majetek a bankovní úvěry</w:t>
            </w:r>
          </w:p>
          <w:p w:rsidR="009924AF" w:rsidRPr="000343EC" w:rsidRDefault="009924AF" w:rsidP="0052164D">
            <w:pPr>
              <w:pStyle w:val="Odstavecseseznamem"/>
              <w:numPr>
                <w:ilvl w:val="0"/>
                <w:numId w:val="32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hotovostní a bezhotovostní platební styk v tuzemské a zahraniční měně</w:t>
            </w:r>
          </w:p>
        </w:tc>
      </w:tr>
      <w:tr w:rsidR="009924AF" w:rsidRPr="000343EC" w:rsidTr="00576F29">
        <w:trPr>
          <w:trHeight w:val="708"/>
        </w:trPr>
        <w:tc>
          <w:tcPr>
            <w:tcW w:w="4428" w:type="dxa"/>
          </w:tcPr>
          <w:p w:rsidR="009924AF" w:rsidRPr="000343EC" w:rsidRDefault="009924AF" w:rsidP="000343E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34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9924AF" w:rsidRPr="000343EC" w:rsidRDefault="009924AF" w:rsidP="0052164D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orientuje se v používaných dokladech a v průběhu obchodního případu v tuzemsku, uvnitř EU a v </w:t>
            </w:r>
            <w:proofErr w:type="spellStart"/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mimounijních</w:t>
            </w:r>
            <w:proofErr w:type="spellEnd"/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obchodech vůči třetím zemím</w:t>
            </w:r>
          </w:p>
          <w:p w:rsidR="009924AF" w:rsidRPr="000343EC" w:rsidRDefault="002A19A0" w:rsidP="0052164D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zpracuje</w:t>
            </w:r>
            <w:r w:rsidR="009924AF"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fakturu, </w:t>
            </w: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vede</w:t>
            </w:r>
            <w:r w:rsidR="009924AF"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knih</w:t>
            </w: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y</w:t>
            </w:r>
            <w:r w:rsidR="009924AF"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faktur, účtuje o nákupu a prodeji v Kč a v cizí měně</w:t>
            </w:r>
          </w:p>
          <w:p w:rsidR="009924AF" w:rsidRPr="000343EC" w:rsidRDefault="009924AF" w:rsidP="0052164D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účtuje další závazky a pohledávky v hlavní knize syntetických účtů</w:t>
            </w:r>
          </w:p>
          <w:p w:rsidR="009924AF" w:rsidRPr="000343EC" w:rsidRDefault="002A19A0" w:rsidP="0052164D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účtuje o DPH na vstupu a na</w:t>
            </w:r>
            <w:r w:rsidR="009924AF"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výstupu při obchodování v tuzemsku, v EU a</w:t>
            </w:r>
            <w:r w:rsidR="0004442F"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  <w:r w:rsidR="009924AF"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 třetími zeměmi</w:t>
            </w:r>
          </w:p>
          <w:p w:rsidR="009924AF" w:rsidRPr="000343EC" w:rsidRDefault="009924AF" w:rsidP="0052164D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účt</w:t>
            </w:r>
            <w:r w:rsidR="002A19A0"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uje</w:t>
            </w: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o přímých a nepřímých daních</w:t>
            </w:r>
          </w:p>
          <w:p w:rsidR="00BF527A" w:rsidRPr="000343EC" w:rsidRDefault="00BF527A" w:rsidP="0004442F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hAnsi="Times New Roman" w:cs="Times New Roman"/>
                <w:sz w:val="24"/>
                <w:szCs w:val="24"/>
              </w:rPr>
              <w:t>vypočte daňovou povinnost k DPH</w:t>
            </w:r>
            <w:r w:rsidR="0046289C" w:rsidRPr="000343EC"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  <w:r w:rsidR="0004442F" w:rsidRPr="000343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6289C" w:rsidRPr="000343EC">
              <w:rPr>
                <w:rFonts w:ascii="Times New Roman" w:hAnsi="Times New Roman" w:cs="Times New Roman"/>
                <w:sz w:val="24"/>
                <w:szCs w:val="24"/>
              </w:rPr>
              <w:t>využitím samovyměření daně</w:t>
            </w:r>
            <w:r w:rsidRPr="000343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428" w:type="dxa"/>
          </w:tcPr>
          <w:p w:rsidR="009924AF" w:rsidRPr="000343EC" w:rsidRDefault="009924AF" w:rsidP="000343EC">
            <w:pPr>
              <w:keepNext/>
              <w:spacing w:before="120"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Zúčtovací vztahy</w:t>
            </w:r>
          </w:p>
          <w:p w:rsidR="009924AF" w:rsidRPr="000343EC" w:rsidRDefault="009924AF" w:rsidP="0052164D">
            <w:pPr>
              <w:pStyle w:val="Odstavecseseznamem"/>
              <w:numPr>
                <w:ilvl w:val="0"/>
                <w:numId w:val="33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krátkodobé pohledávky a závazky z obchodního styku</w:t>
            </w:r>
          </w:p>
          <w:p w:rsidR="009924AF" w:rsidRPr="000343EC" w:rsidRDefault="002A19A0" w:rsidP="0052164D">
            <w:pPr>
              <w:pStyle w:val="Odstavecseseznamem"/>
              <w:numPr>
                <w:ilvl w:val="0"/>
                <w:numId w:val="33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zúčtování daní</w:t>
            </w:r>
          </w:p>
          <w:p w:rsidR="009924AF" w:rsidRPr="000343EC" w:rsidRDefault="009924AF" w:rsidP="00992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9924AF" w:rsidRPr="000343EC" w:rsidTr="00576F29">
        <w:trPr>
          <w:trHeight w:val="708"/>
        </w:trPr>
        <w:tc>
          <w:tcPr>
            <w:tcW w:w="4428" w:type="dxa"/>
          </w:tcPr>
          <w:p w:rsidR="009924AF" w:rsidRPr="000343EC" w:rsidRDefault="009924AF" w:rsidP="000343E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034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AB4BA4" w:rsidRPr="000343EC" w:rsidRDefault="00601F21" w:rsidP="0052164D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účtuje finanční leasing, </w:t>
            </w:r>
          </w:p>
          <w:p w:rsidR="009924AF" w:rsidRPr="000343EC" w:rsidRDefault="00601F21" w:rsidP="0052164D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pohyb na kapitálových účtech, tvorbu a</w:t>
            </w:r>
            <w:r w:rsidR="000343EC"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čerpání rezerv, dlouhodobé závazky</w:t>
            </w:r>
          </w:p>
          <w:p w:rsidR="00AB4BA4" w:rsidRPr="000343EC" w:rsidRDefault="00AB4BA4" w:rsidP="0046289C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hAnsi="Times New Roman" w:cs="Times New Roman"/>
                <w:sz w:val="24"/>
                <w:szCs w:val="24"/>
              </w:rPr>
              <w:t xml:space="preserve">účtuje krátkodobé a dlouhodobé závazky </w:t>
            </w:r>
          </w:p>
        </w:tc>
        <w:tc>
          <w:tcPr>
            <w:tcW w:w="4428" w:type="dxa"/>
          </w:tcPr>
          <w:p w:rsidR="009924AF" w:rsidRPr="000343EC" w:rsidRDefault="009924AF" w:rsidP="000343EC">
            <w:pPr>
              <w:keepNext/>
              <w:spacing w:before="120"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Kapitálové účty a účty dlouhodobých závazků</w:t>
            </w:r>
          </w:p>
          <w:p w:rsidR="009924AF" w:rsidRPr="000343EC" w:rsidRDefault="009924AF" w:rsidP="0052164D">
            <w:pPr>
              <w:pStyle w:val="Odstavecseseznamem"/>
              <w:numPr>
                <w:ilvl w:val="0"/>
                <w:numId w:val="34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vlastní kapitál</w:t>
            </w:r>
          </w:p>
          <w:p w:rsidR="009924AF" w:rsidRPr="000343EC" w:rsidRDefault="009924AF" w:rsidP="0052164D">
            <w:pPr>
              <w:pStyle w:val="Odstavecseseznamem"/>
              <w:numPr>
                <w:ilvl w:val="0"/>
                <w:numId w:val="34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dlouhodobé závazky</w:t>
            </w:r>
          </w:p>
        </w:tc>
      </w:tr>
      <w:tr w:rsidR="009924AF" w:rsidRPr="000343EC" w:rsidTr="00576F29">
        <w:trPr>
          <w:trHeight w:val="708"/>
        </w:trPr>
        <w:tc>
          <w:tcPr>
            <w:tcW w:w="4428" w:type="dxa"/>
          </w:tcPr>
          <w:p w:rsidR="0046289C" w:rsidRPr="000343EC" w:rsidRDefault="009924AF" w:rsidP="000343E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34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154EF2" w:rsidRPr="000343EC" w:rsidRDefault="00154EF2" w:rsidP="000343EC">
            <w:pPr>
              <w:pStyle w:val="Odstavecseseznamem"/>
              <w:numPr>
                <w:ilvl w:val="0"/>
                <w:numId w:val="51"/>
              </w:numPr>
              <w:spacing w:after="0" w:line="240" w:lineRule="auto"/>
              <w:ind w:left="499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343EC">
              <w:rPr>
                <w:rFonts w:ascii="Times New Roman" w:hAnsi="Times New Roman" w:cs="Times New Roman"/>
                <w:sz w:val="24"/>
                <w:szCs w:val="24"/>
              </w:rPr>
              <w:t>provádí jednoduché výpočty spojené se snižováním nákladů, zvyšováním tržeb</w:t>
            </w:r>
          </w:p>
          <w:p w:rsidR="00154EF2" w:rsidRPr="000343EC" w:rsidRDefault="00154EF2" w:rsidP="000343EC">
            <w:pPr>
              <w:pStyle w:val="Odstavecseseznamem"/>
              <w:numPr>
                <w:ilvl w:val="0"/>
                <w:numId w:val="51"/>
              </w:num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3EC">
              <w:rPr>
                <w:rFonts w:ascii="Times New Roman" w:hAnsi="Times New Roman" w:cs="Times New Roman"/>
                <w:sz w:val="24"/>
                <w:szCs w:val="24"/>
              </w:rPr>
              <w:t>vysvětlí vzájemné souvislosti c</w:t>
            </w:r>
            <w:r w:rsidR="0046289C" w:rsidRPr="000343EC">
              <w:rPr>
                <w:rFonts w:ascii="Times New Roman" w:hAnsi="Times New Roman" w:cs="Times New Roman"/>
                <w:sz w:val="24"/>
                <w:szCs w:val="24"/>
              </w:rPr>
              <w:t>eny, zisku a velikosti prodeje</w:t>
            </w:r>
          </w:p>
          <w:p w:rsidR="00154EF2" w:rsidRPr="000343EC" w:rsidRDefault="0046289C" w:rsidP="000343EC">
            <w:pPr>
              <w:pStyle w:val="Odstavecseseznamem"/>
              <w:numPr>
                <w:ilvl w:val="0"/>
                <w:numId w:val="51"/>
              </w:num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3EC">
              <w:rPr>
                <w:rFonts w:ascii="Times New Roman" w:hAnsi="Times New Roman" w:cs="Times New Roman"/>
                <w:sz w:val="24"/>
                <w:szCs w:val="24"/>
              </w:rPr>
              <w:t>komentuje výsledky</w:t>
            </w:r>
          </w:p>
          <w:p w:rsidR="00154EF2" w:rsidRPr="000343EC" w:rsidRDefault="00154EF2" w:rsidP="000343EC">
            <w:pPr>
              <w:pStyle w:val="Odstavecseseznamem"/>
              <w:numPr>
                <w:ilvl w:val="0"/>
                <w:numId w:val="51"/>
              </w:num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3EC">
              <w:rPr>
                <w:rFonts w:ascii="Times New Roman" w:hAnsi="Times New Roman" w:cs="Times New Roman"/>
                <w:sz w:val="24"/>
                <w:szCs w:val="24"/>
              </w:rPr>
              <w:t>účtuje náklady a</w:t>
            </w:r>
            <w:r w:rsidR="0046289C" w:rsidRPr="000343EC">
              <w:rPr>
                <w:rFonts w:ascii="Times New Roman" w:hAnsi="Times New Roman" w:cs="Times New Roman"/>
                <w:sz w:val="24"/>
                <w:szCs w:val="24"/>
              </w:rPr>
              <w:t xml:space="preserve"> výnosy ve finančním účetnictví</w:t>
            </w:r>
            <w:r w:rsidRPr="000343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4EF2" w:rsidRPr="000343EC" w:rsidRDefault="00154EF2" w:rsidP="000343EC">
            <w:pPr>
              <w:pStyle w:val="Odstavecseseznamem"/>
              <w:numPr>
                <w:ilvl w:val="0"/>
                <w:numId w:val="51"/>
              </w:num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3EC">
              <w:rPr>
                <w:rFonts w:ascii="Times New Roman" w:hAnsi="Times New Roman" w:cs="Times New Roman"/>
                <w:sz w:val="24"/>
                <w:szCs w:val="24"/>
              </w:rPr>
              <w:t>účtuje časové rozlišení nákladů a</w:t>
            </w:r>
            <w:r w:rsidR="00D0281E">
              <w:rPr>
                <w:rFonts w:ascii="Times New Roman" w:hAnsi="Times New Roman" w:cs="Times New Roman"/>
                <w:sz w:val="24"/>
                <w:szCs w:val="24"/>
              </w:rPr>
              <w:t> výnosů</w:t>
            </w:r>
          </w:p>
          <w:p w:rsidR="00154EF2" w:rsidRPr="000343EC" w:rsidRDefault="00154EF2" w:rsidP="000343EC">
            <w:pPr>
              <w:pStyle w:val="Odstavecseseznamem"/>
              <w:numPr>
                <w:ilvl w:val="0"/>
                <w:numId w:val="51"/>
              </w:num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3EC">
              <w:rPr>
                <w:rFonts w:ascii="Times New Roman" w:hAnsi="Times New Roman" w:cs="Times New Roman"/>
                <w:sz w:val="24"/>
                <w:szCs w:val="24"/>
              </w:rPr>
              <w:t xml:space="preserve">sestavuje kalkulace úplných nákladů, neúplných </w:t>
            </w:r>
            <w:r w:rsidR="0046289C" w:rsidRPr="000343EC">
              <w:rPr>
                <w:rFonts w:ascii="Times New Roman" w:hAnsi="Times New Roman" w:cs="Times New Roman"/>
                <w:sz w:val="24"/>
                <w:szCs w:val="24"/>
              </w:rPr>
              <w:t>nákladů a interpretuje výsledky</w:t>
            </w:r>
            <w:r w:rsidRPr="000343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924AF" w:rsidRPr="000343EC" w:rsidRDefault="00154EF2" w:rsidP="0004442F">
            <w:pPr>
              <w:pStyle w:val="Odstavecseseznamem"/>
              <w:numPr>
                <w:ilvl w:val="0"/>
                <w:numId w:val="51"/>
              </w:num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3EC">
              <w:rPr>
                <w:rFonts w:ascii="Times New Roman" w:hAnsi="Times New Roman" w:cs="Times New Roman"/>
                <w:sz w:val="24"/>
                <w:szCs w:val="24"/>
              </w:rPr>
              <w:t>zpracuje jednoduchý rozpočet</w:t>
            </w:r>
          </w:p>
        </w:tc>
        <w:tc>
          <w:tcPr>
            <w:tcW w:w="4428" w:type="dxa"/>
          </w:tcPr>
          <w:p w:rsidR="009924AF" w:rsidRPr="000343EC" w:rsidRDefault="009924AF" w:rsidP="000343EC">
            <w:pPr>
              <w:keepNext/>
              <w:spacing w:before="120"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Náklady a výnosy</w:t>
            </w:r>
          </w:p>
          <w:p w:rsidR="009924AF" w:rsidRPr="000343EC" w:rsidRDefault="00601F21" w:rsidP="0052164D">
            <w:pPr>
              <w:pStyle w:val="Odstavecseseznamem"/>
              <w:numPr>
                <w:ilvl w:val="0"/>
                <w:numId w:val="35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náklady – </w:t>
            </w:r>
            <w:r w:rsidR="009924AF"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členění</w:t>
            </w: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možnosti snižování, manažerské pojetí nákladů</w:t>
            </w:r>
          </w:p>
          <w:p w:rsidR="009924AF" w:rsidRPr="000343EC" w:rsidRDefault="009924AF" w:rsidP="0052164D">
            <w:pPr>
              <w:pStyle w:val="Odstavecseseznamem"/>
              <w:numPr>
                <w:ilvl w:val="0"/>
                <w:numId w:val="35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výnos</w:t>
            </w:r>
            <w:r w:rsidR="00601F21"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y –</w:t>
            </w: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členění</w:t>
            </w:r>
            <w:r w:rsidR="00601F21"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možnosti zvyšování</w:t>
            </w:r>
          </w:p>
          <w:p w:rsidR="00647E74" w:rsidRDefault="00647E74" w:rsidP="00647E74">
            <w:pPr>
              <w:pStyle w:val="Odstavecseseznamem"/>
              <w:spacing w:after="0" w:line="240" w:lineRule="auto"/>
              <w:ind w:left="35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  <w:p w:rsidR="000343EC" w:rsidRPr="000343EC" w:rsidRDefault="000343EC" w:rsidP="00647E74">
            <w:pPr>
              <w:pStyle w:val="Odstavecseseznamem"/>
              <w:spacing w:after="0" w:line="240" w:lineRule="auto"/>
              <w:ind w:left="35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  <w:p w:rsidR="009924AF" w:rsidRPr="000343EC" w:rsidRDefault="009924AF" w:rsidP="0052164D">
            <w:pPr>
              <w:pStyle w:val="Odstavecseseznamem"/>
              <w:numPr>
                <w:ilvl w:val="0"/>
                <w:numId w:val="35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0343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účtování nákladů a výnosů</w:t>
            </w:r>
          </w:p>
        </w:tc>
      </w:tr>
    </w:tbl>
    <w:p w:rsidR="009924AF" w:rsidRPr="000343EC" w:rsidRDefault="009924AF" w:rsidP="009924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924AF" w:rsidRDefault="009924AF" w:rsidP="009924A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343E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 w:type="page"/>
      </w:r>
      <w:r w:rsidRPr="009924A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 xml:space="preserve">Účetnictví </w:t>
      </w:r>
      <w:r w:rsidR="00576F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–</w:t>
      </w:r>
      <w:r w:rsidRPr="009924A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4. ročník </w:t>
      </w:r>
      <w:r w:rsidR="00576F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–</w:t>
      </w:r>
      <w:r w:rsidRPr="009924A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4 hodiny týdně </w:t>
      </w:r>
      <w:r w:rsidR="00576F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–</w:t>
      </w:r>
      <w:r w:rsidRPr="009924A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120 vyučovacích hodin</w:t>
      </w:r>
    </w:p>
    <w:p w:rsidR="00576F29" w:rsidRPr="009924AF" w:rsidRDefault="00576F29" w:rsidP="009924A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8"/>
        <w:gridCol w:w="4428"/>
      </w:tblGrid>
      <w:tr w:rsidR="009924AF" w:rsidRPr="00721105" w:rsidTr="00576F29">
        <w:trPr>
          <w:cantSplit/>
          <w:trHeight w:val="397"/>
          <w:tblHeader/>
        </w:trPr>
        <w:tc>
          <w:tcPr>
            <w:tcW w:w="4428" w:type="dxa"/>
            <w:vAlign w:val="center"/>
          </w:tcPr>
          <w:p w:rsidR="009924AF" w:rsidRPr="00721105" w:rsidRDefault="009924AF" w:rsidP="00992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110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Výsledky vzdělávání</w:t>
            </w:r>
          </w:p>
        </w:tc>
        <w:tc>
          <w:tcPr>
            <w:tcW w:w="4428" w:type="dxa"/>
            <w:vAlign w:val="center"/>
          </w:tcPr>
          <w:p w:rsidR="009924AF" w:rsidRPr="00721105" w:rsidRDefault="009924AF" w:rsidP="00992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110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Obsah vzdělávání</w:t>
            </w:r>
          </w:p>
        </w:tc>
      </w:tr>
      <w:tr w:rsidR="009924AF" w:rsidRPr="00721105" w:rsidTr="00576F29">
        <w:trPr>
          <w:cantSplit/>
          <w:tblHeader/>
        </w:trPr>
        <w:tc>
          <w:tcPr>
            <w:tcW w:w="4428" w:type="dxa"/>
          </w:tcPr>
          <w:p w:rsidR="009924AF" w:rsidRPr="00721105" w:rsidRDefault="009924AF" w:rsidP="0072110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21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756A07" w:rsidRPr="00721105" w:rsidRDefault="00756A07" w:rsidP="0052164D">
            <w:pPr>
              <w:pStyle w:val="Odstavecseseznamem"/>
              <w:numPr>
                <w:ilvl w:val="0"/>
                <w:numId w:val="36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110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účtuje časové rozlišení nákladů a výnosů</w:t>
            </w:r>
          </w:p>
          <w:p w:rsidR="009924AF" w:rsidRPr="00721105" w:rsidRDefault="009924AF" w:rsidP="0052164D">
            <w:pPr>
              <w:pStyle w:val="Odstavecseseznamem"/>
              <w:numPr>
                <w:ilvl w:val="0"/>
                <w:numId w:val="36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110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sestaví evidenční kartu leasingového předmětu, splátkový kalendář, dokáže účtovat o leasingu    </w:t>
            </w:r>
          </w:p>
        </w:tc>
        <w:tc>
          <w:tcPr>
            <w:tcW w:w="4428" w:type="dxa"/>
          </w:tcPr>
          <w:p w:rsidR="009924AF" w:rsidRPr="00721105" w:rsidRDefault="009924AF" w:rsidP="00721105">
            <w:pPr>
              <w:keepNext/>
              <w:spacing w:before="120"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7211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Časové rozlišování nákladů a výnosů</w:t>
            </w:r>
          </w:p>
          <w:p w:rsidR="009924AF" w:rsidRPr="00721105" w:rsidRDefault="009924AF" w:rsidP="0052164D">
            <w:pPr>
              <w:pStyle w:val="Odstavecseseznamem"/>
              <w:numPr>
                <w:ilvl w:val="0"/>
                <w:numId w:val="41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110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časové rozlišování nákladů a výnosů</w:t>
            </w:r>
          </w:p>
          <w:p w:rsidR="009924AF" w:rsidRPr="00721105" w:rsidRDefault="009924AF" w:rsidP="0052164D">
            <w:pPr>
              <w:pStyle w:val="Odstavecseseznamem"/>
              <w:numPr>
                <w:ilvl w:val="0"/>
                <w:numId w:val="41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72110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operativní a finanční leasing</w:t>
            </w:r>
          </w:p>
        </w:tc>
      </w:tr>
      <w:tr w:rsidR="009924AF" w:rsidRPr="00721105" w:rsidTr="00576F29">
        <w:trPr>
          <w:cantSplit/>
          <w:tblHeader/>
        </w:trPr>
        <w:tc>
          <w:tcPr>
            <w:tcW w:w="4428" w:type="dxa"/>
          </w:tcPr>
          <w:p w:rsidR="009924AF" w:rsidRPr="00721105" w:rsidRDefault="009924AF" w:rsidP="0072110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21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756A07" w:rsidRPr="00721105" w:rsidRDefault="00756A07" w:rsidP="0052164D">
            <w:pPr>
              <w:pStyle w:val="Odstavecseseznamem"/>
              <w:numPr>
                <w:ilvl w:val="0"/>
                <w:numId w:val="37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110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chápe podstatu inventarizace jako nástroje kontroly věcné správnosti účetnictví</w:t>
            </w:r>
          </w:p>
          <w:p w:rsidR="00756A07" w:rsidRPr="00721105" w:rsidRDefault="00756A07" w:rsidP="0052164D">
            <w:pPr>
              <w:pStyle w:val="Odstavecseseznamem"/>
              <w:numPr>
                <w:ilvl w:val="0"/>
                <w:numId w:val="37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110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vyčíslí inventarizační rozdíly a zaúčtuje je</w:t>
            </w:r>
          </w:p>
          <w:p w:rsidR="00756A07" w:rsidRPr="00721105" w:rsidRDefault="00756A07" w:rsidP="0052164D">
            <w:pPr>
              <w:pStyle w:val="Odstavecseseznamem"/>
              <w:numPr>
                <w:ilvl w:val="0"/>
                <w:numId w:val="37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110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uzavře rozvahové a výsledkové účty, účet zisku a ztráty, schematicky sestaví rozvahu</w:t>
            </w:r>
          </w:p>
          <w:p w:rsidR="009924AF" w:rsidRPr="00721105" w:rsidRDefault="009924AF" w:rsidP="0052164D">
            <w:pPr>
              <w:pStyle w:val="Odstavecseseznamem"/>
              <w:numPr>
                <w:ilvl w:val="0"/>
                <w:numId w:val="37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110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vypočte výsledek hospodaření v členění potřebném pro účetní výkazy</w:t>
            </w:r>
            <w:r w:rsidR="00756A07" w:rsidRPr="0072110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</w:t>
            </w:r>
            <w:r w:rsidRPr="0072110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zaúčtuje jeho tvorbu a rozdělení</w:t>
            </w:r>
          </w:p>
          <w:p w:rsidR="00A91FB5" w:rsidRPr="00721105" w:rsidRDefault="00756A07" w:rsidP="0004442F">
            <w:pPr>
              <w:pStyle w:val="Odstavecseseznamem"/>
              <w:numPr>
                <w:ilvl w:val="0"/>
                <w:numId w:val="37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110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orientuje se</w:t>
            </w:r>
            <w:r w:rsidR="009924AF" w:rsidRPr="0072110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v účetních výkazech a</w:t>
            </w:r>
            <w:r w:rsidR="0004442F" w:rsidRPr="0072110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  <w:r w:rsidR="009924AF" w:rsidRPr="0072110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příloze k</w:t>
            </w:r>
            <w:r w:rsidR="00BF527A" w:rsidRPr="0072110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  <w:r w:rsidR="009924AF" w:rsidRPr="0072110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nim</w:t>
            </w:r>
          </w:p>
        </w:tc>
        <w:tc>
          <w:tcPr>
            <w:tcW w:w="4428" w:type="dxa"/>
          </w:tcPr>
          <w:p w:rsidR="009924AF" w:rsidRPr="00721105" w:rsidRDefault="009924AF" w:rsidP="00721105">
            <w:pPr>
              <w:keepNext/>
              <w:spacing w:before="120"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7211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Účetní uzávěrka, závěrka</w:t>
            </w:r>
          </w:p>
          <w:p w:rsidR="009924AF" w:rsidRPr="00721105" w:rsidRDefault="009924AF" w:rsidP="0052164D">
            <w:pPr>
              <w:pStyle w:val="Odstavecseseznamem"/>
              <w:numPr>
                <w:ilvl w:val="0"/>
                <w:numId w:val="42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110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pojem a postup</w:t>
            </w:r>
          </w:p>
          <w:p w:rsidR="00603D74" w:rsidRPr="00721105" w:rsidRDefault="00603D74" w:rsidP="00603D74">
            <w:pPr>
              <w:pStyle w:val="Odstavecseseznamem"/>
              <w:spacing w:after="0" w:line="240" w:lineRule="auto"/>
              <w:ind w:left="35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603D74" w:rsidRPr="00721105" w:rsidRDefault="00603D74" w:rsidP="00603D74">
            <w:pPr>
              <w:spacing w:after="0" w:line="240" w:lineRule="auto"/>
              <w:ind w:left="7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004AC8" w:rsidRPr="00004AC8" w:rsidRDefault="00004AC8" w:rsidP="00004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603D74" w:rsidRPr="00721105" w:rsidRDefault="00603D74" w:rsidP="00603D74">
            <w:pPr>
              <w:pStyle w:val="Odstavecseseznamem"/>
              <w:spacing w:after="0" w:line="240" w:lineRule="auto"/>
              <w:ind w:left="35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9924AF" w:rsidRPr="00721105" w:rsidRDefault="009924AF" w:rsidP="0052164D">
            <w:pPr>
              <w:pStyle w:val="Odstavecseseznamem"/>
              <w:numPr>
                <w:ilvl w:val="0"/>
                <w:numId w:val="42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110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výsledek hospodaření – tvorba, rozdělení, nerozdělený zisk</w:t>
            </w:r>
            <w:r w:rsidR="00756A07" w:rsidRPr="0072110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 jeho účtování</w:t>
            </w:r>
          </w:p>
          <w:p w:rsidR="009924AF" w:rsidRPr="00721105" w:rsidRDefault="009924AF" w:rsidP="0052164D">
            <w:pPr>
              <w:pStyle w:val="Odstavecseseznamem"/>
              <w:numPr>
                <w:ilvl w:val="0"/>
                <w:numId w:val="42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110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výpočet a účtování daně z příjmů právnických osob</w:t>
            </w:r>
            <w:r w:rsidR="00603D74" w:rsidRPr="0072110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</w:t>
            </w:r>
            <w:r w:rsidR="00756A07" w:rsidRPr="0072110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fyzických osob z</w:t>
            </w:r>
            <w:r w:rsidR="0004442F" w:rsidRPr="0072110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  <w:r w:rsidR="00756A07" w:rsidRPr="0072110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podnikání</w:t>
            </w:r>
          </w:p>
          <w:p w:rsidR="009924AF" w:rsidRPr="00721105" w:rsidRDefault="009924AF" w:rsidP="0052164D">
            <w:pPr>
              <w:pStyle w:val="Odstavecseseznamem"/>
              <w:numPr>
                <w:ilvl w:val="0"/>
                <w:numId w:val="42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110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účetní závěrka</w:t>
            </w:r>
          </w:p>
        </w:tc>
      </w:tr>
      <w:tr w:rsidR="009924AF" w:rsidRPr="00721105" w:rsidTr="00576F29">
        <w:trPr>
          <w:cantSplit/>
          <w:tblHeader/>
        </w:trPr>
        <w:tc>
          <w:tcPr>
            <w:tcW w:w="4428" w:type="dxa"/>
          </w:tcPr>
          <w:p w:rsidR="009924AF" w:rsidRPr="00721105" w:rsidRDefault="009924AF" w:rsidP="00004AC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21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9924AF" w:rsidRPr="00721105" w:rsidRDefault="009924AF" w:rsidP="0052164D">
            <w:pPr>
              <w:pStyle w:val="Odstavecseseznamem"/>
              <w:numPr>
                <w:ilvl w:val="0"/>
                <w:numId w:val="39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110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účtuje náklady a vý</w:t>
            </w:r>
            <w:r w:rsidR="00333EDD" w:rsidRPr="0072110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nos</w:t>
            </w:r>
            <w:r w:rsidRPr="0072110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y hospodářských středisek</w:t>
            </w:r>
          </w:p>
          <w:p w:rsidR="009924AF" w:rsidRPr="00721105" w:rsidRDefault="009924AF" w:rsidP="0052164D">
            <w:pPr>
              <w:pStyle w:val="Odstavecseseznamem"/>
              <w:numPr>
                <w:ilvl w:val="0"/>
                <w:numId w:val="39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110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sestav</w:t>
            </w:r>
            <w:r w:rsidR="00333EDD" w:rsidRPr="0072110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uje kalkulace úplných nákladů, neúplných nákladů a interpretuje výsledky</w:t>
            </w:r>
            <w:r w:rsidRPr="0072110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  <w:p w:rsidR="00A91FB5" w:rsidRPr="00721105" w:rsidRDefault="00333EDD" w:rsidP="0004442F">
            <w:pPr>
              <w:pStyle w:val="Odstavecseseznamem"/>
              <w:numPr>
                <w:ilvl w:val="0"/>
                <w:numId w:val="39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110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zpracuje jednoduchý rozpočet</w:t>
            </w:r>
          </w:p>
        </w:tc>
        <w:tc>
          <w:tcPr>
            <w:tcW w:w="4428" w:type="dxa"/>
          </w:tcPr>
          <w:p w:rsidR="009924AF" w:rsidRPr="00721105" w:rsidRDefault="009924AF" w:rsidP="00004AC8">
            <w:pPr>
              <w:keepNext/>
              <w:spacing w:before="120"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7211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Vnitropodnikové</w:t>
            </w:r>
            <w:r w:rsidR="00333EDD" w:rsidRPr="007211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 (manažerské)</w:t>
            </w:r>
            <w:r w:rsidRPr="007211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 účetnictví</w:t>
            </w:r>
          </w:p>
          <w:p w:rsidR="009924AF" w:rsidRPr="00721105" w:rsidRDefault="009924AF" w:rsidP="0052164D">
            <w:pPr>
              <w:pStyle w:val="Odstavecseseznamem"/>
              <w:numPr>
                <w:ilvl w:val="0"/>
                <w:numId w:val="43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110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hospodářská střediska</w:t>
            </w:r>
          </w:p>
          <w:p w:rsidR="00333EDD" w:rsidRPr="00721105" w:rsidRDefault="00333EDD" w:rsidP="0052164D">
            <w:pPr>
              <w:pStyle w:val="Odstavecseseznamem"/>
              <w:numPr>
                <w:ilvl w:val="0"/>
                <w:numId w:val="43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110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kalkulace předběžné a výsledné</w:t>
            </w:r>
          </w:p>
          <w:p w:rsidR="00333EDD" w:rsidRPr="00721105" w:rsidRDefault="00333EDD" w:rsidP="0052164D">
            <w:pPr>
              <w:pStyle w:val="Odstavecseseznamem"/>
              <w:numPr>
                <w:ilvl w:val="0"/>
                <w:numId w:val="43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110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kalkulace úplných a neúplných nákladů</w:t>
            </w:r>
          </w:p>
          <w:p w:rsidR="00333EDD" w:rsidRPr="00721105" w:rsidRDefault="00333EDD" w:rsidP="00333EDD">
            <w:pPr>
              <w:pStyle w:val="Odstavecseseznamem"/>
              <w:spacing w:after="0" w:line="240" w:lineRule="auto"/>
              <w:ind w:left="35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9924AF" w:rsidRPr="00721105" w:rsidRDefault="00333EDD" w:rsidP="0052164D">
            <w:pPr>
              <w:pStyle w:val="Odstavecseseznamem"/>
              <w:numPr>
                <w:ilvl w:val="0"/>
                <w:numId w:val="43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110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rozpočty</w:t>
            </w:r>
          </w:p>
        </w:tc>
      </w:tr>
      <w:tr w:rsidR="009924AF" w:rsidRPr="00721105" w:rsidTr="004918BA">
        <w:trPr>
          <w:cantSplit/>
          <w:tblHeader/>
        </w:trPr>
        <w:tc>
          <w:tcPr>
            <w:tcW w:w="4428" w:type="dxa"/>
            <w:tcBorders>
              <w:bottom w:val="single" w:sz="4" w:space="0" w:color="auto"/>
            </w:tcBorders>
          </w:tcPr>
          <w:p w:rsidR="009924AF" w:rsidRPr="00721105" w:rsidRDefault="009924AF" w:rsidP="00004AC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110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Žák</w:t>
            </w:r>
          </w:p>
          <w:p w:rsidR="009924AF" w:rsidRPr="00721105" w:rsidRDefault="004B5069" w:rsidP="0052164D">
            <w:pPr>
              <w:pStyle w:val="Odstavecseseznamem"/>
              <w:numPr>
                <w:ilvl w:val="0"/>
                <w:numId w:val="38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110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vede</w:t>
            </w:r>
            <w:r w:rsidR="009924AF" w:rsidRPr="0072110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daňovou evidenci</w:t>
            </w:r>
          </w:p>
          <w:p w:rsidR="002E3B52" w:rsidRPr="00721105" w:rsidRDefault="002E3B52" w:rsidP="0052164D">
            <w:pPr>
              <w:pStyle w:val="Odstavecseseznamem"/>
              <w:numPr>
                <w:ilvl w:val="0"/>
                <w:numId w:val="38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1105">
              <w:rPr>
                <w:rFonts w:ascii="Times New Roman" w:hAnsi="Times New Roman" w:cs="Times New Roman"/>
                <w:sz w:val="24"/>
                <w:szCs w:val="24"/>
              </w:rPr>
              <w:t>pracuje se zákonem o daních z příjmů</w:t>
            </w:r>
          </w:p>
          <w:p w:rsidR="002E3B52" w:rsidRPr="00721105" w:rsidRDefault="002E3B52" w:rsidP="00004AC8">
            <w:pPr>
              <w:pStyle w:val="Odstavecseseznamem"/>
              <w:numPr>
                <w:ilvl w:val="0"/>
                <w:numId w:val="38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1105">
              <w:rPr>
                <w:rFonts w:ascii="Times New Roman" w:hAnsi="Times New Roman" w:cs="Times New Roman"/>
                <w:sz w:val="24"/>
                <w:szCs w:val="24"/>
              </w:rPr>
              <w:t>vypočte daňovou povinnost k dani z</w:t>
            </w:r>
            <w:r w:rsidR="00004A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21105">
              <w:rPr>
                <w:rFonts w:ascii="Times New Roman" w:hAnsi="Times New Roman" w:cs="Times New Roman"/>
                <w:sz w:val="24"/>
                <w:szCs w:val="24"/>
              </w:rPr>
              <w:t xml:space="preserve">příjmů fyzických osob se zahrnutím nejobvyklejších položek ovlivňujících základ daně </w:t>
            </w:r>
          </w:p>
        </w:tc>
        <w:tc>
          <w:tcPr>
            <w:tcW w:w="4428" w:type="dxa"/>
            <w:tcBorders>
              <w:bottom w:val="single" w:sz="4" w:space="0" w:color="auto"/>
            </w:tcBorders>
          </w:tcPr>
          <w:p w:rsidR="009924AF" w:rsidRPr="00721105" w:rsidRDefault="009924AF" w:rsidP="00004AC8">
            <w:pPr>
              <w:keepNext/>
              <w:spacing w:before="120"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7211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Daňová evidence</w:t>
            </w:r>
          </w:p>
          <w:p w:rsidR="009924AF" w:rsidRPr="00721105" w:rsidRDefault="004B5069" w:rsidP="0052164D">
            <w:pPr>
              <w:pStyle w:val="Odstavecseseznamem"/>
              <w:numPr>
                <w:ilvl w:val="0"/>
                <w:numId w:val="44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 w:rsidRPr="007211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podstata a význam</w:t>
            </w:r>
          </w:p>
        </w:tc>
        <w:bookmarkStart w:id="1" w:name="_GoBack"/>
        <w:bookmarkEnd w:id="1"/>
      </w:tr>
      <w:tr w:rsidR="009924AF" w:rsidRPr="00721105" w:rsidTr="004918BA">
        <w:trPr>
          <w:cantSplit/>
          <w:tblHeader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4AF" w:rsidRPr="00721105" w:rsidRDefault="009924AF" w:rsidP="00004AC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110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Žák</w:t>
            </w:r>
          </w:p>
          <w:p w:rsidR="009924AF" w:rsidRPr="00721105" w:rsidRDefault="004B5069" w:rsidP="0004442F">
            <w:pPr>
              <w:pStyle w:val="Odstavecseseznamem"/>
              <w:numPr>
                <w:ilvl w:val="0"/>
                <w:numId w:val="40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110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účtuje základní účetní případy</w:t>
            </w:r>
            <w:r w:rsidR="009924AF" w:rsidRPr="0072110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72110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 jednotlivých obchodních společnostech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4AF" w:rsidRPr="00721105" w:rsidRDefault="009924AF" w:rsidP="00004AC8">
            <w:pPr>
              <w:keepNext/>
              <w:spacing w:before="120"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7211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Obchodní společnosti</w:t>
            </w:r>
          </w:p>
          <w:p w:rsidR="009924AF" w:rsidRPr="00721105" w:rsidRDefault="009924AF" w:rsidP="0052164D">
            <w:pPr>
              <w:pStyle w:val="Odstavecseseznamem"/>
              <w:numPr>
                <w:ilvl w:val="0"/>
                <w:numId w:val="45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110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společnost s ručením omezeným</w:t>
            </w:r>
          </w:p>
          <w:p w:rsidR="009924AF" w:rsidRPr="00721105" w:rsidRDefault="009924AF" w:rsidP="0052164D">
            <w:pPr>
              <w:pStyle w:val="Odstavecseseznamem"/>
              <w:numPr>
                <w:ilvl w:val="0"/>
                <w:numId w:val="45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110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akciová společnost</w:t>
            </w:r>
          </w:p>
          <w:p w:rsidR="009924AF" w:rsidRPr="00721105" w:rsidRDefault="009924AF" w:rsidP="0052164D">
            <w:pPr>
              <w:pStyle w:val="Odstavecseseznamem"/>
              <w:numPr>
                <w:ilvl w:val="0"/>
                <w:numId w:val="45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110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veřejná obchodní společnost</w:t>
            </w:r>
          </w:p>
          <w:p w:rsidR="009924AF" w:rsidRPr="00721105" w:rsidRDefault="009924AF" w:rsidP="0052164D">
            <w:pPr>
              <w:pStyle w:val="Odstavecseseznamem"/>
              <w:numPr>
                <w:ilvl w:val="0"/>
                <w:numId w:val="45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72110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komanditní společnost</w:t>
            </w:r>
          </w:p>
        </w:tc>
      </w:tr>
    </w:tbl>
    <w:p w:rsidR="009924AF" w:rsidRPr="009924AF" w:rsidRDefault="009924AF" w:rsidP="009924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B2457" w:rsidRDefault="006B2457" w:rsidP="009924AF"/>
    <w:sectPr w:rsidR="006B2457" w:rsidSect="001E1A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701" w:header="708" w:footer="708" w:gutter="0"/>
      <w:pgNumType w:start="1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63F6" w:rsidRDefault="003563F6" w:rsidP="009924AF">
      <w:pPr>
        <w:spacing w:after="0" w:line="240" w:lineRule="auto"/>
      </w:pPr>
      <w:r>
        <w:separator/>
      </w:r>
    </w:p>
  </w:endnote>
  <w:endnote w:type="continuationSeparator" w:id="0">
    <w:p w:rsidR="003563F6" w:rsidRDefault="003563F6" w:rsidP="00992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A03" w:rsidRDefault="001E1A0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29103"/>
      <w:docPartObj>
        <w:docPartGallery w:val="Page Numbers (Bottom of Page)"/>
        <w:docPartUnique/>
      </w:docPartObj>
    </w:sdtPr>
    <w:sdtEndPr/>
    <w:sdtContent>
      <w:p w:rsidR="001E1A03" w:rsidRDefault="001E1A0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18BA">
          <w:rPr>
            <w:noProof/>
          </w:rPr>
          <w:t>136</w:t>
        </w:r>
        <w:r>
          <w:fldChar w:fldCharType="end"/>
        </w:r>
      </w:p>
    </w:sdtContent>
  </w:sdt>
  <w:p w:rsidR="00576F29" w:rsidRDefault="00576F29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A03" w:rsidRDefault="001E1A0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63F6" w:rsidRDefault="003563F6" w:rsidP="009924AF">
      <w:pPr>
        <w:spacing w:after="0" w:line="240" w:lineRule="auto"/>
      </w:pPr>
      <w:r>
        <w:separator/>
      </w:r>
    </w:p>
  </w:footnote>
  <w:footnote w:type="continuationSeparator" w:id="0">
    <w:p w:rsidR="003563F6" w:rsidRDefault="003563F6" w:rsidP="00992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A03" w:rsidRDefault="001E1A0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4AF" w:rsidRPr="009924AF" w:rsidRDefault="009924AF" w:rsidP="00576F29">
    <w:pPr>
      <w:tabs>
        <w:tab w:val="right" w:pos="8788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cs-CZ"/>
      </w:rPr>
    </w:pPr>
    <w:r w:rsidRPr="009924AF">
      <w:rPr>
        <w:rFonts w:ascii="Times New Roman" w:eastAsia="Times New Roman" w:hAnsi="Times New Roman" w:cs="Times New Roman"/>
        <w:sz w:val="24"/>
        <w:szCs w:val="24"/>
        <w:lang w:eastAsia="cs-CZ"/>
      </w:rPr>
      <w:t>ŠVP – Obchodní akademie</w:t>
    </w:r>
    <w:r w:rsidR="00576F29">
      <w:rPr>
        <w:rFonts w:ascii="Times New Roman" w:eastAsia="Times New Roman" w:hAnsi="Times New Roman" w:cs="Times New Roman"/>
        <w:sz w:val="24"/>
        <w:szCs w:val="24"/>
        <w:lang w:eastAsia="cs-CZ"/>
      </w:rPr>
      <w:tab/>
    </w:r>
    <w:r w:rsidRPr="009924AF">
      <w:rPr>
        <w:rFonts w:ascii="Times New Roman" w:eastAsia="Times New Roman" w:hAnsi="Times New Roman" w:cs="Times New Roman"/>
        <w:sz w:val="24"/>
        <w:szCs w:val="24"/>
        <w:lang w:eastAsia="cs-CZ"/>
      </w:rPr>
      <w:t xml:space="preserve">Učební osnova </w:t>
    </w:r>
    <w:r w:rsidR="00576F29">
      <w:rPr>
        <w:rFonts w:ascii="Times New Roman" w:eastAsia="Times New Roman" w:hAnsi="Times New Roman" w:cs="Times New Roman"/>
        <w:sz w:val="24"/>
        <w:szCs w:val="24"/>
        <w:lang w:eastAsia="cs-CZ"/>
      </w:rPr>
      <w:t>Účetnictví</w:t>
    </w:r>
  </w:p>
  <w:p w:rsidR="009924AF" w:rsidRDefault="009924A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A03" w:rsidRDefault="001E1A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9173E"/>
    <w:multiLevelType w:val="hybridMultilevel"/>
    <w:tmpl w:val="9BDE0FF4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" w15:restartNumberingAfterBreak="0">
    <w:nsid w:val="020C2A05"/>
    <w:multiLevelType w:val="hybridMultilevel"/>
    <w:tmpl w:val="5A0E3DF4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" w15:restartNumberingAfterBreak="0">
    <w:nsid w:val="0AFE683C"/>
    <w:multiLevelType w:val="hybridMultilevel"/>
    <w:tmpl w:val="423661CE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 w15:restartNumberingAfterBreak="0">
    <w:nsid w:val="0BEB6C58"/>
    <w:multiLevelType w:val="hybridMultilevel"/>
    <w:tmpl w:val="997EE98E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 w15:restartNumberingAfterBreak="0">
    <w:nsid w:val="0D133CC7"/>
    <w:multiLevelType w:val="hybridMultilevel"/>
    <w:tmpl w:val="9F84286A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5" w15:restartNumberingAfterBreak="0">
    <w:nsid w:val="19F32C43"/>
    <w:multiLevelType w:val="hybridMultilevel"/>
    <w:tmpl w:val="A832322C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6" w15:restartNumberingAfterBreak="0">
    <w:nsid w:val="1DE06331"/>
    <w:multiLevelType w:val="hybridMultilevel"/>
    <w:tmpl w:val="4732A5E6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7" w15:restartNumberingAfterBreak="0">
    <w:nsid w:val="1EDC1286"/>
    <w:multiLevelType w:val="hybridMultilevel"/>
    <w:tmpl w:val="C47EB98A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8" w15:restartNumberingAfterBreak="0">
    <w:nsid w:val="24767B62"/>
    <w:multiLevelType w:val="hybridMultilevel"/>
    <w:tmpl w:val="639CDCB2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9" w15:restartNumberingAfterBreak="0">
    <w:nsid w:val="2492336D"/>
    <w:multiLevelType w:val="hybridMultilevel"/>
    <w:tmpl w:val="3F8C7052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0" w15:restartNumberingAfterBreak="0">
    <w:nsid w:val="24E1777B"/>
    <w:multiLevelType w:val="hybridMultilevel"/>
    <w:tmpl w:val="D4BE1BF4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1" w15:restartNumberingAfterBreak="0">
    <w:nsid w:val="25C940F8"/>
    <w:multiLevelType w:val="hybridMultilevel"/>
    <w:tmpl w:val="710C5BE8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2" w15:restartNumberingAfterBreak="0">
    <w:nsid w:val="274D6BAA"/>
    <w:multiLevelType w:val="hybridMultilevel"/>
    <w:tmpl w:val="4B382E2A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3" w15:restartNumberingAfterBreak="0">
    <w:nsid w:val="2A745661"/>
    <w:multiLevelType w:val="hybridMultilevel"/>
    <w:tmpl w:val="9C8AF9EE"/>
    <w:lvl w:ilvl="0" w:tplc="B21A40E0">
      <w:numFmt w:val="bullet"/>
      <w:lvlText w:val="-"/>
      <w:lvlJc w:val="left"/>
      <w:pPr>
        <w:ind w:left="502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30AE4829"/>
    <w:multiLevelType w:val="hybridMultilevel"/>
    <w:tmpl w:val="0DBE80BA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5" w15:restartNumberingAfterBreak="0">
    <w:nsid w:val="310556CC"/>
    <w:multiLevelType w:val="hybridMultilevel"/>
    <w:tmpl w:val="0FCED1BA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6" w15:restartNumberingAfterBreak="0">
    <w:nsid w:val="36800A3D"/>
    <w:multiLevelType w:val="hybridMultilevel"/>
    <w:tmpl w:val="14B6045A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7" w15:restartNumberingAfterBreak="0">
    <w:nsid w:val="3B350EDD"/>
    <w:multiLevelType w:val="hybridMultilevel"/>
    <w:tmpl w:val="B04492E8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8" w15:restartNumberingAfterBreak="0">
    <w:nsid w:val="3BC07476"/>
    <w:multiLevelType w:val="hybridMultilevel"/>
    <w:tmpl w:val="550AD3BC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9" w15:restartNumberingAfterBreak="0">
    <w:nsid w:val="3BF27765"/>
    <w:multiLevelType w:val="hybridMultilevel"/>
    <w:tmpl w:val="457AC482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0" w15:restartNumberingAfterBreak="0">
    <w:nsid w:val="41214140"/>
    <w:multiLevelType w:val="hybridMultilevel"/>
    <w:tmpl w:val="DF185226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1" w15:restartNumberingAfterBreak="0">
    <w:nsid w:val="42E3307E"/>
    <w:multiLevelType w:val="hybridMultilevel"/>
    <w:tmpl w:val="1AEADCCA"/>
    <w:lvl w:ilvl="0" w:tplc="B21A40E0">
      <w:numFmt w:val="bullet"/>
      <w:lvlText w:val="-"/>
      <w:lvlJc w:val="left"/>
      <w:pPr>
        <w:ind w:left="502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487042C1"/>
    <w:multiLevelType w:val="hybridMultilevel"/>
    <w:tmpl w:val="438CB630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3" w15:restartNumberingAfterBreak="0">
    <w:nsid w:val="4A502351"/>
    <w:multiLevelType w:val="hybridMultilevel"/>
    <w:tmpl w:val="0DF0351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391164"/>
    <w:multiLevelType w:val="hybridMultilevel"/>
    <w:tmpl w:val="B120CA06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5" w15:restartNumberingAfterBreak="0">
    <w:nsid w:val="4C731FA3"/>
    <w:multiLevelType w:val="hybridMultilevel"/>
    <w:tmpl w:val="AEA46D3E"/>
    <w:lvl w:ilvl="0" w:tplc="B21A40E0">
      <w:numFmt w:val="bullet"/>
      <w:lvlText w:val="-"/>
      <w:lvlJc w:val="left"/>
      <w:pPr>
        <w:ind w:left="502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 w15:restartNumberingAfterBreak="0">
    <w:nsid w:val="4DB42972"/>
    <w:multiLevelType w:val="hybridMultilevel"/>
    <w:tmpl w:val="43F68854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7" w15:restartNumberingAfterBreak="0">
    <w:nsid w:val="50325C86"/>
    <w:multiLevelType w:val="hybridMultilevel"/>
    <w:tmpl w:val="9776FD4C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8" w15:restartNumberingAfterBreak="0">
    <w:nsid w:val="50E809DE"/>
    <w:multiLevelType w:val="hybridMultilevel"/>
    <w:tmpl w:val="725223E4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9" w15:restartNumberingAfterBreak="0">
    <w:nsid w:val="56123A80"/>
    <w:multiLevelType w:val="hybridMultilevel"/>
    <w:tmpl w:val="F124B484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0" w15:restartNumberingAfterBreak="0">
    <w:nsid w:val="5713397D"/>
    <w:multiLevelType w:val="hybridMultilevel"/>
    <w:tmpl w:val="67D60D56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1" w15:restartNumberingAfterBreak="0">
    <w:nsid w:val="58016740"/>
    <w:multiLevelType w:val="hybridMultilevel"/>
    <w:tmpl w:val="79088E4A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2" w15:restartNumberingAfterBreak="0">
    <w:nsid w:val="5A50682A"/>
    <w:multiLevelType w:val="hybridMultilevel"/>
    <w:tmpl w:val="D6FAE9C0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3" w15:restartNumberingAfterBreak="0">
    <w:nsid w:val="5ACD22C0"/>
    <w:multiLevelType w:val="hybridMultilevel"/>
    <w:tmpl w:val="D136B018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4" w15:restartNumberingAfterBreak="0">
    <w:nsid w:val="5C2C5399"/>
    <w:multiLevelType w:val="hybridMultilevel"/>
    <w:tmpl w:val="96C8EF92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5" w15:restartNumberingAfterBreak="0">
    <w:nsid w:val="5DC0520C"/>
    <w:multiLevelType w:val="hybridMultilevel"/>
    <w:tmpl w:val="9FE00220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6" w15:restartNumberingAfterBreak="0">
    <w:nsid w:val="5EE40CAC"/>
    <w:multiLevelType w:val="hybridMultilevel"/>
    <w:tmpl w:val="CDDACEE4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6F3DB2"/>
    <w:multiLevelType w:val="hybridMultilevel"/>
    <w:tmpl w:val="09D0C8BC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8" w15:restartNumberingAfterBreak="0">
    <w:nsid w:val="60F550BE"/>
    <w:multiLevelType w:val="hybridMultilevel"/>
    <w:tmpl w:val="7F8CB968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9" w15:restartNumberingAfterBreak="0">
    <w:nsid w:val="6253677A"/>
    <w:multiLevelType w:val="hybridMultilevel"/>
    <w:tmpl w:val="D230249E"/>
    <w:lvl w:ilvl="0" w:tplc="B21A40E0">
      <w:numFmt w:val="bullet"/>
      <w:lvlText w:val="-"/>
      <w:lvlJc w:val="left"/>
      <w:pPr>
        <w:ind w:left="502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0" w15:restartNumberingAfterBreak="0">
    <w:nsid w:val="62995AB2"/>
    <w:multiLevelType w:val="hybridMultilevel"/>
    <w:tmpl w:val="6F7C7190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1" w15:restartNumberingAfterBreak="0">
    <w:nsid w:val="657A3511"/>
    <w:multiLevelType w:val="hybridMultilevel"/>
    <w:tmpl w:val="FD041120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2" w15:restartNumberingAfterBreak="0">
    <w:nsid w:val="6BB43074"/>
    <w:multiLevelType w:val="hybridMultilevel"/>
    <w:tmpl w:val="36A6F4FE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3" w15:restartNumberingAfterBreak="0">
    <w:nsid w:val="6EEB6F22"/>
    <w:multiLevelType w:val="hybridMultilevel"/>
    <w:tmpl w:val="6EC02A20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4" w15:restartNumberingAfterBreak="0">
    <w:nsid w:val="74C92210"/>
    <w:multiLevelType w:val="hybridMultilevel"/>
    <w:tmpl w:val="F716C0E8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5" w15:restartNumberingAfterBreak="0">
    <w:nsid w:val="757600BE"/>
    <w:multiLevelType w:val="hybridMultilevel"/>
    <w:tmpl w:val="2E164A82"/>
    <w:lvl w:ilvl="0" w:tplc="B21A40E0">
      <w:numFmt w:val="bullet"/>
      <w:lvlText w:val="-"/>
      <w:lvlJc w:val="left"/>
      <w:pPr>
        <w:ind w:left="502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6" w15:restartNumberingAfterBreak="0">
    <w:nsid w:val="758C3D7B"/>
    <w:multiLevelType w:val="hybridMultilevel"/>
    <w:tmpl w:val="E392ED66"/>
    <w:lvl w:ilvl="0" w:tplc="B21A40E0">
      <w:numFmt w:val="bullet"/>
      <w:lvlText w:val="-"/>
      <w:lvlJc w:val="left"/>
      <w:pPr>
        <w:ind w:left="502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7" w15:restartNumberingAfterBreak="0">
    <w:nsid w:val="76ED221F"/>
    <w:multiLevelType w:val="hybridMultilevel"/>
    <w:tmpl w:val="8B7EC5EC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8" w15:restartNumberingAfterBreak="0">
    <w:nsid w:val="78977891"/>
    <w:multiLevelType w:val="hybridMultilevel"/>
    <w:tmpl w:val="48A439DC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9" w15:restartNumberingAfterBreak="0">
    <w:nsid w:val="79CE24EF"/>
    <w:multiLevelType w:val="hybridMultilevel"/>
    <w:tmpl w:val="16AE7566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50" w15:restartNumberingAfterBreak="0">
    <w:nsid w:val="7ECF1766"/>
    <w:multiLevelType w:val="hybridMultilevel"/>
    <w:tmpl w:val="8E9A119C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34"/>
  </w:num>
  <w:num w:numId="3">
    <w:abstractNumId w:val="41"/>
  </w:num>
  <w:num w:numId="4">
    <w:abstractNumId w:val="50"/>
  </w:num>
  <w:num w:numId="5">
    <w:abstractNumId w:val="42"/>
  </w:num>
  <w:num w:numId="6">
    <w:abstractNumId w:val="10"/>
  </w:num>
  <w:num w:numId="7">
    <w:abstractNumId w:val="11"/>
  </w:num>
  <w:num w:numId="8">
    <w:abstractNumId w:val="26"/>
  </w:num>
  <w:num w:numId="9">
    <w:abstractNumId w:val="44"/>
  </w:num>
  <w:num w:numId="10">
    <w:abstractNumId w:val="32"/>
  </w:num>
  <w:num w:numId="11">
    <w:abstractNumId w:val="46"/>
  </w:num>
  <w:num w:numId="12">
    <w:abstractNumId w:val="19"/>
  </w:num>
  <w:num w:numId="13">
    <w:abstractNumId w:val="12"/>
  </w:num>
  <w:num w:numId="14">
    <w:abstractNumId w:val="13"/>
  </w:num>
  <w:num w:numId="15">
    <w:abstractNumId w:val="22"/>
  </w:num>
  <w:num w:numId="16">
    <w:abstractNumId w:val="0"/>
  </w:num>
  <w:num w:numId="17">
    <w:abstractNumId w:val="37"/>
  </w:num>
  <w:num w:numId="18">
    <w:abstractNumId w:val="7"/>
  </w:num>
  <w:num w:numId="19">
    <w:abstractNumId w:val="14"/>
  </w:num>
  <w:num w:numId="20">
    <w:abstractNumId w:val="31"/>
  </w:num>
  <w:num w:numId="21">
    <w:abstractNumId w:val="9"/>
  </w:num>
  <w:num w:numId="22">
    <w:abstractNumId w:val="27"/>
  </w:num>
  <w:num w:numId="23">
    <w:abstractNumId w:val="38"/>
  </w:num>
  <w:num w:numId="24">
    <w:abstractNumId w:val="48"/>
  </w:num>
  <w:num w:numId="25">
    <w:abstractNumId w:val="3"/>
  </w:num>
  <w:num w:numId="26">
    <w:abstractNumId w:val="17"/>
  </w:num>
  <w:num w:numId="27">
    <w:abstractNumId w:val="16"/>
  </w:num>
  <w:num w:numId="28">
    <w:abstractNumId w:val="49"/>
  </w:num>
  <w:num w:numId="29">
    <w:abstractNumId w:val="4"/>
  </w:num>
  <w:num w:numId="30">
    <w:abstractNumId w:val="2"/>
  </w:num>
  <w:num w:numId="31">
    <w:abstractNumId w:val="35"/>
  </w:num>
  <w:num w:numId="32">
    <w:abstractNumId w:val="29"/>
  </w:num>
  <w:num w:numId="33">
    <w:abstractNumId w:val="8"/>
  </w:num>
  <w:num w:numId="34">
    <w:abstractNumId w:val="18"/>
  </w:num>
  <w:num w:numId="35">
    <w:abstractNumId w:val="33"/>
  </w:num>
  <w:num w:numId="36">
    <w:abstractNumId w:val="5"/>
  </w:num>
  <w:num w:numId="37">
    <w:abstractNumId w:val="24"/>
  </w:num>
  <w:num w:numId="38">
    <w:abstractNumId w:val="20"/>
  </w:num>
  <w:num w:numId="39">
    <w:abstractNumId w:val="1"/>
  </w:num>
  <w:num w:numId="40">
    <w:abstractNumId w:val="15"/>
  </w:num>
  <w:num w:numId="41">
    <w:abstractNumId w:val="28"/>
  </w:num>
  <w:num w:numId="42">
    <w:abstractNumId w:val="6"/>
  </w:num>
  <w:num w:numId="43">
    <w:abstractNumId w:val="40"/>
  </w:num>
  <w:num w:numId="44">
    <w:abstractNumId w:val="30"/>
  </w:num>
  <w:num w:numId="45">
    <w:abstractNumId w:val="47"/>
  </w:num>
  <w:num w:numId="46">
    <w:abstractNumId w:val="23"/>
  </w:num>
  <w:num w:numId="47">
    <w:abstractNumId w:val="36"/>
  </w:num>
  <w:num w:numId="48">
    <w:abstractNumId w:val="39"/>
  </w:num>
  <w:num w:numId="49">
    <w:abstractNumId w:val="25"/>
  </w:num>
  <w:num w:numId="50">
    <w:abstractNumId w:val="21"/>
  </w:num>
  <w:num w:numId="51">
    <w:abstractNumId w:val="45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4AF"/>
    <w:rsid w:val="0000304D"/>
    <w:rsid w:val="00004AC8"/>
    <w:rsid w:val="000343EC"/>
    <w:rsid w:val="00035FDC"/>
    <w:rsid w:val="00037F28"/>
    <w:rsid w:val="0004442F"/>
    <w:rsid w:val="00066115"/>
    <w:rsid w:val="000B4F81"/>
    <w:rsid w:val="00154EF2"/>
    <w:rsid w:val="00187623"/>
    <w:rsid w:val="001E1A03"/>
    <w:rsid w:val="0021552C"/>
    <w:rsid w:val="00217060"/>
    <w:rsid w:val="002A19A0"/>
    <w:rsid w:val="002B2041"/>
    <w:rsid w:val="002E3B52"/>
    <w:rsid w:val="002F5E86"/>
    <w:rsid w:val="00301F5A"/>
    <w:rsid w:val="00333EDD"/>
    <w:rsid w:val="003563F6"/>
    <w:rsid w:val="003C5644"/>
    <w:rsid w:val="003D0D76"/>
    <w:rsid w:val="00414040"/>
    <w:rsid w:val="0046289C"/>
    <w:rsid w:val="004918BA"/>
    <w:rsid w:val="004B5069"/>
    <w:rsid w:val="004D4C68"/>
    <w:rsid w:val="0050773B"/>
    <w:rsid w:val="0052164D"/>
    <w:rsid w:val="00547166"/>
    <w:rsid w:val="00576F29"/>
    <w:rsid w:val="0059402F"/>
    <w:rsid w:val="00601F21"/>
    <w:rsid w:val="00603D74"/>
    <w:rsid w:val="00605B37"/>
    <w:rsid w:val="006333CE"/>
    <w:rsid w:val="00647E74"/>
    <w:rsid w:val="006B2457"/>
    <w:rsid w:val="006F3DF3"/>
    <w:rsid w:val="00721105"/>
    <w:rsid w:val="00756A07"/>
    <w:rsid w:val="007A50E2"/>
    <w:rsid w:val="007C3E34"/>
    <w:rsid w:val="007E7813"/>
    <w:rsid w:val="00895EF7"/>
    <w:rsid w:val="008A626F"/>
    <w:rsid w:val="0090251B"/>
    <w:rsid w:val="009924AF"/>
    <w:rsid w:val="00A10B0C"/>
    <w:rsid w:val="00A5424B"/>
    <w:rsid w:val="00A80C34"/>
    <w:rsid w:val="00A91FB5"/>
    <w:rsid w:val="00AB4BA4"/>
    <w:rsid w:val="00AE2EDF"/>
    <w:rsid w:val="00B5143D"/>
    <w:rsid w:val="00B64A0D"/>
    <w:rsid w:val="00BF527A"/>
    <w:rsid w:val="00C4195F"/>
    <w:rsid w:val="00C7672B"/>
    <w:rsid w:val="00CC281B"/>
    <w:rsid w:val="00CC3255"/>
    <w:rsid w:val="00CC7D34"/>
    <w:rsid w:val="00D0281E"/>
    <w:rsid w:val="00D53A5D"/>
    <w:rsid w:val="00DA4C2A"/>
    <w:rsid w:val="00DB7E3F"/>
    <w:rsid w:val="00E0236A"/>
    <w:rsid w:val="00EC41EA"/>
    <w:rsid w:val="00EF682F"/>
    <w:rsid w:val="00EF6CD0"/>
    <w:rsid w:val="00F05C74"/>
    <w:rsid w:val="00F3372E"/>
    <w:rsid w:val="00F5313E"/>
    <w:rsid w:val="00F61131"/>
    <w:rsid w:val="00FC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2FB8E8-AA4D-43BC-B183-FC90DD433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924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924AF"/>
  </w:style>
  <w:style w:type="paragraph" w:styleId="Zpat">
    <w:name w:val="footer"/>
    <w:basedOn w:val="Normln"/>
    <w:link w:val="ZpatChar"/>
    <w:uiPriority w:val="99"/>
    <w:unhideWhenUsed/>
    <w:rsid w:val="009924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924AF"/>
  </w:style>
  <w:style w:type="paragraph" w:styleId="Odstavecseseznamem">
    <w:name w:val="List Paragraph"/>
    <w:basedOn w:val="Normln"/>
    <w:uiPriority w:val="34"/>
    <w:qFormat/>
    <w:rsid w:val="00605B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D7272-A2FA-4363-B2E9-2D5BF70D0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1694</Words>
  <Characters>9998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Alena Podolanová</cp:lastModifiedBy>
  <cp:revision>3</cp:revision>
  <dcterms:created xsi:type="dcterms:W3CDTF">2022-09-27T06:02:00Z</dcterms:created>
  <dcterms:modified xsi:type="dcterms:W3CDTF">2022-09-27T06:03:00Z</dcterms:modified>
</cp:coreProperties>
</file>