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A6D" w:rsidRPr="0072718A" w:rsidRDefault="00361A6D" w:rsidP="00361A6D">
      <w:pPr>
        <w:pStyle w:val="Nadpis2"/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</w:pPr>
      <w:r w:rsidRPr="0072718A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Matematika</w:t>
      </w:r>
    </w:p>
    <w:p w:rsidR="00A10661" w:rsidRDefault="00A10661" w:rsidP="0072718A">
      <w:pPr>
        <w:tabs>
          <w:tab w:val="left" w:pos="3261"/>
        </w:tabs>
        <w:spacing w:after="0" w:line="240" w:lineRule="auto"/>
      </w:pPr>
      <w:bookmarkStart w:id="0" w:name="_Hlk517798520"/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Kód a název oboru vzdělání: </w:t>
      </w:r>
      <w:r w:rsidRPr="0072718A">
        <w:tab/>
      </w:r>
      <w:r w:rsidR="002D79A9">
        <w:t>63-41-M/02 Obchodní akademie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  <w:jc w:val="left"/>
      </w:pPr>
      <w:r w:rsidRPr="0072718A">
        <w:t>Název školy:</w:t>
      </w:r>
      <w:r w:rsidRPr="0072718A">
        <w:tab/>
        <w:t xml:space="preserve">Gymnázium a SOŠZE Vyškov, příspěvková organizace 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Název ŠVP: </w:t>
      </w:r>
      <w:r w:rsidRPr="0072718A">
        <w:tab/>
        <w:t xml:space="preserve">Obchodní akademie  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Forma vzdělání: </w:t>
      </w:r>
      <w:r w:rsidRPr="0072718A">
        <w:tab/>
        <w:t>denní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Celkový počet hodin za studium: </w:t>
      </w:r>
      <w:r w:rsidRPr="0072718A">
        <w:tab/>
        <w:t>4</w:t>
      </w:r>
      <w:r w:rsidR="00774B8E">
        <w:t>5</w:t>
      </w:r>
      <w:r w:rsidRPr="0072718A">
        <w:t>0</w:t>
      </w:r>
    </w:p>
    <w:p w:rsidR="0072718A" w:rsidRPr="0072718A" w:rsidRDefault="0072718A" w:rsidP="0072718A">
      <w:pPr>
        <w:tabs>
          <w:tab w:val="left" w:pos="3261"/>
        </w:tabs>
        <w:spacing w:after="0" w:line="240" w:lineRule="auto"/>
      </w:pPr>
      <w:r w:rsidRPr="0072718A">
        <w:t xml:space="preserve">Datum platnosti od: </w:t>
      </w:r>
      <w:r w:rsidRPr="0072718A">
        <w:tab/>
        <w:t>1. 9. 2018</w:t>
      </w:r>
    </w:p>
    <w:bookmarkEnd w:id="0"/>
    <w:p w:rsidR="00361A6D" w:rsidRPr="0072718A" w:rsidRDefault="00361A6D" w:rsidP="00361A6D">
      <w:pPr>
        <w:pStyle w:val="14bTunPed6b"/>
        <w:rPr>
          <w:sz w:val="26"/>
          <w:szCs w:val="26"/>
        </w:rPr>
      </w:pPr>
      <w:r w:rsidRPr="0072718A">
        <w:rPr>
          <w:sz w:val="26"/>
          <w:szCs w:val="26"/>
        </w:rPr>
        <w:t>Pojetí vyučovacího předmětu</w:t>
      </w:r>
    </w:p>
    <w:p w:rsidR="00361A6D" w:rsidRDefault="00361A6D" w:rsidP="00361A6D">
      <w:pPr>
        <w:pStyle w:val="Styl2"/>
        <w:spacing w:line="240" w:lineRule="auto"/>
      </w:pPr>
      <w:r>
        <w:t>Obecné cíle</w:t>
      </w:r>
    </w:p>
    <w:p w:rsidR="003574B4" w:rsidRPr="00163B55" w:rsidRDefault="003574B4" w:rsidP="003574B4">
      <w:pPr>
        <w:autoSpaceDE w:val="0"/>
        <w:autoSpaceDN w:val="0"/>
        <w:adjustRightInd w:val="0"/>
        <w:spacing w:after="0" w:line="240" w:lineRule="auto"/>
        <w:rPr>
          <w:rFonts w:ascii="TimesNewRoman" w:eastAsia="Calibri" w:hAnsi="TimesNewRoman" w:cs="TimesNewRoman"/>
          <w:color w:val="000000"/>
        </w:rPr>
      </w:pPr>
      <w:r w:rsidRPr="00163B55">
        <w:rPr>
          <w:rFonts w:ascii="TimesNewRoman" w:eastAsia="Calibri" w:hAnsi="TimesNewRoman" w:cs="TimesNewRoman"/>
          <w:color w:val="000000"/>
        </w:rPr>
        <w:t xml:space="preserve">Obecným cílem matematického vzdělávání je výchova přemýšlivého člověka, který bude umět používat matematiku v různých životních situacích (v odborné složce vzdělávání, v dalším studiu, v osobním životě, budoucím zaměstnání, volném čase apod.). Matematické vzdělávání se zaměřuje především na metody řešení úloh, zejména ve vztahu k oboru vzdělání. </w:t>
      </w:r>
    </w:p>
    <w:p w:rsidR="00361A6D" w:rsidRDefault="00361A6D" w:rsidP="00361A6D">
      <w:pPr>
        <w:pStyle w:val="Styl2"/>
        <w:spacing w:line="240" w:lineRule="auto"/>
      </w:pPr>
      <w:r>
        <w:t>Charakteristika učiva</w:t>
      </w:r>
    </w:p>
    <w:p w:rsidR="00361A6D" w:rsidRDefault="00361A6D" w:rsidP="00361A6D">
      <w:pPr>
        <w:spacing w:line="240" w:lineRule="auto"/>
      </w:pPr>
      <w:r>
        <w:t xml:space="preserve">Předmět matematika má funkci všeobecně vzdělávací a funkci průpravnou pro odborné vzdělávání. Vede žáky k efektivní práci s matematickými vědomostmi a dovednostmi v praktickém životě a při řešení běžných situací. </w:t>
      </w:r>
    </w:p>
    <w:p w:rsidR="00361A6D" w:rsidRPr="0072718A" w:rsidRDefault="00361A6D" w:rsidP="0072718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72718A">
        <w:rPr>
          <w:b/>
          <w:bCs/>
        </w:rPr>
        <w:t>Vzdělávání ve</w:t>
      </w:r>
      <w:r w:rsidR="00C82C55" w:rsidRPr="0072718A">
        <w:rPr>
          <w:b/>
          <w:bCs/>
        </w:rPr>
        <w:t xml:space="preserve"> vyučovacím předmětu směřuje k tomu, aby žáci dovedli: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aplikovat matematické poznatky a postupy v odborné složce vzdělávání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využívat matematické poznatky a metody řešení v praktickém životě a v dalším vzdělávání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matematizovat jednoduché reálné situace, užívat matematický model a vyhodnotit výsledek řešení vzhledem k realitě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zkoumat a řešit problémy včetně diskuze řešení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diskutovat metody řešení matematické úlohy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účelně využít digitální technologie a zdroje informací při řešení matematických úloh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číst s porozuměním matematický text, kriticky vyhodnotit informace získané z různých zdrojů</w:t>
      </w:r>
      <w:r w:rsidR="003B5C07">
        <w:t xml:space="preserve"> </w:t>
      </w:r>
    </w:p>
    <w:p w:rsidR="003574B4" w:rsidRPr="0072718A" w:rsidRDefault="003574B4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správně se matematicky vyjadřovat.</w:t>
      </w:r>
    </w:p>
    <w:p w:rsidR="004B5C6D" w:rsidRPr="0072718A" w:rsidRDefault="004B5C6D" w:rsidP="0072718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72718A">
        <w:rPr>
          <w:b/>
          <w:bCs/>
        </w:rPr>
        <w:t>V afektivní oblasti směřuje matematické vzdělávání k tomu, aby žáci získali:</w:t>
      </w:r>
    </w:p>
    <w:p w:rsidR="004B5C6D" w:rsidRPr="0072718A" w:rsidRDefault="004B5C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pozitivní postoj k matematickému vzdělávání</w:t>
      </w:r>
      <w:r w:rsidR="003B5C07">
        <w:t xml:space="preserve"> </w:t>
      </w:r>
    </w:p>
    <w:p w:rsidR="004B5C6D" w:rsidRPr="0072718A" w:rsidRDefault="004B5C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motivaci k celoživotnímu vzdělávání</w:t>
      </w:r>
      <w:r w:rsidR="003B5C07">
        <w:t xml:space="preserve"> </w:t>
      </w:r>
    </w:p>
    <w:p w:rsidR="004B5C6D" w:rsidRPr="0072718A" w:rsidRDefault="004B5C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 w:rsidRPr="0072718A">
        <w:t>důvěru ve vlastní schopnosti, systematičnost a preciznost při práci</w:t>
      </w:r>
    </w:p>
    <w:p w:rsidR="00361A6D" w:rsidRPr="0072718A" w:rsidRDefault="00361A6D" w:rsidP="0072718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72718A">
        <w:rPr>
          <w:b/>
          <w:bCs/>
        </w:rPr>
        <w:t xml:space="preserve">Strategie výuky 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>výklad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>popis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>vysvětlení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>rozhovor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 xml:space="preserve">samostatná práce (individuální procvičování nových dovedností) 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lastRenderedPageBreak/>
        <w:t xml:space="preserve">skupinové vyučování (řešení obtížnějších a časově náročných úloh) 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 xml:space="preserve">aktualizace učiva 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 xml:space="preserve">práce s PC  </w:t>
      </w:r>
    </w:p>
    <w:p w:rsidR="00361A6D" w:rsidRDefault="00361A6D" w:rsidP="00A9673E">
      <w:pPr>
        <w:numPr>
          <w:ilvl w:val="0"/>
          <w:numId w:val="3"/>
        </w:numPr>
        <w:spacing w:after="0" w:line="240" w:lineRule="auto"/>
        <w:ind w:left="426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:rsidR="00361A6D" w:rsidRPr="0072718A" w:rsidRDefault="00361A6D" w:rsidP="0072718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72718A">
        <w:rPr>
          <w:b/>
          <w:bCs/>
        </w:rPr>
        <w:t>Hodnocení výsledků žáků</w:t>
      </w:r>
    </w:p>
    <w:p w:rsidR="0072718A" w:rsidRDefault="0072718A" w:rsidP="00A9673E">
      <w:pPr>
        <w:pStyle w:val="pprava"/>
        <w:numPr>
          <w:ilvl w:val="0"/>
          <w:numId w:val="4"/>
        </w:numPr>
        <w:ind w:left="352" w:hanging="284"/>
      </w:pPr>
      <w:r>
        <w:t>písemné zkoušení dílčí a souhrnné</w:t>
      </w:r>
    </w:p>
    <w:p w:rsidR="0072718A" w:rsidRDefault="0072718A" w:rsidP="00A9673E">
      <w:pPr>
        <w:pStyle w:val="pprava"/>
        <w:numPr>
          <w:ilvl w:val="0"/>
          <w:numId w:val="4"/>
        </w:numPr>
        <w:ind w:left="352" w:hanging="284"/>
      </w:pPr>
      <w:r>
        <w:t xml:space="preserve">průběžná klasifikace individuálně zadávaných úkolů </w:t>
      </w:r>
    </w:p>
    <w:p w:rsidR="0072718A" w:rsidRDefault="0072718A" w:rsidP="00A9673E">
      <w:pPr>
        <w:pStyle w:val="pprava"/>
        <w:numPr>
          <w:ilvl w:val="0"/>
          <w:numId w:val="4"/>
        </w:numPr>
        <w:ind w:left="352" w:hanging="284"/>
      </w:pPr>
      <w:r>
        <w:t>písemné zkoušení (orientační testy, testy s výběrem odpovědí, opakovací testy)</w:t>
      </w:r>
    </w:p>
    <w:p w:rsidR="0072718A" w:rsidRDefault="0072718A" w:rsidP="00A9673E">
      <w:pPr>
        <w:pStyle w:val="pprava"/>
        <w:numPr>
          <w:ilvl w:val="0"/>
          <w:numId w:val="4"/>
        </w:numPr>
        <w:ind w:left="352" w:hanging="284"/>
      </w:pPr>
      <w:r>
        <w:t>pozorování</w:t>
      </w:r>
    </w:p>
    <w:p w:rsidR="0072718A" w:rsidRDefault="0072718A" w:rsidP="00A9673E">
      <w:pPr>
        <w:pStyle w:val="pprava"/>
        <w:numPr>
          <w:ilvl w:val="0"/>
          <w:numId w:val="4"/>
        </w:numPr>
        <w:ind w:left="352" w:hanging="284"/>
      </w:pPr>
      <w:r>
        <w:t>diagnostický rozhovor</w:t>
      </w:r>
    </w:p>
    <w:p w:rsidR="00924405" w:rsidRDefault="00361A6D" w:rsidP="00361A6D">
      <w:pPr>
        <w:pStyle w:val="Styl2"/>
        <w:spacing w:line="240" w:lineRule="auto"/>
      </w:pPr>
      <w:r>
        <w:t>Klíčové kompetence</w:t>
      </w:r>
    </w:p>
    <w:p w:rsidR="00924405" w:rsidRDefault="00361A6D" w:rsidP="00924405">
      <w:pPr>
        <w:pStyle w:val="Normlnped"/>
      </w:pPr>
      <w:r>
        <w:t>Vzdělávání směřuje k tomu, aby žáci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jednali odpovědně, samostatně, aktivně nejen ve vlastním zájmu, ale i pro zájem veřejný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správně používali a převáděli běžné jednotky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používali pojmy kvantifikujícího charakteru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prováděli reálný odhad výsledku řešení dané úlohy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nacházeli vztahy mezi jevy a předměty při řešení praktických úkolů, uměli je vymezit, popsat a správně využít pro dané řešení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četli a vytvářeli různé formy grafického znázornění (tabulky, diagramy, grafy, schémata apod.)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aplikovali znalosti o základních tvarech předmětů a jejich vzájemné poloze v rovině i prostoru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efektivně aplikovali matematické postupy při řešení různých praktických úkolů v</w:t>
      </w:r>
      <w:r w:rsidR="00774B8E">
        <w:t> </w:t>
      </w:r>
      <w:r>
        <w:t>běžných situacích.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vyjadřovali se přiměřeně v projevech mluvených i psaných a vhodně se prezentovali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formulovali své myšlenky srozumitelně a souvisle, v písemné podobě přehledně a jazykově správně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účastnili se aktivně diskusí, formulovali a obhajovali své názory a postoje, respektovali názory druhých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vyjadřovali se a vystupovali v souladu se zásadami kultury projevu a chování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pracovali s běžným základním a aplikačním programovým vybavením </w:t>
      </w:r>
    </w:p>
    <w:p w:rsidR="00361A6D" w:rsidRDefault="00361A6D" w:rsidP="00361A6D">
      <w:pPr>
        <w:pStyle w:val="Styl2"/>
        <w:spacing w:line="240" w:lineRule="auto"/>
      </w:pPr>
      <w:r>
        <w:t xml:space="preserve">Vyučovacím předmětem se prolínají průřezová témata  </w:t>
      </w:r>
    </w:p>
    <w:p w:rsidR="00361A6D" w:rsidRDefault="00361A6D" w:rsidP="00361A6D">
      <w:pPr>
        <w:pStyle w:val="StylStyl321Podtren"/>
      </w:pPr>
      <w:r>
        <w:t xml:space="preserve">Občan v demokratické společnosti </w:t>
      </w:r>
    </w:p>
    <w:p w:rsidR="00361A6D" w:rsidRDefault="00361A6D" w:rsidP="00924405">
      <w:pPr>
        <w:pStyle w:val="Normlnped"/>
      </w:pPr>
      <w:r>
        <w:t>Žáci jsou vedeni k tomu, aby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měli vhodnou míru sebevědomí, </w:t>
      </w:r>
      <w:proofErr w:type="spellStart"/>
      <w:proofErr w:type="gramStart"/>
      <w:r>
        <w:t>sebeodpovědnosti</w:t>
      </w:r>
      <w:proofErr w:type="spellEnd"/>
      <w:r>
        <w:t xml:space="preserve">  a</w:t>
      </w:r>
      <w:proofErr w:type="gramEnd"/>
      <w:r>
        <w:t xml:space="preserve"> schopnost morálního úsudku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dovedli jednat s lidmi, diskutovat o citlivých nebo kontroverzních otázkách, hledat kompromisní řešení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>mysleli kriticky, tj. dokázali zkoumat věrohodnost informací a vytvořili si vlastí úsudek</w:t>
      </w:r>
    </w:p>
    <w:p w:rsidR="00361A6D" w:rsidRDefault="00361A6D" w:rsidP="00361A6D">
      <w:pPr>
        <w:pStyle w:val="StylStyl321Podtren"/>
      </w:pPr>
      <w:r>
        <w:t>Člověk a životní prostředí</w:t>
      </w:r>
    </w:p>
    <w:p w:rsidR="00361A6D" w:rsidRDefault="00361A6D" w:rsidP="00924405">
      <w:pPr>
        <w:pStyle w:val="Normlnped"/>
      </w:pPr>
      <w:r>
        <w:t>Žáci jsou vedeni k tomu, aby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chápali význam životního prostředí pro člověka  </w:t>
      </w:r>
    </w:p>
    <w:p w:rsidR="00361A6D" w:rsidRDefault="00361A6D" w:rsidP="00361A6D">
      <w:pPr>
        <w:pStyle w:val="StylStyl321Podtren"/>
      </w:pPr>
      <w:r>
        <w:lastRenderedPageBreak/>
        <w:t xml:space="preserve">Člověk a svět práce </w:t>
      </w:r>
    </w:p>
    <w:p w:rsidR="00361A6D" w:rsidRDefault="00361A6D" w:rsidP="00924405">
      <w:pPr>
        <w:pStyle w:val="Normlnped"/>
      </w:pPr>
      <w:r>
        <w:t>Žáci jsou vedeni k tomu, aby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si uvědomovali zodpovědnost za vlastní život, význam vzdělání pro život </w:t>
      </w:r>
    </w:p>
    <w:p w:rsidR="00361A6D" w:rsidRDefault="00361A6D" w:rsidP="00A9673E">
      <w:pPr>
        <w:pStyle w:val="pprava"/>
        <w:numPr>
          <w:ilvl w:val="0"/>
          <w:numId w:val="4"/>
        </w:numPr>
        <w:ind w:left="352" w:hanging="284"/>
      </w:pPr>
      <w:r>
        <w:t xml:space="preserve">byli motivováni k aktivnímu pracovnímu životu a úspěšné kariéře </w:t>
      </w:r>
    </w:p>
    <w:p w:rsidR="00E267C6" w:rsidRDefault="00E267C6" w:rsidP="00924405">
      <w:pPr>
        <w:pStyle w:val="pprava"/>
        <w:numPr>
          <w:ilvl w:val="0"/>
          <w:numId w:val="0"/>
        </w:numPr>
        <w:ind w:left="1440"/>
      </w:pPr>
    </w:p>
    <w:p w:rsidR="00E267C6" w:rsidRDefault="00E267C6" w:rsidP="00E267C6">
      <w:pPr>
        <w:pStyle w:val="StylStyl321Podtren"/>
      </w:pPr>
      <w:r>
        <w:t>Informační a komunikační technologie</w:t>
      </w:r>
    </w:p>
    <w:p w:rsidR="00E267C6" w:rsidRDefault="00E267C6" w:rsidP="00924405">
      <w:pPr>
        <w:pStyle w:val="Normlnped"/>
      </w:pPr>
      <w:r>
        <w:t>Žáci jsou vedeni k tomu, aby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 xml:space="preserve">používali základní a aplikační programové vybavení počítače, a to nejen pro účely uplatnění se v praxi, ale i pro potřeby dalšího vzdělávání 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 xml:space="preserve">pracovali s informacemi a komunikačními prostředky </w:t>
      </w:r>
    </w:p>
    <w:p w:rsidR="00E267C6" w:rsidRDefault="00E267C6" w:rsidP="00E267C6">
      <w:pPr>
        <w:pStyle w:val="Styl2"/>
        <w:spacing w:line="240" w:lineRule="auto"/>
      </w:pPr>
      <w:r>
        <w:t>Vyučovací předmět je úzce spjat s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 xml:space="preserve">ekonomika 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>statistika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>hospodářské výpočty</w:t>
      </w:r>
    </w:p>
    <w:p w:rsidR="00E267C6" w:rsidRDefault="00E267C6" w:rsidP="00A9673E">
      <w:pPr>
        <w:pStyle w:val="pprava"/>
        <w:numPr>
          <w:ilvl w:val="0"/>
          <w:numId w:val="4"/>
        </w:numPr>
        <w:ind w:left="352" w:hanging="284"/>
      </w:pPr>
      <w:r>
        <w:t>fyzika</w:t>
      </w:r>
    </w:p>
    <w:p w:rsidR="002D1325" w:rsidRDefault="00C82C55" w:rsidP="00A9673E">
      <w:pPr>
        <w:pStyle w:val="pprava"/>
        <w:numPr>
          <w:ilvl w:val="0"/>
          <w:numId w:val="4"/>
        </w:numPr>
        <w:ind w:left="352" w:hanging="284"/>
      </w:pPr>
      <w:r>
        <w:t>chemie</w:t>
      </w:r>
    </w:p>
    <w:p w:rsidR="00E267C6" w:rsidRDefault="00E267C6" w:rsidP="00E267C6">
      <w:pPr>
        <w:pStyle w:val="StylStyl321Podtren"/>
      </w:pPr>
    </w:p>
    <w:p w:rsidR="0072718A" w:rsidRDefault="0072718A" w:rsidP="00361A6D">
      <w:pPr>
        <w:spacing w:before="120" w:line="240" w:lineRule="auto"/>
        <w:rPr>
          <w:b/>
          <w:sz w:val="26"/>
          <w:szCs w:val="26"/>
        </w:rPr>
      </w:pPr>
      <w:bookmarkStart w:id="1" w:name="_Toc390871484"/>
      <w:bookmarkStart w:id="2" w:name="_Toc390872362"/>
      <w:bookmarkStart w:id="3" w:name="_Toc390950324"/>
      <w:bookmarkStart w:id="4" w:name="_Toc391017684"/>
      <w:bookmarkStart w:id="5" w:name="_Toc391028839"/>
      <w:bookmarkStart w:id="6" w:name="_Toc391200397"/>
      <w:bookmarkStart w:id="7" w:name="_Toc391211902"/>
      <w:r>
        <w:rPr>
          <w:b/>
          <w:sz w:val="26"/>
          <w:szCs w:val="26"/>
        </w:rPr>
        <w:br w:type="page"/>
      </w:r>
    </w:p>
    <w:p w:rsidR="0072718A" w:rsidRDefault="00361A6D" w:rsidP="0072718A">
      <w:pPr>
        <w:spacing w:before="120" w:line="240" w:lineRule="auto"/>
        <w:rPr>
          <w:b/>
          <w:sz w:val="26"/>
          <w:szCs w:val="26"/>
        </w:rPr>
      </w:pPr>
      <w:r w:rsidRPr="009E6618">
        <w:rPr>
          <w:b/>
          <w:sz w:val="26"/>
          <w:szCs w:val="26"/>
        </w:rPr>
        <w:lastRenderedPageBreak/>
        <w:t>Rámcový rozpis učiva</w:t>
      </w:r>
      <w:bookmarkEnd w:id="1"/>
      <w:bookmarkEnd w:id="2"/>
      <w:bookmarkEnd w:id="3"/>
      <w:bookmarkEnd w:id="4"/>
      <w:bookmarkEnd w:id="5"/>
      <w:bookmarkEnd w:id="6"/>
      <w:bookmarkEnd w:id="7"/>
    </w:p>
    <w:p w:rsidR="00361A6D" w:rsidRDefault="00C05707" w:rsidP="0072718A">
      <w:pPr>
        <w:spacing w:before="120" w:line="240" w:lineRule="auto"/>
      </w:pPr>
      <w:r>
        <w:t xml:space="preserve">Matematika </w:t>
      </w:r>
      <w:r w:rsidR="0072718A">
        <w:t>– 1. ročník – 3 hodiny týdně – 9</w:t>
      </w:r>
      <w:r w:rsidR="00774B8E">
        <w:t>9</w:t>
      </w:r>
      <w:r w:rsidR="0072718A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61A6D" w:rsidTr="0072718A">
        <w:trPr>
          <w:trHeight w:val="397"/>
        </w:trPr>
        <w:tc>
          <w:tcPr>
            <w:tcW w:w="4428" w:type="dxa"/>
            <w:vAlign w:val="center"/>
          </w:tcPr>
          <w:p w:rsidR="00361A6D" w:rsidRDefault="00361A6D" w:rsidP="0006463C">
            <w:pPr>
              <w:spacing w:after="0" w:line="240" w:lineRule="auto"/>
            </w:pPr>
            <w:r>
              <w:t>Výsledky vzdělávání</w:t>
            </w:r>
          </w:p>
        </w:tc>
        <w:tc>
          <w:tcPr>
            <w:tcW w:w="4428" w:type="dxa"/>
            <w:vAlign w:val="center"/>
          </w:tcPr>
          <w:p w:rsidR="00361A6D" w:rsidRDefault="00505D88" w:rsidP="0006463C">
            <w:pPr>
              <w:spacing w:after="0" w:line="240" w:lineRule="auto"/>
            </w:pPr>
            <w:r>
              <w:t xml:space="preserve">Obsah </w:t>
            </w:r>
            <w:r w:rsidR="00361A6D">
              <w:t>vzdělávání</w:t>
            </w:r>
          </w:p>
        </w:tc>
      </w:tr>
      <w:tr w:rsidR="00361A6D" w:rsidTr="0072718A">
        <w:tc>
          <w:tcPr>
            <w:tcW w:w="4428" w:type="dxa"/>
          </w:tcPr>
          <w:p w:rsidR="00361A6D" w:rsidRDefault="00361A6D" w:rsidP="00924405">
            <w:pPr>
              <w:pStyle w:val="Normlnped"/>
            </w:pPr>
            <w:r>
              <w:t>Žák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provádí aritmetické operace v R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používá různé zápisy reálného čísla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znázorní reálné číslo nebo jeho aproximace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na číselné ose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používá absolutní hodnotu a chápe její</w:t>
            </w:r>
          </w:p>
          <w:p w:rsidR="00C05707" w:rsidRPr="00924405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4405">
              <w:rPr>
                <w:rFonts w:ascii="TimesNewRoman" w:eastAsia="Calibri" w:hAnsi="TimesNewRoman" w:cs="TimesNewRoman"/>
              </w:rPr>
              <w:t>geometrický význam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porovnává reálná čísla, určí vztahy mezi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reálnými čísly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zapíše a znázorní interval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provádí, znázorní a zapíše operace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s intervaly (sjednocení, průnik)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řeší praktické úlohy za použití trojčlenky,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B42EE6">
              <w:rPr>
                <w:rFonts w:ascii="TimesNewRoman" w:eastAsia="Calibri" w:hAnsi="TimesNewRoman" w:cs="TimesNewRoman"/>
              </w:rPr>
              <w:t>procentového počtu a poměru ve vztahu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B42EE6">
              <w:rPr>
                <w:rFonts w:ascii="TimesNewRoman" w:eastAsia="Calibri" w:hAnsi="TimesNewRoman" w:cs="TimesNewRoman"/>
              </w:rPr>
              <w:t>k danému oboru 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provádí operace s</w:t>
            </w:r>
            <w:r w:rsidR="00DD39B7" w:rsidRPr="00B42EE6">
              <w:rPr>
                <w:rFonts w:ascii="TimesNewRoman" w:eastAsia="Calibri" w:hAnsi="TimesNewRoman" w:cs="TimesNewRoman"/>
              </w:rPr>
              <w:t> </w:t>
            </w:r>
            <w:r w:rsidRPr="00B42EE6">
              <w:rPr>
                <w:rFonts w:ascii="TimesNewRoman" w:eastAsia="Calibri" w:hAnsi="TimesNewRoman" w:cs="TimesNewRoman"/>
              </w:rPr>
              <w:t>mocninami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a odmocninami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řeší praktické úkoly s</w:t>
            </w:r>
            <w:r w:rsidR="00DD39B7" w:rsidRPr="00B42EE6">
              <w:rPr>
                <w:rFonts w:ascii="TimesNewRoman" w:eastAsia="Calibri" w:hAnsi="TimesNewRoman" w:cs="TimesNewRoman"/>
              </w:rPr>
              <w:t> </w:t>
            </w:r>
            <w:r w:rsidRPr="00B42EE6">
              <w:rPr>
                <w:rFonts w:ascii="TimesNewRoman" w:eastAsia="Calibri" w:hAnsi="TimesNewRoman" w:cs="TimesNewRoman"/>
              </w:rPr>
              <w:t>mocninami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B42EE6">
              <w:rPr>
                <w:rFonts w:ascii="TimesNewRoman" w:eastAsia="Calibri" w:hAnsi="TimesNewRoman" w:cs="TimesNewRoman"/>
              </w:rPr>
              <w:t>s racionálním exponentem a odmocninami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361A6D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eastAsia="Calibri"/>
              </w:rPr>
            </w:pPr>
            <w:r w:rsidRPr="00B42EE6">
              <w:rPr>
                <w:rFonts w:ascii="TimesNewRoman" w:eastAsia="Calibri" w:hAnsi="TimesNewRoman" w:cs="TimesNewRoman"/>
              </w:rPr>
              <w:t>při řešení úloh účelně využívá digitální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B42EE6" w:rsidRPr="00DD39B7" w:rsidRDefault="00B42EE6" w:rsidP="00B42EE6">
            <w:p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eastAsia="Calibri"/>
              </w:rPr>
            </w:pPr>
          </w:p>
        </w:tc>
        <w:tc>
          <w:tcPr>
            <w:tcW w:w="4428" w:type="dxa"/>
          </w:tcPr>
          <w:p w:rsidR="00C05707" w:rsidRDefault="00C05707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C05707" w:rsidRDefault="00C05707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Operace s čísly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číselný obor R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aritmetické operace v číselných oborech R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různé zápisy reálného čísla</w:t>
            </w:r>
          </w:p>
          <w:p w:rsidR="00C82C55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reálná čísla a jejich vlastnosti</w:t>
            </w:r>
            <w:r w:rsidR="00924405" w:rsidRPr="00B42EE6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absolutní hodnota reálného čísla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intervaly jako číselné množiny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operace s číselnými množinami</w:t>
            </w:r>
            <w:r w:rsidR="00DD39B7" w:rsidRPr="00B42EE6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(sjednocení, průnik)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užití procentového počtu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 xml:space="preserve">mocniny s exponentem přirozeným, celým </w:t>
            </w:r>
            <w:r w:rsidRPr="00C05707">
              <w:rPr>
                <w:rFonts w:ascii="TimesNewRoman" w:eastAsia="Calibri" w:hAnsi="TimesNewRoman" w:cs="TimesNewRoman"/>
              </w:rPr>
              <w:t xml:space="preserve">a racionálním </w:t>
            </w:r>
          </w:p>
          <w:p w:rsidR="00C05707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odmocniny</w:t>
            </w:r>
          </w:p>
          <w:p w:rsidR="00361A6D" w:rsidRPr="00B42EE6" w:rsidRDefault="00924405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s</w:t>
            </w:r>
            <w:r w:rsidR="00C05707" w:rsidRPr="00B42EE6">
              <w:rPr>
                <w:rFonts w:ascii="TimesNewRoman" w:eastAsia="Calibri" w:hAnsi="TimesNewRoman" w:cs="TimesNewRoman"/>
              </w:rPr>
              <w:t>lovní úlohy</w:t>
            </w:r>
          </w:p>
          <w:p w:rsidR="00C05707" w:rsidRPr="00F4599B" w:rsidRDefault="00C05707" w:rsidP="00924405">
            <w:pPr>
              <w:pStyle w:val="pprava"/>
              <w:numPr>
                <w:ilvl w:val="0"/>
                <w:numId w:val="0"/>
              </w:numPr>
              <w:ind w:left="1440"/>
              <w:rPr>
                <w:rFonts w:eastAsia="Calibri"/>
              </w:rPr>
            </w:pPr>
          </w:p>
        </w:tc>
      </w:tr>
      <w:tr w:rsidR="00361A6D" w:rsidTr="0072718A">
        <w:trPr>
          <w:trHeight w:val="898"/>
        </w:trPr>
        <w:tc>
          <w:tcPr>
            <w:tcW w:w="4428" w:type="dxa"/>
          </w:tcPr>
          <w:p w:rsidR="00361A6D" w:rsidRDefault="00361A6D" w:rsidP="00924405">
            <w:pPr>
              <w:pStyle w:val="Normlnped"/>
            </w:pPr>
            <w:r>
              <w:t>Žák</w:t>
            </w:r>
          </w:p>
          <w:p w:rsidR="00C05707" w:rsidRPr="003574B4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používá pojem člen, koeficient, stupeň</w:t>
            </w:r>
            <w:r w:rsidR="003574B4">
              <w:rPr>
                <w:rFonts w:ascii="TimesNewRoman" w:eastAsia="Calibri" w:hAnsi="TimesNewRoman" w:cs="TimesNewRoman"/>
              </w:rPr>
              <w:t xml:space="preserve"> </w:t>
            </w:r>
            <w:r w:rsidRPr="003574B4">
              <w:rPr>
                <w:rFonts w:ascii="TimesNewRoman" w:eastAsia="Calibri" w:hAnsi="TimesNewRoman" w:cs="TimesNewRoman"/>
              </w:rPr>
              <w:t>členu, stupeň mnohočlenu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provádí operace s mnohočleny, lomenými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výrazy, výrazy obsahujícími mocniny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a odmocniny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provádí umocnění dvojčlenu pomocí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vzorců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rozkládá mnohočleny na součin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určí definiční obor výrazu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sestaví výraz na základě zadání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modeluje jednoduché reálné situace užitím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výrazů zejména ve vztahu k danému oboru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interpretuje výraz s proměnnými zejména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ve vztahu k danému oboru vzdělávání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B42EE6" w:rsidRPr="00B42EE6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C05707">
              <w:rPr>
                <w:rFonts w:ascii="TimesNewRoman" w:eastAsia="Calibri" w:hAnsi="TimesNewRoman" w:cs="TimesNewRoman"/>
              </w:rPr>
              <w:t>při řešení úloh účelně využívá digitální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C05707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</w:tc>
        <w:tc>
          <w:tcPr>
            <w:tcW w:w="4428" w:type="dxa"/>
          </w:tcPr>
          <w:p w:rsidR="00C05707" w:rsidRDefault="00C05707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C05707" w:rsidRDefault="00C05707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Číselné a algebraické výrazy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číselné výrazy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algebraické výrazy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mnohočleny, lomené výrazy, výrazy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 mocninami a odmocninami</w:t>
            </w:r>
          </w:p>
          <w:p w:rsid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definiční obor algebraického výrazu</w:t>
            </w:r>
          </w:p>
          <w:p w:rsidR="00361A6D" w:rsidRPr="00C05707" w:rsidRDefault="00C05707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B42EE6">
              <w:rPr>
                <w:rFonts w:ascii="TimesNewRoman" w:eastAsia="Calibri" w:hAnsi="TimesNewRoman" w:cs="TimesNewRoman"/>
              </w:rPr>
              <w:t>slovní úlohy</w:t>
            </w:r>
            <w:r w:rsidR="00C05F95">
              <w:t xml:space="preserve"> </w:t>
            </w:r>
          </w:p>
        </w:tc>
      </w:tr>
      <w:tr w:rsidR="00361A6D" w:rsidTr="0072718A">
        <w:trPr>
          <w:trHeight w:val="898"/>
        </w:trPr>
        <w:tc>
          <w:tcPr>
            <w:tcW w:w="4428" w:type="dxa"/>
          </w:tcPr>
          <w:p w:rsidR="00361A6D" w:rsidRDefault="00361A6D" w:rsidP="00924405">
            <w:pPr>
              <w:pStyle w:val="Normlnped"/>
            </w:pPr>
            <w:r>
              <w:lastRenderedPageBreak/>
              <w:t>Žák</w:t>
            </w:r>
          </w:p>
          <w:p w:rsidR="00E727A6" w:rsidRP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rozliší úpravy rovnic na ekvivalentní </w:t>
            </w:r>
            <w:r w:rsidRPr="00E727A6">
              <w:rPr>
                <w:rFonts w:ascii="TimesNewRoman" w:eastAsia="Calibri" w:hAnsi="TimesNewRoman" w:cs="TimesNewRoman"/>
              </w:rPr>
              <w:t>a neekvivalentní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určí definiční obor rovnice a nerovnice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lineární rovnice, nerovnice a jejich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soustavy, včetně grafické</w:t>
            </w:r>
            <w:r w:rsidR="005A0122">
              <w:rPr>
                <w:rFonts w:ascii="TimesNewRoman" w:eastAsia="Calibri" w:hAnsi="TimesNewRoman" w:cs="TimesNewRoman"/>
              </w:rPr>
              <w:t xml:space="preserve">ho </w:t>
            </w:r>
            <w:r>
              <w:rPr>
                <w:rFonts w:ascii="TimesNewRoman" w:eastAsia="Calibri" w:hAnsi="TimesNewRoman" w:cs="TimesNewRoman"/>
              </w:rPr>
              <w:t>znázornění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Pr="005A0122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kvadratické</w:t>
            </w:r>
            <w:r w:rsidR="005A0122">
              <w:rPr>
                <w:rFonts w:ascii="TimesNewRoman" w:eastAsia="Calibri" w:hAnsi="TimesNewRoman" w:cs="TimesNewRoman"/>
              </w:rPr>
              <w:t xml:space="preserve"> rovnice, nerovnice </w:t>
            </w:r>
            <w:r>
              <w:rPr>
                <w:rFonts w:ascii="TimesNewRoman" w:eastAsia="Calibri" w:hAnsi="TimesNewRoman" w:cs="TimesNewRoman"/>
              </w:rPr>
              <w:t>včetně</w:t>
            </w:r>
            <w:r w:rsidR="005A0122"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grafického znázornění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rovnice s nezná</w:t>
            </w:r>
            <w:r w:rsidR="005A0122">
              <w:rPr>
                <w:rFonts w:ascii="TimesNewRoman" w:eastAsia="Calibri" w:hAnsi="TimesNewRoman" w:cs="TimesNewRoman"/>
              </w:rPr>
              <w:t xml:space="preserve">mou ve </w:t>
            </w:r>
            <w:r>
              <w:rPr>
                <w:rFonts w:ascii="TimesNewRoman" w:eastAsia="Calibri" w:hAnsi="TimesNewRoman" w:cs="TimesNewRoman"/>
              </w:rPr>
              <w:t>jmenovateli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rovnice v součinovém a podílovém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tvaru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vyjádří neznámou ze vzorce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vztahy mezi kořeny a koeficienty</w:t>
            </w:r>
          </w:p>
          <w:p w:rsidR="00E727A6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kvadratické rovnice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727A6" w:rsidRPr="005A0122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rovnic, nerovnic a jejich soustav</w:t>
            </w:r>
            <w:r w:rsidR="005A0122"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k řešení reálných problémů, zejména ve</w:t>
            </w:r>
            <w:r w:rsidR="005A0122"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vztahu k danému oboru 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361A6D" w:rsidRDefault="00E727A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při řešení úloh účelně využívá digitální</w:t>
            </w:r>
            <w:r w:rsidR="005A0122">
              <w:rPr>
                <w:rFonts w:ascii="TimesNewRoman" w:eastAsia="Calibri" w:hAnsi="TimesNewRoman" w:cs="TimesNewRoman"/>
              </w:rPr>
              <w:t xml:space="preserve"> </w:t>
            </w:r>
            <w:r w:rsidRPr="00B42EE6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B42EE6" w:rsidRPr="00C82C55" w:rsidRDefault="00B42EE6" w:rsidP="00CB78ED">
            <w:p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</w:p>
        </w:tc>
        <w:tc>
          <w:tcPr>
            <w:tcW w:w="4428" w:type="dxa"/>
          </w:tcPr>
          <w:p w:rsidR="005A0122" w:rsidRDefault="005A0122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F4599B" w:rsidRDefault="00F4599B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Řešení rovnic a nerovnic</w:t>
            </w:r>
          </w:p>
          <w:p w:rsidR="00E727A6" w:rsidRDefault="00E727A6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úpravy rovnic</w:t>
            </w:r>
          </w:p>
          <w:p w:rsidR="00F4599B" w:rsidRDefault="00C82C55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l</w:t>
            </w:r>
            <w:r w:rsidR="00F4599B">
              <w:rPr>
                <w:rFonts w:ascii="TimesNewRoman" w:eastAsia="Calibri" w:hAnsi="TimesNewRoman" w:cs="TimesNewRoman"/>
              </w:rPr>
              <w:t>ineární</w:t>
            </w:r>
            <w:r w:rsidR="00E727A6">
              <w:rPr>
                <w:rFonts w:ascii="TimesNewRoman" w:eastAsia="Calibri" w:hAnsi="TimesNewRoman" w:cs="TimesNewRoman"/>
              </w:rPr>
              <w:t xml:space="preserve"> rovnice a nerovnice </w:t>
            </w:r>
            <w:r w:rsidR="00F4599B">
              <w:rPr>
                <w:rFonts w:ascii="TimesNewRoman" w:eastAsia="Calibri" w:hAnsi="TimesNewRoman" w:cs="TimesNewRoman"/>
              </w:rPr>
              <w:t>s jednou neznámou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rovnice s neznámou ve jmenovateli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rovnice v součinovém a podílovém tvaru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kvadratická rovnice a nerovnice</w:t>
            </w:r>
          </w:p>
          <w:p w:rsidR="00F4599B" w:rsidRPr="00E727A6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vztahy mezi kořeny a koeficienty</w:t>
            </w:r>
            <w:r w:rsidR="00E727A6">
              <w:rPr>
                <w:rFonts w:ascii="TimesNewRoman" w:eastAsia="Calibri" w:hAnsi="TimesNewRoman" w:cs="TimesNewRoman"/>
              </w:rPr>
              <w:t xml:space="preserve"> </w:t>
            </w:r>
            <w:r w:rsidRPr="00E727A6">
              <w:rPr>
                <w:rFonts w:ascii="TimesNewRoman" w:eastAsia="Calibri" w:hAnsi="TimesNewRoman" w:cs="TimesNewRoman"/>
              </w:rPr>
              <w:t>kvadratické rovnice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soustavy rovnic, nerovnic</w:t>
            </w:r>
          </w:p>
          <w:p w:rsidR="00F4599B" w:rsidRPr="00E727A6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grafické řešení rovnic, nerovnic a jejich</w:t>
            </w:r>
            <w:r w:rsidR="00E727A6">
              <w:rPr>
                <w:rFonts w:ascii="TimesNewRoman" w:eastAsia="Calibri" w:hAnsi="TimesNewRoman" w:cs="TimesNewRoman"/>
              </w:rPr>
              <w:t xml:space="preserve"> </w:t>
            </w:r>
            <w:r w:rsidRPr="00E727A6">
              <w:rPr>
                <w:rFonts w:ascii="TimesNewRoman" w:eastAsia="Calibri" w:hAnsi="TimesNewRoman" w:cs="TimesNewRoman"/>
              </w:rPr>
              <w:t>soustav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vyjádření neznámé ze vzorce</w:t>
            </w:r>
          </w:p>
          <w:p w:rsidR="00F4599B" w:rsidRDefault="00F4599B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slovní úlohy</w:t>
            </w:r>
          </w:p>
          <w:p w:rsidR="00361A6D" w:rsidRDefault="00361A6D" w:rsidP="00C82C55">
            <w:pPr>
              <w:pStyle w:val="pprava"/>
              <w:numPr>
                <w:ilvl w:val="0"/>
                <w:numId w:val="0"/>
              </w:numPr>
              <w:ind w:left="1440"/>
            </w:pPr>
          </w:p>
        </w:tc>
      </w:tr>
    </w:tbl>
    <w:p w:rsidR="00361A6D" w:rsidRPr="00CD5FFA" w:rsidRDefault="00361A6D" w:rsidP="004B6AF6">
      <w:pPr>
        <w:spacing w:line="240" w:lineRule="auto"/>
        <w:rPr>
          <w:sz w:val="16"/>
          <w:szCs w:val="16"/>
        </w:rPr>
      </w:pPr>
    </w:p>
    <w:p w:rsidR="00361A6D" w:rsidRDefault="00361A6D" w:rsidP="004B6AF6">
      <w:pPr>
        <w:widowControl w:val="0"/>
        <w:suppressLineNumbers/>
        <w:suppressAutoHyphens/>
        <w:spacing w:before="120" w:line="240" w:lineRule="auto"/>
      </w:pPr>
      <w:r>
        <w:rPr>
          <w:rFonts w:eastAsia="Lucida Sans Unicode" w:cs="Tahoma"/>
          <w:bCs/>
          <w:iCs/>
          <w:lang w:bidi="cs-CZ"/>
        </w:rPr>
        <w:br w:type="page"/>
      </w:r>
      <w:r w:rsidRPr="00CD5FFA">
        <w:rPr>
          <w:rFonts w:eastAsia="Lucida Sans Unicode" w:cs="Tahoma"/>
          <w:bCs/>
          <w:iCs/>
          <w:lang w:bidi="cs-CZ"/>
        </w:rPr>
        <w:lastRenderedPageBreak/>
        <w:t>Matematika</w:t>
      </w:r>
      <w:r w:rsidR="002A2020">
        <w:rPr>
          <w:rFonts w:eastAsia="Lucida Sans Unicode" w:cs="Tahoma"/>
          <w:bCs/>
          <w:iCs/>
          <w:lang w:bidi="cs-CZ"/>
        </w:rPr>
        <w:t xml:space="preserve"> </w:t>
      </w:r>
      <w:r w:rsidR="00B42EE6">
        <w:t>– 2. ročník – 3 hodiny týdně – 9</w:t>
      </w:r>
      <w:r w:rsidR="00774B8E">
        <w:t>9</w:t>
      </w:r>
      <w:r w:rsidR="00B42EE6">
        <w:t xml:space="preserve"> vyučovacích hodin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361A6D" w:rsidRPr="00CD5FFA" w:rsidTr="003B5C07">
        <w:trPr>
          <w:trHeight w:val="397"/>
        </w:trPr>
        <w:tc>
          <w:tcPr>
            <w:tcW w:w="4465" w:type="dxa"/>
            <w:vAlign w:val="center"/>
          </w:tcPr>
          <w:p w:rsidR="00361A6D" w:rsidRPr="00CD5FFA" w:rsidRDefault="00361A6D" w:rsidP="004B6AF6">
            <w:pPr>
              <w:spacing w:after="0" w:line="240" w:lineRule="auto"/>
            </w:pPr>
            <w:r w:rsidRPr="00CD5FFA">
              <w:t>Výsledky vzdělávání</w:t>
            </w:r>
          </w:p>
        </w:tc>
        <w:tc>
          <w:tcPr>
            <w:tcW w:w="4466" w:type="dxa"/>
            <w:vAlign w:val="center"/>
          </w:tcPr>
          <w:p w:rsidR="00361A6D" w:rsidRPr="00CD5FFA" w:rsidRDefault="00532B68" w:rsidP="004B6AF6">
            <w:pPr>
              <w:spacing w:after="0" w:line="240" w:lineRule="auto"/>
            </w:pPr>
            <w:r>
              <w:t xml:space="preserve">Obsah </w:t>
            </w:r>
            <w:r w:rsidR="00361A6D" w:rsidRPr="00CD5FFA">
              <w:t>vzdělávání</w:t>
            </w:r>
          </w:p>
        </w:tc>
      </w:tr>
      <w:tr w:rsidR="00361A6D" w:rsidRPr="00CD5FFA" w:rsidTr="003B5C07">
        <w:tc>
          <w:tcPr>
            <w:tcW w:w="4465" w:type="dxa"/>
          </w:tcPr>
          <w:p w:rsidR="00361A6D" w:rsidRPr="00CD5FFA" w:rsidRDefault="00361A6D" w:rsidP="004B6AF6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rozlišuje jednotlivé druhy funkcí, sestrojí </w:t>
            </w:r>
            <w:r w:rsidRPr="005A0122">
              <w:rPr>
                <w:rFonts w:ascii="TimesNewRoman" w:eastAsia="Calibri" w:hAnsi="TimesNewRoman" w:cs="TimesNewRoman"/>
              </w:rPr>
              <w:t>jejich grafy a určí jejich vlastnosti včetně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monotonie a extrémů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pracuje s matematickým modelem reálných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situací a výsledek vyhodnotí vzhledem</w:t>
            </w:r>
            <w:r w:rsidR="00C82C55"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k realitě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aplikuje v úlohách poznatky o funkcích při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úpravách výrazů a rovnic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určí průsečíky grafu funkce s</w:t>
            </w:r>
            <w:r>
              <w:rPr>
                <w:rFonts w:ascii="TimesNewRoman" w:eastAsia="Calibri" w:hAnsi="TimesNewRoman" w:cs="TimesNewRoman"/>
              </w:rPr>
              <w:t> </w:t>
            </w:r>
            <w:r w:rsidRPr="005A0122">
              <w:rPr>
                <w:rFonts w:ascii="TimesNewRoman" w:eastAsia="Calibri" w:hAnsi="TimesNewRoman" w:cs="TimesNewRoman"/>
              </w:rPr>
              <w:t>osami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souřadnic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2A2020" w:rsidRP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určí hodnoty proměnné pro dané funkční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hodnoty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přiřadí předpis funkce ke grafu naopak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sestrojí graf funkce dané předpisem pro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zadané hodnoty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řeší reálné problémy s použitím uvedených </w:t>
            </w:r>
            <w:r w:rsidRPr="005A0122">
              <w:rPr>
                <w:rFonts w:ascii="TimesNewRoman" w:eastAsia="Calibri" w:hAnsi="TimesNewRoman" w:cs="TimesNewRoman"/>
              </w:rPr>
              <w:t>funkcí zejména ve vztahu k danému oboru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5A0122">
              <w:rPr>
                <w:rFonts w:ascii="TimesNewRoman" w:eastAsia="Calibri" w:hAnsi="TimesNewRoman" w:cs="TimesNewRoman"/>
              </w:rPr>
              <w:t>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P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při řešení úloh účelně využívá digitální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jednoduché logaritmické rovnice</w:t>
            </w:r>
          </w:p>
          <w:p w:rsidR="005A0122" w:rsidRP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5A0122">
              <w:rPr>
                <w:rFonts w:ascii="TimesNewRoman" w:eastAsia="Calibri" w:hAnsi="TimesNewRoman" w:cs="TimesNewRoman"/>
              </w:rPr>
              <w:t>řeší jednoduché exponenciální rovnice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5A0122" w:rsidRDefault="005A0122" w:rsidP="004B6AF6">
            <w:pPr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NewRoman" w:eastAsia="Calibri" w:hAnsi="TimesNewRoman" w:cs="TimesNewRoman"/>
              </w:rPr>
            </w:pPr>
          </w:p>
          <w:p w:rsidR="00361A6D" w:rsidRPr="00CD5FFA" w:rsidRDefault="00361A6D" w:rsidP="004B6AF6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66" w:type="dxa"/>
            <w:tcBorders>
              <w:bottom w:val="single" w:sz="4" w:space="0" w:color="auto"/>
            </w:tcBorders>
          </w:tcPr>
          <w:p w:rsidR="00361A6D" w:rsidRDefault="00361A6D" w:rsidP="004B6AF6">
            <w:pPr>
              <w:widowControl w:val="0"/>
              <w:suppressAutoHyphens/>
              <w:spacing w:after="0" w:line="240" w:lineRule="auto"/>
              <w:ind w:left="352" w:right="57"/>
            </w:pPr>
          </w:p>
          <w:p w:rsidR="005A0122" w:rsidRDefault="005A0122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pojem funkce, definiční obor a obor hodnot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funkce, graf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vlastnosti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lineárně lomená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kvadratická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exponenciální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logaritmická funkce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logaritmus a jeho užití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věty o logaritmech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úprava výrazů obsahujících funkce</w:t>
            </w:r>
          </w:p>
          <w:p w:rsidR="005A0122" w:rsidRPr="00CB78ED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slovní úlohy</w:t>
            </w:r>
          </w:p>
          <w:p w:rsidR="005A0122" w:rsidRDefault="005A0122" w:rsidP="004B6AF6">
            <w:pPr>
              <w:widowControl w:val="0"/>
              <w:suppressAutoHyphens/>
              <w:spacing w:after="0" w:line="240" w:lineRule="auto"/>
              <w:ind w:right="57"/>
            </w:pPr>
          </w:p>
          <w:p w:rsidR="005A0122" w:rsidRDefault="005A0122" w:rsidP="004B6AF6">
            <w:pPr>
              <w:widowControl w:val="0"/>
              <w:suppressAutoHyphens/>
              <w:spacing w:after="0" w:line="240" w:lineRule="auto"/>
              <w:ind w:right="57"/>
            </w:pPr>
          </w:p>
          <w:p w:rsidR="005A0122" w:rsidRDefault="005A0122" w:rsidP="004B6AF6">
            <w:pPr>
              <w:widowControl w:val="0"/>
              <w:suppressAutoHyphens/>
              <w:spacing w:after="0" w:line="240" w:lineRule="auto"/>
              <w:ind w:right="57"/>
            </w:pPr>
          </w:p>
          <w:p w:rsidR="005A0122" w:rsidRDefault="005A0122" w:rsidP="004B6AF6">
            <w:pPr>
              <w:widowControl w:val="0"/>
              <w:suppressAutoHyphens/>
              <w:spacing w:after="0" w:line="240" w:lineRule="auto"/>
              <w:ind w:right="57"/>
            </w:pPr>
          </w:p>
          <w:p w:rsidR="00C82C55" w:rsidRDefault="00C82C55" w:rsidP="004B6AF6">
            <w:pPr>
              <w:widowControl w:val="0"/>
              <w:suppressAutoHyphens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C82C55" w:rsidRDefault="00C82C55" w:rsidP="004B6AF6">
            <w:pPr>
              <w:widowControl w:val="0"/>
              <w:suppressAutoHyphens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5A0122" w:rsidRDefault="005A0122" w:rsidP="004B6AF6">
            <w:pPr>
              <w:widowControl w:val="0"/>
              <w:suppressAutoHyphens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Řešení rovnic</w:t>
            </w:r>
          </w:p>
          <w:p w:rsidR="005A0122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logaritmické rovnice</w:t>
            </w:r>
          </w:p>
          <w:p w:rsidR="005A0122" w:rsidRPr="00CD5FFA" w:rsidRDefault="005A0122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</w:pPr>
            <w:r>
              <w:rPr>
                <w:rFonts w:ascii="TimesNewRoman" w:eastAsia="Calibri" w:hAnsi="TimesNewRoman" w:cs="TimesNewRoman"/>
              </w:rPr>
              <w:t>exponenciální rovnice</w:t>
            </w:r>
          </w:p>
        </w:tc>
      </w:tr>
      <w:tr w:rsidR="00361A6D" w:rsidRPr="00CD5FFA" w:rsidTr="003B5C07">
        <w:trPr>
          <w:trHeight w:val="898"/>
        </w:trPr>
        <w:tc>
          <w:tcPr>
            <w:tcW w:w="4465" w:type="dxa"/>
          </w:tcPr>
          <w:p w:rsidR="00361A6D" w:rsidRPr="00CD5FFA" w:rsidRDefault="00361A6D" w:rsidP="004B6AF6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EC0AAE" w:rsidRP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užívá pojmy: orientovaný úhel, velikost </w:t>
            </w:r>
            <w:r w:rsidRPr="00EC0AAE">
              <w:rPr>
                <w:rFonts w:ascii="TimesNewRoman" w:eastAsia="Calibri" w:hAnsi="TimesNewRoman" w:cs="TimesNewRoman"/>
              </w:rPr>
              <w:t>úhlu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určí velikost úhlu ve stupních a v obloukové míře a jejich převody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graficky znázorní goniometrické funkce v oboru reálných čísel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P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určí definiční obor a obor hodnot goniometrických funkcí, </w:t>
            </w:r>
            <w:r w:rsidRPr="00EC0AAE">
              <w:rPr>
                <w:rFonts w:ascii="TimesNewRoman" w:eastAsia="Calibri" w:hAnsi="TimesNewRoman" w:cs="TimesNewRoman"/>
              </w:rPr>
              <w:t>určí jejich vlastnosti včetně monotonie a extrémů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 použitím goniometrických funkcí určí ze zadaných údajů velikost stran a úhlů v pravoúhlém a obecném trojúhelníku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2A2020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používá vlastností a vztahů goniometrických funkcí při řešení goniometrických rovnic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Pr="007178A8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používá vlastností a vztahů</w:t>
            </w:r>
            <w:r w:rsidR="007178A8">
              <w:rPr>
                <w:rFonts w:ascii="TimesNewRoman" w:eastAsia="Calibri" w:hAnsi="TimesNewRoman" w:cs="TimesNewRoman"/>
              </w:rPr>
              <w:t xml:space="preserve"> </w:t>
            </w:r>
            <w:r w:rsidRPr="007178A8">
              <w:rPr>
                <w:rFonts w:ascii="TimesNewRoman" w:eastAsia="Calibri" w:hAnsi="TimesNewRoman" w:cs="TimesNewRoman"/>
              </w:rPr>
              <w:t>goniometrických funkcí k řešení vztahů v rovinných i prostorových útvarech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EC0AAE">
              <w:rPr>
                <w:rFonts w:ascii="TimesNewRoman" w:eastAsia="Calibri" w:hAnsi="TimesNewRoman" w:cs="TimesNewRoman"/>
              </w:rPr>
              <w:lastRenderedPageBreak/>
              <w:t>při řešení úloh účelně využívá digitální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EC0AAE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C0AAE" w:rsidRP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NewRoman" w:eastAsia="Calibri" w:hAnsi="TimesNewRoman" w:cs="TimesNewRoman"/>
              </w:rPr>
            </w:pPr>
          </w:p>
        </w:tc>
        <w:tc>
          <w:tcPr>
            <w:tcW w:w="4466" w:type="dxa"/>
            <w:tcBorders>
              <w:top w:val="single" w:sz="4" w:space="0" w:color="auto"/>
              <w:bottom w:val="single" w:sz="4" w:space="0" w:color="auto"/>
            </w:tcBorders>
          </w:tcPr>
          <w:p w:rsidR="00361A6D" w:rsidRDefault="00361A6D" w:rsidP="004B6AF6">
            <w:pPr>
              <w:widowControl w:val="0"/>
              <w:suppressAutoHyphens/>
              <w:spacing w:after="0" w:line="240" w:lineRule="auto"/>
              <w:ind w:left="353" w:right="110"/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Goniometrie a trigonometrie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orientovaný úhel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goniometrické funkce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věta sinová a kosinová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goniometrické rovnice</w:t>
            </w:r>
          </w:p>
          <w:p w:rsidR="00EC0AAE" w:rsidRP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využití goniometrických funkcí k určení </w:t>
            </w:r>
            <w:r w:rsidRPr="00EC0AAE">
              <w:rPr>
                <w:rFonts w:ascii="TimesNewRoman" w:eastAsia="Calibri" w:hAnsi="TimesNewRoman" w:cs="TimesNewRoman"/>
              </w:rPr>
              <w:t>stran a úhlů v trojúhelníku</w:t>
            </w:r>
          </w:p>
          <w:p w:rsidR="00EC0AAE" w:rsidRDefault="00EC0AAE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úprava výrazů obsahujících goniometrické </w:t>
            </w:r>
            <w:r w:rsidRPr="00EC0AAE">
              <w:rPr>
                <w:rFonts w:ascii="TimesNewRoman" w:eastAsia="Calibri" w:hAnsi="TimesNewRoman" w:cs="TimesNewRoman"/>
              </w:rPr>
              <w:t>funkce</w:t>
            </w:r>
          </w:p>
          <w:p w:rsidR="00EC0AAE" w:rsidRDefault="00EC0AAE" w:rsidP="003B5C07">
            <w:p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  <w:p w:rsidR="00EC0AAE" w:rsidRPr="00EC0AAE" w:rsidRDefault="00EC0AAE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</w:p>
        </w:tc>
      </w:tr>
      <w:tr w:rsidR="004B6AF6" w:rsidRPr="00CD5FFA" w:rsidTr="003B5C07">
        <w:trPr>
          <w:trHeight w:val="898"/>
        </w:trPr>
        <w:tc>
          <w:tcPr>
            <w:tcW w:w="4465" w:type="dxa"/>
          </w:tcPr>
          <w:p w:rsidR="004B6AF6" w:rsidRDefault="003574B4" w:rsidP="003574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lastRenderedPageBreak/>
              <w:t>Žák</w:t>
            </w:r>
          </w:p>
          <w:p w:rsidR="004B6AF6" w:rsidRPr="00736111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užívá pojmy a vztahy: bod, přímka, rovina, </w:t>
            </w:r>
            <w:r w:rsidRPr="00736111">
              <w:rPr>
                <w:rFonts w:ascii="TimesNewRoman" w:eastAsia="Calibri" w:hAnsi="TimesNewRoman" w:cs="TimesNewRoman"/>
              </w:rPr>
              <w:t>odchylka dvou přímek, vzdálenost bodu od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736111">
              <w:rPr>
                <w:rFonts w:ascii="TimesNewRoman" w:eastAsia="Calibri" w:hAnsi="TimesNewRoman" w:cs="TimesNewRoman"/>
              </w:rPr>
              <w:t>přímky, vzdálenost dvou rovnoběžek,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736111">
              <w:rPr>
                <w:rFonts w:ascii="TimesNewRoman" w:eastAsia="Calibri" w:hAnsi="TimesNewRoman" w:cs="TimesNewRoman"/>
              </w:rPr>
              <w:t>úsečka a její délka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jednotky délky a obsahu, provádí převody jednotek délky a obsahu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úlohy na polohové a metrické vlastnosti rovinných útvarů zejména ve vztahu k danému oboru 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věty o shodnosti a podobnosti trojúhelníků v početních i konstrukčních úlohách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graficky rozdělí úsečku v daném poměru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graficky změní velikost úsečky v daném poměru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využívá poznatky o množinách všech bodů dané vlastnosti v konstrukčních úlohách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popíše rovinné útvary, určí jejich obvod a obsah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při řešení úloh účelně využívá digitální 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921AEF" w:rsidRPr="004B6AF6" w:rsidRDefault="00921AEF" w:rsidP="00921AEF">
            <w:p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</w:p>
        </w:tc>
        <w:tc>
          <w:tcPr>
            <w:tcW w:w="4466" w:type="dxa"/>
            <w:tcBorders>
              <w:top w:val="single" w:sz="4" w:space="0" w:color="auto"/>
            </w:tcBorders>
          </w:tcPr>
          <w:p w:rsidR="00921AEF" w:rsidRDefault="00921AEF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4B6AF6" w:rsidRDefault="004B6AF6" w:rsidP="004B6A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Planimetrie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planimetrické pojmy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polohové vztahy rovinných útvarů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metrické vlastnosti rovinných útvarů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Euklidovy věty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množiny bodů dané vlastnosti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rovinné útvary: kružnice, kruh a jejich části, mnohoúhelníky, pravidelné mnohoúhelníky, složené útvary, konvexní a nekonvexní útvary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trojúhelník a čtyřúhelník (strana, vnitřní a vnější úhly, výšky, ortocentrum, těžnice, těžiště, střední příčky, kružnice opsaná a vepsaná)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shodná zobrazení rovině, jejich vlastnosti a jejich uplatnění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podobná zobrazení v rovině, jejich vlastnosti a jejich uplatnění</w:t>
            </w:r>
          </w:p>
          <w:p w:rsidR="004B6AF6" w:rsidRDefault="004B6AF6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shodnost a podobnost</w:t>
            </w:r>
          </w:p>
          <w:p w:rsidR="004B6AF6" w:rsidRDefault="004B6AF6" w:rsidP="00C82C55">
            <w:pPr>
              <w:autoSpaceDE w:val="0"/>
              <w:autoSpaceDN w:val="0"/>
              <w:adjustRightInd w:val="0"/>
              <w:spacing w:after="0" w:line="240" w:lineRule="auto"/>
              <w:ind w:left="340"/>
              <w:jc w:val="left"/>
              <w:rPr>
                <w:rFonts w:ascii="TimesNewRoman" w:eastAsia="Calibri" w:hAnsi="TimesNewRoman" w:cs="TimesNewRoman"/>
              </w:rPr>
            </w:pPr>
          </w:p>
          <w:p w:rsidR="004B6AF6" w:rsidRDefault="004B6AF6" w:rsidP="004B6AF6">
            <w:pPr>
              <w:widowControl w:val="0"/>
              <w:suppressAutoHyphens/>
              <w:spacing w:after="0" w:line="240" w:lineRule="auto"/>
              <w:ind w:left="353" w:right="110"/>
            </w:pPr>
          </w:p>
        </w:tc>
      </w:tr>
    </w:tbl>
    <w:p w:rsidR="00361A6D" w:rsidRDefault="00361A6D" w:rsidP="00361A6D">
      <w:pPr>
        <w:keepNext/>
        <w:spacing w:before="120" w:line="240" w:lineRule="auto"/>
      </w:pPr>
    </w:p>
    <w:p w:rsidR="00361A6D" w:rsidRDefault="00361A6D" w:rsidP="00361A6D">
      <w:pPr>
        <w:keepNext/>
        <w:spacing w:before="120" w:line="240" w:lineRule="auto"/>
      </w:pPr>
      <w:r>
        <w:br w:type="page"/>
      </w:r>
      <w:r w:rsidRPr="00CD5FFA">
        <w:lastRenderedPageBreak/>
        <w:t>Matematika</w:t>
      </w:r>
      <w:r w:rsidR="00DF0B9A">
        <w:t xml:space="preserve"> </w:t>
      </w:r>
      <w:r w:rsidR="003B5C07">
        <w:t>–</w:t>
      </w:r>
      <w:r w:rsidR="003B5C07" w:rsidRPr="002773EF">
        <w:t xml:space="preserve"> 3. ročník </w:t>
      </w:r>
      <w:r w:rsidR="003B5C07">
        <w:t>–</w:t>
      </w:r>
      <w:r w:rsidR="003B5C07" w:rsidRPr="002773EF">
        <w:t xml:space="preserve"> </w:t>
      </w:r>
      <w:r w:rsidR="003B5C07">
        <w:t>4</w:t>
      </w:r>
      <w:r w:rsidR="003B5C07" w:rsidRPr="002773EF">
        <w:t xml:space="preserve"> hodiny týdně </w:t>
      </w:r>
      <w:r w:rsidR="003B5C07">
        <w:t>–</w:t>
      </w:r>
      <w:r w:rsidR="003B5C07" w:rsidRPr="002773EF">
        <w:t xml:space="preserve"> </w:t>
      </w:r>
      <w:r w:rsidR="003B5C07">
        <w:t>1</w:t>
      </w:r>
      <w:r w:rsidR="00774B8E">
        <w:t>32</w:t>
      </w:r>
      <w:bookmarkStart w:id="8" w:name="_GoBack"/>
      <w:bookmarkEnd w:id="8"/>
      <w:r w:rsidR="003B5C07" w:rsidRPr="002773EF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361A6D" w:rsidRPr="00CD5FFA" w:rsidTr="00723C3F">
        <w:trPr>
          <w:trHeight w:val="397"/>
        </w:trPr>
        <w:tc>
          <w:tcPr>
            <w:tcW w:w="4680" w:type="dxa"/>
            <w:vAlign w:val="center"/>
          </w:tcPr>
          <w:p w:rsidR="00361A6D" w:rsidRPr="00CD5FFA" w:rsidRDefault="00361A6D" w:rsidP="0006463C">
            <w:pPr>
              <w:spacing w:after="0" w:line="240" w:lineRule="auto"/>
            </w:pPr>
            <w:r w:rsidRPr="00CD5FFA">
              <w:t>Výsledky vzdělávání</w:t>
            </w:r>
          </w:p>
        </w:tc>
        <w:tc>
          <w:tcPr>
            <w:tcW w:w="4176" w:type="dxa"/>
            <w:vAlign w:val="center"/>
          </w:tcPr>
          <w:p w:rsidR="00361A6D" w:rsidRPr="00CD5FFA" w:rsidRDefault="00361A6D" w:rsidP="0006463C">
            <w:pPr>
              <w:spacing w:after="0" w:line="240" w:lineRule="auto"/>
            </w:pPr>
            <w:r w:rsidRPr="00CD5FFA">
              <w:t>Obsah vzdělávání</w:t>
            </w:r>
          </w:p>
        </w:tc>
      </w:tr>
      <w:tr w:rsidR="00361A6D" w:rsidRPr="00CD5FFA" w:rsidTr="00723C3F">
        <w:tc>
          <w:tcPr>
            <w:tcW w:w="4680" w:type="dxa"/>
          </w:tcPr>
          <w:p w:rsidR="00361A6D" w:rsidRDefault="00361A6D" w:rsidP="00736111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určuje vzájemnou polohu bodů a přímek, </w:t>
            </w:r>
            <w:r w:rsidRPr="00736111">
              <w:rPr>
                <w:rFonts w:ascii="TimesNewRoman" w:eastAsia="Calibri" w:hAnsi="TimesNewRoman" w:cs="TimesNewRoman"/>
              </w:rPr>
              <w:t>bodů a roviny, dvou přímek, přímky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736111">
              <w:rPr>
                <w:rFonts w:ascii="TimesNewRoman" w:eastAsia="Calibri" w:hAnsi="TimesNewRoman" w:cs="TimesNewRoman"/>
              </w:rPr>
              <w:t>a roviny, dvou rovin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určí odchylku dvou přímek, přímky </w:t>
            </w:r>
            <w:r w:rsidRPr="00736111">
              <w:rPr>
                <w:rFonts w:ascii="TimesNewRoman" w:eastAsia="Calibri" w:hAnsi="TimesNewRoman" w:cs="TimesNewRoman"/>
              </w:rPr>
              <w:t>a roviny, dvou rovin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určuje vzdálenost bodů, přímek a rovin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charakterizuje tělesa: komolý jehlan </w:t>
            </w:r>
            <w:r w:rsidRPr="00736111">
              <w:rPr>
                <w:rFonts w:ascii="TimesNewRoman" w:eastAsia="Calibri" w:hAnsi="TimesNewRoman" w:cs="TimesNewRoman"/>
              </w:rPr>
              <w:t>a kužel, koule a její části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určí povrch a objem tělesa včetně složeného </w:t>
            </w:r>
            <w:r w:rsidRPr="00736111">
              <w:rPr>
                <w:rFonts w:ascii="TimesNewRoman" w:eastAsia="Calibri" w:hAnsi="TimesNewRoman" w:cs="TimesNewRoman"/>
              </w:rPr>
              <w:t>tělesa s využitím funkčních vztahů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736111">
              <w:rPr>
                <w:rFonts w:ascii="TimesNewRoman" w:eastAsia="Calibri" w:hAnsi="TimesNewRoman" w:cs="TimesNewRoman"/>
              </w:rPr>
              <w:t>a trigonometrie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využívá sítě tělesa při výpočtu povrchu </w:t>
            </w:r>
            <w:r w:rsidRPr="00736111">
              <w:rPr>
                <w:rFonts w:ascii="TimesNewRoman" w:eastAsia="Calibri" w:hAnsi="TimesNewRoman" w:cs="TimesNewRoman"/>
              </w:rPr>
              <w:t>a objemu tělesa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aplikuje poznatky o tělesech v praktických </w:t>
            </w:r>
            <w:r w:rsidRPr="00736111">
              <w:rPr>
                <w:rFonts w:ascii="TimesNewRoman" w:eastAsia="Calibri" w:hAnsi="TimesNewRoman" w:cs="TimesNewRoman"/>
              </w:rPr>
              <w:t>úlohách, zejména ve vztahu k</w:t>
            </w:r>
            <w:r>
              <w:rPr>
                <w:rFonts w:ascii="TimesNewRoman" w:eastAsia="Calibri" w:hAnsi="TimesNewRoman" w:cs="TimesNewRoman"/>
              </w:rPr>
              <w:t> </w:t>
            </w:r>
            <w:r w:rsidRPr="00736111">
              <w:rPr>
                <w:rFonts w:ascii="TimesNewRoman" w:eastAsia="Calibri" w:hAnsi="TimesNewRoman" w:cs="TimesNewRoman"/>
              </w:rPr>
              <w:t>danému</w:t>
            </w:r>
            <w:r>
              <w:rPr>
                <w:rFonts w:ascii="TimesNewRoman" w:eastAsia="Calibri" w:hAnsi="TimesNewRoman" w:cs="TimesNewRoman"/>
              </w:rPr>
              <w:t xml:space="preserve"> </w:t>
            </w:r>
            <w:r w:rsidRPr="00736111">
              <w:rPr>
                <w:rFonts w:ascii="TimesNewRoman" w:eastAsia="Calibri" w:hAnsi="TimesNewRoman" w:cs="TimesNewRoman"/>
              </w:rPr>
              <w:t>oboru 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a převádí jednotky objemu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při řešení úloh účelně využívá digitální </w:t>
            </w:r>
            <w:r w:rsidRPr="00736111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</w:tc>
        <w:tc>
          <w:tcPr>
            <w:tcW w:w="4176" w:type="dxa"/>
          </w:tcPr>
          <w:p w:rsidR="00921AEF" w:rsidRDefault="00921AEF" w:rsidP="0073611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736111" w:rsidRDefault="00736111" w:rsidP="0073611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Stereometrie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polohové vztahy prostorových útvarů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metrické vlastnosti prostorových útvarů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tělesa a jejich sítě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složená tělesa</w:t>
            </w:r>
          </w:p>
          <w:p w:rsidR="00361A6D" w:rsidRPr="00163B55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výpočet povrchu, objemu těles, složených</w:t>
            </w:r>
            <w:r w:rsidR="00163B55">
              <w:rPr>
                <w:rFonts w:ascii="TimesNewRoman" w:eastAsia="Calibri" w:hAnsi="TimesNewRoman" w:cs="TimesNewRoman"/>
              </w:rPr>
              <w:t xml:space="preserve"> </w:t>
            </w:r>
            <w:r w:rsidRPr="00163B55">
              <w:rPr>
                <w:rFonts w:ascii="TimesNewRoman" w:eastAsia="Calibri" w:hAnsi="TimesNewRoman" w:cs="TimesNewRoman"/>
              </w:rPr>
              <w:t>těles</w:t>
            </w:r>
          </w:p>
        </w:tc>
      </w:tr>
      <w:tr w:rsidR="00361A6D" w:rsidRPr="00CD5FFA" w:rsidTr="00723C3F">
        <w:trPr>
          <w:trHeight w:val="898"/>
        </w:trPr>
        <w:tc>
          <w:tcPr>
            <w:tcW w:w="4680" w:type="dxa"/>
          </w:tcPr>
          <w:p w:rsidR="00361A6D" w:rsidRPr="00CD5FFA" w:rsidRDefault="00361A6D" w:rsidP="0006463C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736111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vysvětlí posloupnost jako zvláštní případ </w:t>
            </w:r>
            <w:r w:rsidRPr="00736111">
              <w:rPr>
                <w:rFonts w:ascii="TimesNewRoman" w:eastAsia="Calibri" w:hAnsi="TimesNewRoman" w:cs="TimesNewRoman"/>
              </w:rPr>
              <w:t>funkce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určí posloupnost: vzorcem pro n-</w:t>
            </w:r>
            <w:proofErr w:type="spellStart"/>
            <w:r>
              <w:rPr>
                <w:rFonts w:ascii="TimesNewRoman" w:eastAsia="Calibri" w:hAnsi="TimesNewRoman" w:cs="TimesNewRoman"/>
              </w:rPr>
              <w:t>tý</w:t>
            </w:r>
            <w:proofErr w:type="spellEnd"/>
            <w:r>
              <w:rPr>
                <w:rFonts w:ascii="TimesNewRoman" w:eastAsia="Calibri" w:hAnsi="TimesNewRoman" w:cs="TimesNewRoman"/>
              </w:rPr>
              <w:t xml:space="preserve"> člen, výčtem prvků, graficky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pozná aritmetickou posloupnost a určí její vlastnosti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pozná geometrickou posloupnost a určí její vlastnosti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poznatků o posloupnostech při řešení úloh v reálných situacích, zejména ve vztahu k oboru 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používá pojmy finanční matematiky: změny cen zboží, směna peněz, danění, úrok, úročení, jednoduché úrokování, spoření, úvěry, splátky úvěrů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provádí výpočty finančních záležitostí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změny cen zboží, směna peněz, danění,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úrok, jednoduché úrokování, spoření,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úvěry, splátky úvěrů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4B5D35" w:rsidRP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při řešení úloh účelně využívá digitální 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361A6D" w:rsidRPr="004B5D35" w:rsidRDefault="00361A6D" w:rsidP="004B5D35">
            <w:pPr>
              <w:widowControl w:val="0"/>
              <w:suppressAutoHyphens/>
              <w:spacing w:after="0" w:line="240" w:lineRule="auto"/>
              <w:ind w:left="358" w:right="108"/>
            </w:pPr>
          </w:p>
        </w:tc>
        <w:tc>
          <w:tcPr>
            <w:tcW w:w="4176" w:type="dxa"/>
          </w:tcPr>
          <w:p w:rsidR="00736111" w:rsidRDefault="00736111" w:rsidP="0073611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736111" w:rsidRDefault="00736111" w:rsidP="0073611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Posloupnosti a finanční matematika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poznatky o posloupnostech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aritmetická posloupnost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geometrická posloupnost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finanční matematika</w:t>
            </w:r>
          </w:p>
          <w:p w:rsidR="00736111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slovní úlohy</w:t>
            </w:r>
          </w:p>
          <w:p w:rsidR="00361A6D" w:rsidRPr="00CD5FFA" w:rsidRDefault="00736111" w:rsidP="00A9673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b/>
                <w:bCs/>
              </w:rPr>
            </w:pPr>
            <w:r>
              <w:rPr>
                <w:rFonts w:ascii="TimesNewRoman" w:eastAsia="Calibri" w:hAnsi="TimesNewRoman" w:cs="TimesNewRoman"/>
              </w:rPr>
              <w:t>využití posloupností pro řešení úloh z praxe</w:t>
            </w:r>
          </w:p>
        </w:tc>
      </w:tr>
      <w:tr w:rsidR="00361A6D" w:rsidRPr="00CD5FFA" w:rsidTr="00723C3F">
        <w:trPr>
          <w:trHeight w:val="898"/>
        </w:trPr>
        <w:tc>
          <w:tcPr>
            <w:tcW w:w="4680" w:type="dxa"/>
          </w:tcPr>
          <w:p w:rsidR="00361A6D" w:rsidRPr="003B5C07" w:rsidRDefault="00361A6D" w:rsidP="00953FBE">
            <w:pPr>
              <w:spacing w:before="120" w:line="240" w:lineRule="auto"/>
              <w:rPr>
                <w:rFonts w:ascii="TimesNewRoman" w:eastAsia="Calibri" w:hAnsi="TimesNewRoman" w:cs="TimesNewRoman"/>
              </w:rPr>
            </w:pPr>
            <w:r w:rsidRPr="00953FBE">
              <w:rPr>
                <w:color w:val="000000"/>
                <w:lang w:eastAsia="ar-SA"/>
              </w:rPr>
              <w:lastRenderedPageBreak/>
              <w:t>Žák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vzdálenost dvou bodů a souřadnice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středu úsečky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užívá pojmy: vektor a jeho umístění,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souřadnice bodu, vektoru a velikost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vektoru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provádí operace s vektory (součet vektorů,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násobek vektoru reálným číslem, skalární</w:t>
            </w:r>
            <w:r w:rsidR="004B6AF6">
              <w:rPr>
                <w:rFonts w:ascii="TimesNewRoman" w:eastAsia="Calibri" w:hAnsi="TimesNewRoman" w:cs="TimesNewRoman"/>
              </w:rPr>
              <w:t xml:space="preserve"> s</w:t>
            </w:r>
            <w:r w:rsidRPr="004B6AF6">
              <w:rPr>
                <w:rFonts w:ascii="TimesNewRoman" w:eastAsia="Calibri" w:hAnsi="TimesNewRoman" w:cs="TimesNewRoman"/>
              </w:rPr>
              <w:t>oučin vektorů)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užije grafickou interpretaci operací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s vektory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velikost úhlu dvou vektorů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užije vlastnosti kolmých a kolineárních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vektorů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parametrické vyjádření přímky,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 xml:space="preserve">obecnou rovnici přímky a směrnicový </w:t>
            </w:r>
            <w:proofErr w:type="gramStart"/>
            <w:r w:rsidRPr="004B6AF6">
              <w:rPr>
                <w:rFonts w:ascii="TimesNewRoman" w:eastAsia="Calibri" w:hAnsi="TimesNewRoman" w:cs="TimesNewRoman"/>
              </w:rPr>
              <w:t>tva</w:t>
            </w:r>
            <w:r w:rsidR="00163B55">
              <w:rPr>
                <w:rFonts w:ascii="TimesNewRoman" w:eastAsia="Calibri" w:hAnsi="TimesNewRoman" w:cs="TimesNewRoman"/>
              </w:rPr>
              <w:t xml:space="preserve">r 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rovnice</w:t>
            </w:r>
            <w:proofErr w:type="gramEnd"/>
            <w:r w:rsidRPr="004B6AF6">
              <w:rPr>
                <w:rFonts w:ascii="TimesNewRoman" w:eastAsia="Calibri" w:hAnsi="TimesNewRoman" w:cs="TimesNewRoman"/>
              </w:rPr>
              <w:t xml:space="preserve"> přímky v rovině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polohové vztahy bodů a přímek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v rovině a aplikuje je v úlohách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metrické vlastnosti bodů a přímek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v rovině a aplikuje je v úlohách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27395B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při řešení úloh účelně využívá digitální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921AEF" w:rsidRPr="004B6AF6" w:rsidRDefault="00921AEF" w:rsidP="00921AEF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</w:p>
        </w:tc>
        <w:tc>
          <w:tcPr>
            <w:tcW w:w="4176" w:type="dxa"/>
          </w:tcPr>
          <w:p w:rsidR="00361A6D" w:rsidRDefault="00361A6D" w:rsidP="00ED5ECF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352" w:right="57"/>
              <w:jc w:val="left"/>
            </w:pPr>
          </w:p>
          <w:p w:rsidR="00ED5ECF" w:rsidRDefault="00ED5ECF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Analytická geometrie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souřadnice bodu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souřadnice vektoru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střed úsečky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vzdálenost bodů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operace s vektory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přímka v rovině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polohové vztahy bodů a přímek v rovině</w:t>
            </w:r>
          </w:p>
          <w:p w:rsidR="00ED5ECF" w:rsidRPr="00CD5FFA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</w:pPr>
            <w:r>
              <w:rPr>
                <w:rFonts w:ascii="TimesNewRoman" w:eastAsia="Calibri" w:hAnsi="TimesNewRoman" w:cs="TimesNewRoman"/>
              </w:rPr>
              <w:t>metrické vlastnosti bodů a přímek v rovině</w:t>
            </w:r>
          </w:p>
        </w:tc>
      </w:tr>
      <w:tr w:rsidR="00DF0B9A" w:rsidRPr="00CD5FFA" w:rsidTr="00723C3F">
        <w:trPr>
          <w:trHeight w:val="898"/>
        </w:trPr>
        <w:tc>
          <w:tcPr>
            <w:tcW w:w="4680" w:type="dxa"/>
          </w:tcPr>
          <w:p w:rsidR="00DF0B9A" w:rsidRDefault="00DF0B9A" w:rsidP="00DF0B9A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řeší jednoduché kombinatorické úlohy</w:t>
            </w:r>
          </w:p>
          <w:p w:rsidR="00DF0B9A" w:rsidRPr="004B6AF6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úvahou (používá základní kombinatorická </w:t>
            </w:r>
            <w:r w:rsidRPr="004B6AF6">
              <w:rPr>
                <w:rFonts w:ascii="TimesNewRoman" w:eastAsia="Calibri" w:hAnsi="TimesNewRoman" w:cs="TimesNewRoman"/>
              </w:rPr>
              <w:t>pravidla)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DF0B9A" w:rsidRPr="004B6AF6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užívá vztahy pro počet variací, permutací a kombinací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DF0B9A" w:rsidRPr="004B6AF6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počítá s faktoriály a kombinačními čísly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užívá poznatků z kombinatoriky při řešení úloh v reálných situacích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F0B9A">
              <w:rPr>
                <w:rFonts w:ascii="TimesNewRoman" w:eastAsia="Calibri" w:hAnsi="TimesNewRoman" w:cs="TimesNewRoman"/>
              </w:rPr>
              <w:t>při řešení úloh účelně využívá digitální 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921AEF" w:rsidRPr="00DF0B9A" w:rsidRDefault="00921AEF" w:rsidP="00921AEF">
            <w:pPr>
              <w:pStyle w:val="Odstavecseseznamem"/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</w:p>
        </w:tc>
        <w:tc>
          <w:tcPr>
            <w:tcW w:w="4176" w:type="dxa"/>
          </w:tcPr>
          <w:p w:rsidR="00DF0B9A" w:rsidRDefault="00DF0B9A" w:rsidP="00DF0B9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DF0B9A" w:rsidRDefault="00DF0B9A" w:rsidP="00DF0B9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Kombinatorika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faktoriál</w:t>
            </w:r>
          </w:p>
          <w:p w:rsidR="00DF0B9A" w:rsidRPr="00ED5EC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variace, permutace a kombinace bez </w:t>
            </w:r>
            <w:r w:rsidRPr="00ED5ECF">
              <w:rPr>
                <w:rFonts w:ascii="TimesNewRoman" w:eastAsia="Calibri" w:hAnsi="TimesNewRoman" w:cs="TimesNewRoman"/>
              </w:rPr>
              <w:t>opakování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variace s opakováním</w:t>
            </w:r>
          </w:p>
          <w:p w:rsid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počítání s faktoriály a kombinačními čísly</w:t>
            </w:r>
          </w:p>
          <w:p w:rsidR="00DF0B9A" w:rsidRPr="00DF0B9A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F0B9A">
              <w:rPr>
                <w:rFonts w:ascii="TimesNewRoman" w:eastAsia="Calibri" w:hAnsi="TimesNewRoman" w:cs="TimesNewRoman"/>
              </w:rPr>
              <w:t>slovní úlohy</w:t>
            </w:r>
          </w:p>
        </w:tc>
      </w:tr>
    </w:tbl>
    <w:p w:rsidR="00361A6D" w:rsidRDefault="00361A6D" w:rsidP="00361A6D">
      <w:pPr>
        <w:keepNext/>
        <w:spacing w:before="120" w:line="240" w:lineRule="auto"/>
      </w:pPr>
    </w:p>
    <w:p w:rsidR="00361A6D" w:rsidRDefault="00361A6D" w:rsidP="00361A6D">
      <w:pPr>
        <w:keepNext/>
        <w:spacing w:before="120" w:line="240" w:lineRule="auto"/>
      </w:pPr>
      <w:r>
        <w:br w:type="page"/>
      </w:r>
      <w:r w:rsidR="00DF0B9A">
        <w:lastRenderedPageBreak/>
        <w:t xml:space="preserve">Matematika </w:t>
      </w:r>
      <w:r w:rsidR="00953FBE">
        <w:t>–</w:t>
      </w:r>
      <w:r w:rsidR="00953FBE" w:rsidRPr="002773EF">
        <w:t xml:space="preserve"> </w:t>
      </w:r>
      <w:r w:rsidR="00953FBE">
        <w:t>4</w:t>
      </w:r>
      <w:r w:rsidR="00953FBE" w:rsidRPr="002773EF">
        <w:t xml:space="preserve">. ročník </w:t>
      </w:r>
      <w:r w:rsidR="00953FBE">
        <w:t>–</w:t>
      </w:r>
      <w:r w:rsidR="00953FBE" w:rsidRPr="002773EF">
        <w:t xml:space="preserve"> </w:t>
      </w:r>
      <w:r w:rsidR="00953FBE">
        <w:t>4</w:t>
      </w:r>
      <w:r w:rsidR="00953FBE" w:rsidRPr="002773EF">
        <w:t xml:space="preserve"> hodiny týdně </w:t>
      </w:r>
      <w:r w:rsidR="00953FBE">
        <w:t>–</w:t>
      </w:r>
      <w:r w:rsidR="00953FBE" w:rsidRPr="002773EF">
        <w:t xml:space="preserve"> </w:t>
      </w:r>
      <w:r w:rsidR="00953FBE">
        <w:t>12</w:t>
      </w:r>
      <w:r w:rsidR="007C06CA">
        <w:t>0</w:t>
      </w:r>
      <w:r w:rsidR="00953FBE" w:rsidRPr="002773EF">
        <w:t xml:space="preserve"> vyučovacích hodin</w:t>
      </w:r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61A6D" w:rsidRPr="00CD5FFA" w:rsidTr="00921AEF">
        <w:trPr>
          <w:trHeight w:val="397"/>
        </w:trPr>
        <w:tc>
          <w:tcPr>
            <w:tcW w:w="4428" w:type="dxa"/>
            <w:vAlign w:val="center"/>
          </w:tcPr>
          <w:p w:rsidR="00361A6D" w:rsidRPr="00CD5FFA" w:rsidRDefault="00361A6D" w:rsidP="0006463C">
            <w:pPr>
              <w:spacing w:after="0" w:line="240" w:lineRule="auto"/>
            </w:pPr>
            <w:r w:rsidRPr="00CD5FFA">
              <w:t>Výsledky vzdělávání</w:t>
            </w:r>
          </w:p>
        </w:tc>
        <w:tc>
          <w:tcPr>
            <w:tcW w:w="4428" w:type="dxa"/>
            <w:vAlign w:val="center"/>
          </w:tcPr>
          <w:p w:rsidR="00361A6D" w:rsidRPr="00CD5FFA" w:rsidRDefault="00361A6D" w:rsidP="0006463C">
            <w:pPr>
              <w:spacing w:after="0" w:line="240" w:lineRule="auto"/>
            </w:pPr>
            <w:r w:rsidRPr="00CD5FFA">
              <w:t>Obsah vzdělávání</w:t>
            </w:r>
          </w:p>
        </w:tc>
      </w:tr>
      <w:tr w:rsidR="00361A6D" w:rsidRPr="00CD5FFA" w:rsidTr="00921AEF">
        <w:trPr>
          <w:trHeight w:val="898"/>
        </w:trPr>
        <w:tc>
          <w:tcPr>
            <w:tcW w:w="4428" w:type="dxa"/>
          </w:tcPr>
          <w:p w:rsidR="00DF0B9A" w:rsidRPr="00CD5FFA" w:rsidRDefault="00361A6D" w:rsidP="0006463C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pojmy: náhodný pokus, výsledek</w:t>
            </w:r>
            <w:r w:rsid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náhodného pokusu, nezávislost jevů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užívá pojmy: náhodný jev a jeho</w:t>
            </w:r>
            <w:r w:rsidR="004B6AF6" w:rsidRP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pravděpodobnost, výsledek náhodného</w:t>
            </w:r>
            <w:r w:rsidR="004B6AF6" w:rsidRP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pokusu, opačný jev, nemožný jev, jistý jev,</w:t>
            </w:r>
            <w:r w:rsidR="004B6AF6" w:rsidRPr="004B6AF6">
              <w:rPr>
                <w:rFonts w:ascii="TimesNewRoman" w:eastAsia="Calibri" w:hAnsi="TimesNewRoman" w:cs="TimesNewRoman"/>
              </w:rPr>
              <w:t xml:space="preserve"> </w:t>
            </w:r>
            <w:r w:rsidR="004B6AF6">
              <w:rPr>
                <w:rFonts w:ascii="TimesNewRoman" w:eastAsia="Calibri" w:hAnsi="TimesNewRoman" w:cs="TimesNewRoman"/>
              </w:rPr>
              <w:t xml:space="preserve">množina výsledků náhodného </w:t>
            </w:r>
            <w:r w:rsidRPr="004B6AF6">
              <w:rPr>
                <w:rFonts w:ascii="TimesNewRoman" w:eastAsia="Calibri" w:hAnsi="TimesNewRoman" w:cs="TimesNewRoman"/>
              </w:rPr>
              <w:t>pokusu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určí pravděpodobnost náhodného jevu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361A6D" w:rsidRPr="004B6AF6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4B6AF6">
              <w:rPr>
                <w:rFonts w:ascii="TimesNewRoman" w:eastAsia="Calibri" w:hAnsi="TimesNewRoman" w:cs="TimesNewRoman"/>
              </w:rPr>
              <w:t>při řešení úloh účelně využívá digitální</w:t>
            </w:r>
            <w:r w:rsidR="004B6AF6" w:rsidRPr="004B6AF6">
              <w:rPr>
                <w:rFonts w:ascii="TimesNewRoman" w:eastAsia="Calibri" w:hAnsi="TimesNewRoman" w:cs="TimesNewRoman"/>
              </w:rPr>
              <w:t xml:space="preserve"> </w:t>
            </w:r>
            <w:r w:rsidRPr="004B6AF6">
              <w:rPr>
                <w:rFonts w:ascii="TimesNewRoman" w:eastAsia="Calibri" w:hAnsi="TimesNewRoman" w:cs="TimesNewRoman"/>
              </w:rPr>
              <w:t>technologie a zdroje informací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</w:tc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DF0B9A" w:rsidRDefault="00DF0B9A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ED5ECF" w:rsidRDefault="00ED5ECF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Pravděpodobnost v praktických úlohách</w:t>
            </w:r>
          </w:p>
          <w:p w:rsidR="00ED5ECF" w:rsidRP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 xml:space="preserve">náhodný pokus, výsledek náhodného </w:t>
            </w:r>
            <w:r w:rsidRPr="00ED5ECF">
              <w:rPr>
                <w:rFonts w:ascii="TimesNewRoman" w:eastAsia="Calibri" w:hAnsi="TimesNewRoman" w:cs="TimesNewRoman"/>
              </w:rPr>
              <w:t>pokusu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náhodný jev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opačný jev, nemožný jev, jistý jev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množina výsledků náhodného pokusu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nezávislost jevů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výpočet pravděpodobnosti náhodného jevu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ED5ECF">
              <w:rPr>
                <w:rFonts w:ascii="TimesNewRoman" w:eastAsia="Calibri" w:hAnsi="TimesNewRoman" w:cs="TimesNewRoman"/>
              </w:rPr>
              <w:t>aplikační úlohy</w:t>
            </w:r>
          </w:p>
          <w:p w:rsidR="00ED5ECF" w:rsidRPr="00ED5ECF" w:rsidRDefault="00ED5ECF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" w:eastAsia="Calibri" w:hAnsi="TimesNewRoman" w:cs="TimesNewRoman"/>
              </w:rPr>
            </w:pPr>
          </w:p>
        </w:tc>
      </w:tr>
      <w:tr w:rsidR="00ED5ECF" w:rsidRPr="00CD5FFA" w:rsidTr="00921AEF">
        <w:trPr>
          <w:trHeight w:val="898"/>
        </w:trPr>
        <w:tc>
          <w:tcPr>
            <w:tcW w:w="4428" w:type="dxa"/>
          </w:tcPr>
          <w:p w:rsidR="00ED5ECF" w:rsidRDefault="003574B4" w:rsidP="0006463C">
            <w:pPr>
              <w:spacing w:before="120" w:line="240" w:lineRule="auto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Žák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užívá a vysvětlí pojmy: statistický soubor,</w:t>
            </w:r>
            <w:r w:rsid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rozsah souboru, statistická jednotka,</w:t>
            </w:r>
            <w:r w:rsid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četnost, relativní četnost, statistický znak</w:t>
            </w:r>
            <w:r w:rsid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kvalitativní a kvantitativní, aritmetický</w:t>
            </w:r>
            <w:r w:rsid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průměr, hodnota znaku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určí čet</w:t>
            </w:r>
            <w:r w:rsidR="00DD39B7" w:rsidRPr="00DD39B7">
              <w:rPr>
                <w:rFonts w:ascii="TimesNewRoman" w:eastAsia="Calibri" w:hAnsi="TimesNewRoman" w:cs="TimesNewRoman"/>
              </w:rPr>
              <w:t xml:space="preserve">nost a relativní četnost hodnoty </w:t>
            </w:r>
            <w:r w:rsidRPr="00DD39B7">
              <w:rPr>
                <w:rFonts w:ascii="TimesNewRoman" w:eastAsia="Calibri" w:hAnsi="TimesNewRoman" w:cs="TimesNewRoman"/>
              </w:rPr>
              <w:t>znaku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sestaví tabulku četností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graficky znázorní rozdělení četností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určí charakteristiky polohy (aritmetický</w:t>
            </w:r>
            <w:r w:rsidR="00DD39B7" w:rsidRPr="00DD39B7">
              <w:rPr>
                <w:rFonts w:ascii="TimesNewRoman" w:eastAsia="Calibri" w:hAnsi="TimesNewRoman" w:cs="TimesNewRoman"/>
              </w:rPr>
              <w:t xml:space="preserve"> průměr, medián, </w:t>
            </w:r>
            <w:r w:rsidRPr="00DD39B7">
              <w:rPr>
                <w:rFonts w:ascii="TimesNewRoman" w:eastAsia="Calibri" w:hAnsi="TimesNewRoman" w:cs="TimesNewRoman"/>
              </w:rPr>
              <w:t>modus, percentil)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určí charakteristiky variability (rozptyl,</w:t>
            </w:r>
            <w:r w:rsidR="00DD39B7" w:rsidRP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směrodatná odchylka)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DD39B7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čte a vyhodnotí statistické údaje</w:t>
            </w:r>
            <w:r w:rsidR="00DD39B7" w:rsidRPr="00DD39B7">
              <w:rPr>
                <w:rFonts w:ascii="TimesNewRoman" w:eastAsia="Calibri" w:hAnsi="TimesNewRoman" w:cs="TimesNewRoman"/>
              </w:rPr>
              <w:t xml:space="preserve"> v tabulkách, diagramech a </w:t>
            </w:r>
            <w:r w:rsidRPr="00DD39B7">
              <w:rPr>
                <w:rFonts w:ascii="TimesNewRoman" w:eastAsia="Calibri" w:hAnsi="TimesNewRoman" w:cs="TimesNewRoman"/>
              </w:rPr>
              <w:t>grafech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ED5ECF" w:rsidRPr="00921AE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DD39B7">
              <w:rPr>
                <w:rFonts w:ascii="TimesNewRoman" w:eastAsia="Calibri" w:hAnsi="TimesNewRoman" w:cs="TimesNewRoman"/>
              </w:rPr>
              <w:t>při řešení úloh účelně využívá digitální</w:t>
            </w:r>
            <w:r w:rsidR="00DD39B7" w:rsidRPr="00DD39B7">
              <w:rPr>
                <w:rFonts w:ascii="TimesNewRoman" w:eastAsia="Calibri" w:hAnsi="TimesNewRoman" w:cs="TimesNewRoman"/>
              </w:rPr>
              <w:t xml:space="preserve"> </w:t>
            </w:r>
            <w:r w:rsidRPr="00DD39B7">
              <w:rPr>
                <w:rFonts w:ascii="TimesNewRoman" w:eastAsia="Calibri" w:hAnsi="TimesNewRoman" w:cs="TimesNewRoman"/>
              </w:rPr>
              <w:t>technologie a zdroje informací</w:t>
            </w:r>
          </w:p>
        </w:tc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:rsidR="00DD39B7" w:rsidRDefault="00DD39B7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</w:p>
          <w:p w:rsidR="00ED5ECF" w:rsidRDefault="00ED5ECF" w:rsidP="00ED5ECF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,Bold" w:eastAsia="Calibri" w:hAnsi="TimesNewRoman,Bold" w:cs="TimesNewRoman,Bold"/>
                <w:b/>
                <w:bCs/>
              </w:rPr>
              <w:t>Statistika v praktických úlohách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statistický soubor, jeho charakteristika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četnost a relativní četnost znaku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charakteristiky polohy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charakteristiky variability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>
              <w:rPr>
                <w:rFonts w:ascii="TimesNewRoman" w:eastAsia="Calibri" w:hAnsi="TimesNewRoman" w:cs="TimesNewRoman"/>
              </w:rPr>
              <w:t>statistická data v grafech a tabulkách</w:t>
            </w:r>
          </w:p>
          <w:p w:rsidR="00ED5ECF" w:rsidRDefault="00ED5ECF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,Bold" w:eastAsia="Calibri" w:hAnsi="TimesNewRoman,Bold" w:cs="TimesNewRoman,Bold"/>
                <w:b/>
                <w:bCs/>
              </w:rPr>
            </w:pPr>
            <w:r>
              <w:rPr>
                <w:rFonts w:ascii="TimesNewRoman" w:eastAsia="Calibri" w:hAnsi="TimesNewRoman" w:cs="TimesNewRoman"/>
              </w:rPr>
              <w:t>aplikační úlohy</w:t>
            </w:r>
          </w:p>
        </w:tc>
      </w:tr>
      <w:tr w:rsidR="00ED5ECF" w:rsidRPr="00CD5FFA" w:rsidTr="00921AEF">
        <w:trPr>
          <w:trHeight w:val="898"/>
        </w:trPr>
        <w:tc>
          <w:tcPr>
            <w:tcW w:w="4428" w:type="dxa"/>
          </w:tcPr>
          <w:p w:rsidR="00DD39B7" w:rsidRPr="00CD5FFA" w:rsidRDefault="00DD39B7" w:rsidP="00DD39B7">
            <w:pPr>
              <w:spacing w:before="120" w:line="240" w:lineRule="auto"/>
              <w:rPr>
                <w:color w:val="000000"/>
                <w:lang w:eastAsia="ar-SA"/>
              </w:rPr>
            </w:pPr>
            <w:r w:rsidRPr="00CD5FFA">
              <w:rPr>
                <w:color w:val="000000"/>
                <w:lang w:eastAsia="ar-SA"/>
              </w:rPr>
              <w:t>Žák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rozvíjí již získané vědomosti, které aplikuje na složitější příklady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 xml:space="preserve">řeší různorodé příklady s využitím poznatků získaných v matematice během středoškolského studia, 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orientuje se při výběru metody řešení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F635D4">
              <w:rPr>
                <w:rFonts w:ascii="TimesNewRoman" w:eastAsia="Calibri" w:hAnsi="TimesNewRoman" w:cs="TimesNewRoman"/>
              </w:rPr>
              <w:t>modeluje jednoduché reálné situace užitím</w:t>
            </w:r>
            <w:r w:rsidRPr="00921AEF">
              <w:rPr>
                <w:rFonts w:ascii="TimesNewRoman" w:eastAsia="Calibri" w:hAnsi="TimesNewRoman" w:cs="TimesNewRoman"/>
              </w:rPr>
              <w:t xml:space="preserve"> </w:t>
            </w:r>
            <w:r w:rsidRPr="00F635D4">
              <w:rPr>
                <w:rFonts w:ascii="TimesNewRoman" w:eastAsia="Calibri" w:hAnsi="TimesNewRoman" w:cs="TimesNewRoman"/>
              </w:rPr>
              <w:t>výrazů zejména ve vztahu k danému oboru</w:t>
            </w:r>
            <w:r w:rsidRPr="00921AEF">
              <w:rPr>
                <w:rFonts w:ascii="TimesNewRoman" w:eastAsia="Calibri" w:hAnsi="TimesNewRoman" w:cs="TimesNewRoman"/>
              </w:rPr>
              <w:t xml:space="preserve"> </w:t>
            </w:r>
            <w:r w:rsidRPr="00F635D4">
              <w:rPr>
                <w:rFonts w:ascii="TimesNewRoman" w:eastAsia="Calibri" w:hAnsi="TimesNewRoman" w:cs="TimesNewRoman"/>
              </w:rPr>
              <w:t>vzdělání</w:t>
            </w:r>
            <w:r w:rsidR="003B5C07">
              <w:rPr>
                <w:rFonts w:ascii="TimesNewRoman" w:eastAsia="Calibri" w:hAnsi="TimesNewRoman" w:cs="TimesNewRoman"/>
              </w:rPr>
              <w:t xml:space="preserve"> 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 xml:space="preserve">řeší ilustrační maturitní testy </w:t>
            </w:r>
          </w:p>
          <w:p w:rsidR="00ED5ECF" w:rsidRPr="00DD39B7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color w:val="000000"/>
              </w:rPr>
            </w:pPr>
            <w:r w:rsidRPr="00921AEF">
              <w:rPr>
                <w:rFonts w:ascii="TimesNewRoman" w:eastAsia="Calibri" w:hAnsi="TimesNewRoman" w:cs="TimesNewRoman"/>
              </w:rPr>
              <w:t>při řešení úloh účelně využívá digitální technologie a zdroje informací</w:t>
            </w:r>
          </w:p>
        </w:tc>
        <w:tc>
          <w:tcPr>
            <w:tcW w:w="4428" w:type="dxa"/>
            <w:tcBorders>
              <w:top w:val="single" w:sz="4" w:space="0" w:color="auto"/>
            </w:tcBorders>
          </w:tcPr>
          <w:p w:rsidR="00921AEF" w:rsidRDefault="00921AEF" w:rsidP="00DF0B9A">
            <w:pPr>
              <w:spacing w:before="120" w:after="0" w:line="240" w:lineRule="auto"/>
              <w:jc w:val="left"/>
              <w:rPr>
                <w:rFonts w:ascii="TimesNewRoman,Bold" w:hAnsi="TimesNewRoman,Bold"/>
                <w:b/>
                <w:color w:val="000000"/>
              </w:rPr>
            </w:pPr>
          </w:p>
          <w:p w:rsidR="00DD39B7" w:rsidRDefault="00DF0B9A" w:rsidP="00DF0B9A">
            <w:pPr>
              <w:spacing w:before="120" w:after="0" w:line="240" w:lineRule="auto"/>
              <w:jc w:val="left"/>
              <w:rPr>
                <w:rFonts w:ascii="TimesNewRoman,Bold" w:hAnsi="TimesNewRoman,Bold"/>
                <w:b/>
                <w:color w:val="000000"/>
              </w:rPr>
            </w:pPr>
            <w:r>
              <w:rPr>
                <w:rFonts w:ascii="TimesNewRoman,Bold" w:hAnsi="TimesNewRoman,Bold"/>
                <w:b/>
                <w:color w:val="000000"/>
              </w:rPr>
              <w:t xml:space="preserve">Shrnutí, </w:t>
            </w:r>
            <w:r w:rsidR="00163B55">
              <w:rPr>
                <w:rFonts w:ascii="TimesNewRoman,Bold" w:hAnsi="TimesNewRoman,Bold"/>
                <w:b/>
                <w:color w:val="000000"/>
              </w:rPr>
              <w:t xml:space="preserve">opakování a </w:t>
            </w:r>
            <w:r>
              <w:rPr>
                <w:rFonts w:ascii="TimesNewRoman,Bold" w:hAnsi="TimesNewRoman,Bold"/>
                <w:b/>
                <w:color w:val="000000"/>
              </w:rPr>
              <w:t xml:space="preserve">procvičování </w:t>
            </w:r>
            <w:r w:rsidR="00DD39B7" w:rsidRPr="003574B4">
              <w:rPr>
                <w:rFonts w:ascii="TimesNewRoman,Bold" w:hAnsi="TimesNewRoman,Bold"/>
                <w:b/>
                <w:color w:val="000000"/>
              </w:rPr>
              <w:t>učiva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operace s čísly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číselné a algebraické výrazy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funkce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řešení rovnic a nerovnic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goniometrie a trigonometrie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planimetrie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stereometrie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analytická geometrie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posloupnosti a finanční matematika</w:t>
            </w:r>
          </w:p>
          <w:p w:rsidR="00DF0B9A" w:rsidRPr="00921AEF" w:rsidRDefault="00DF0B9A" w:rsidP="00A9673E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17"/>
              <w:jc w:val="left"/>
              <w:rPr>
                <w:rFonts w:ascii="TimesNewRoman" w:eastAsia="Calibri" w:hAnsi="TimesNewRoman" w:cs="TimesNewRoman"/>
              </w:rPr>
            </w:pPr>
            <w:r w:rsidRPr="00921AEF">
              <w:rPr>
                <w:rFonts w:ascii="TimesNewRoman" w:eastAsia="Calibri" w:hAnsi="TimesNewRoman" w:cs="TimesNewRoman"/>
              </w:rPr>
              <w:t>kombinatorika</w:t>
            </w:r>
          </w:p>
          <w:p w:rsidR="00ED5ECF" w:rsidRPr="00DD39B7" w:rsidRDefault="00ED5ECF" w:rsidP="00163B5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,bold" w:eastAsia="Calibri" w:hAnsi="Times New Roman,bold" w:cs="TimesNewRoman,Bold"/>
                <w:b/>
                <w:bCs/>
              </w:rPr>
            </w:pPr>
          </w:p>
        </w:tc>
      </w:tr>
    </w:tbl>
    <w:p w:rsidR="0006463C" w:rsidRDefault="0006463C" w:rsidP="00EF647A"/>
    <w:sectPr w:rsidR="0006463C" w:rsidSect="00723C3F">
      <w:headerReference w:type="default" r:id="rId8"/>
      <w:footerReference w:type="default" r:id="rId9"/>
      <w:pgSz w:w="11906" w:h="16838"/>
      <w:pgMar w:top="1417" w:right="1416" w:bottom="1417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3EA" w:rsidRDefault="009A73EA" w:rsidP="0072718A">
      <w:pPr>
        <w:spacing w:after="0" w:line="240" w:lineRule="auto"/>
      </w:pPr>
      <w:r>
        <w:separator/>
      </w:r>
    </w:p>
  </w:endnote>
  <w:endnote w:type="continuationSeparator" w:id="0">
    <w:p w:rsidR="009A73EA" w:rsidRDefault="009A73EA" w:rsidP="00727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0308845"/>
      <w:docPartObj>
        <w:docPartGallery w:val="Page Numbers (Bottom of Page)"/>
        <w:docPartUnique/>
      </w:docPartObj>
    </w:sdtPr>
    <w:sdtEndPr/>
    <w:sdtContent>
      <w:p w:rsidR="00921AEF" w:rsidRDefault="00921A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21AEF" w:rsidRDefault="00921A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3EA" w:rsidRDefault="009A73EA" w:rsidP="0072718A">
      <w:pPr>
        <w:spacing w:after="0" w:line="240" w:lineRule="auto"/>
      </w:pPr>
      <w:r>
        <w:separator/>
      </w:r>
    </w:p>
  </w:footnote>
  <w:footnote w:type="continuationSeparator" w:id="0">
    <w:p w:rsidR="009A73EA" w:rsidRDefault="009A73EA" w:rsidP="00727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18A" w:rsidRDefault="0072718A">
    <w:pPr>
      <w:pStyle w:val="Zhlav"/>
    </w:pPr>
    <w:bookmarkStart w:id="9" w:name="_Hlk517808421"/>
    <w:bookmarkStart w:id="10" w:name="_Hlk517808422"/>
    <w:bookmarkStart w:id="11" w:name="_Hlk517808423"/>
    <w:bookmarkStart w:id="12" w:name="_Hlk517808424"/>
    <w:r>
      <w:t>ŠVP – Obchodní akademie</w:t>
    </w:r>
    <w:r>
      <w:tab/>
    </w:r>
    <w:r>
      <w:tab/>
      <w:t xml:space="preserve">Učební osnovy </w:t>
    </w:r>
    <w:bookmarkEnd w:id="9"/>
    <w:bookmarkEnd w:id="10"/>
    <w:bookmarkEnd w:id="11"/>
    <w:bookmarkEnd w:id="12"/>
    <w:r>
      <w:t>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3542F"/>
    <w:multiLevelType w:val="hybridMultilevel"/>
    <w:tmpl w:val="B562F6AE"/>
    <w:lvl w:ilvl="0" w:tplc="A1CA4886">
      <w:start w:val="1"/>
      <w:numFmt w:val="bullet"/>
      <w:lvlText w:val="-"/>
      <w:lvlJc w:val="left"/>
      <w:pPr>
        <w:ind w:left="720" w:hanging="266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886623"/>
    <w:multiLevelType w:val="hybridMultilevel"/>
    <w:tmpl w:val="23EC7E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57D4C3EE">
      <w:start w:val="1"/>
      <w:numFmt w:val="bullet"/>
      <w:pStyle w:val="pprav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4465C"/>
    <w:multiLevelType w:val="hybridMultilevel"/>
    <w:tmpl w:val="FB5A2DF2"/>
    <w:lvl w:ilvl="0" w:tplc="0E5E88BA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6D077385"/>
    <w:multiLevelType w:val="hybridMultilevel"/>
    <w:tmpl w:val="1AF6BDA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A6D"/>
    <w:rsid w:val="0000528A"/>
    <w:rsid w:val="0006463C"/>
    <w:rsid w:val="000E292A"/>
    <w:rsid w:val="001033AD"/>
    <w:rsid w:val="00163B55"/>
    <w:rsid w:val="001D51A9"/>
    <w:rsid w:val="001D5F14"/>
    <w:rsid w:val="0027395B"/>
    <w:rsid w:val="002914C8"/>
    <w:rsid w:val="00291668"/>
    <w:rsid w:val="002A2020"/>
    <w:rsid w:val="002D1325"/>
    <w:rsid w:val="002D79A9"/>
    <w:rsid w:val="002F4AF4"/>
    <w:rsid w:val="00317611"/>
    <w:rsid w:val="003574B4"/>
    <w:rsid w:val="00361A6D"/>
    <w:rsid w:val="00392E80"/>
    <w:rsid w:val="003B5C07"/>
    <w:rsid w:val="003E2B8C"/>
    <w:rsid w:val="00425742"/>
    <w:rsid w:val="004B5C6D"/>
    <w:rsid w:val="004B5D35"/>
    <w:rsid w:val="004B6AF6"/>
    <w:rsid w:val="00503A00"/>
    <w:rsid w:val="00505D88"/>
    <w:rsid w:val="00532B68"/>
    <w:rsid w:val="005A0122"/>
    <w:rsid w:val="006260B1"/>
    <w:rsid w:val="006863CE"/>
    <w:rsid w:val="007178A8"/>
    <w:rsid w:val="00723C3F"/>
    <w:rsid w:val="0072718A"/>
    <w:rsid w:val="00736111"/>
    <w:rsid w:val="00774B8E"/>
    <w:rsid w:val="007C06CA"/>
    <w:rsid w:val="007C681F"/>
    <w:rsid w:val="008F559A"/>
    <w:rsid w:val="00921AEF"/>
    <w:rsid w:val="00924405"/>
    <w:rsid w:val="00953FBE"/>
    <w:rsid w:val="009A73EA"/>
    <w:rsid w:val="00A10661"/>
    <w:rsid w:val="00A9673E"/>
    <w:rsid w:val="00B42EE6"/>
    <w:rsid w:val="00BD53E8"/>
    <w:rsid w:val="00BD5E03"/>
    <w:rsid w:val="00BD7255"/>
    <w:rsid w:val="00BE7B8D"/>
    <w:rsid w:val="00C05707"/>
    <w:rsid w:val="00C05F95"/>
    <w:rsid w:val="00C82C55"/>
    <w:rsid w:val="00C938DE"/>
    <w:rsid w:val="00CB78ED"/>
    <w:rsid w:val="00DD39B7"/>
    <w:rsid w:val="00DD6EB3"/>
    <w:rsid w:val="00DF0B9A"/>
    <w:rsid w:val="00E267C6"/>
    <w:rsid w:val="00E727A6"/>
    <w:rsid w:val="00EC0AAE"/>
    <w:rsid w:val="00ED5ECF"/>
    <w:rsid w:val="00EF647A"/>
    <w:rsid w:val="00F36B1D"/>
    <w:rsid w:val="00F4599B"/>
    <w:rsid w:val="00F6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5523"/>
  <w15:chartTrackingRefBased/>
  <w15:docId w15:val="{A09EAB36-8398-49B1-9B0B-30BEA89F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61A6D"/>
    <w:pPr>
      <w:spacing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361A6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361A6D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61A6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361A6D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361A6D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customStyle="1" w:styleId="prav">
    <w:name w:val="pravá"/>
    <w:basedOn w:val="Normln"/>
    <w:rsid w:val="00361A6D"/>
    <w:pPr>
      <w:spacing w:after="0" w:line="240" w:lineRule="auto"/>
      <w:jc w:val="left"/>
    </w:pPr>
  </w:style>
  <w:style w:type="paragraph" w:customStyle="1" w:styleId="pprava">
    <w:name w:val="pprava"/>
    <w:basedOn w:val="Normln"/>
    <w:autoRedefine/>
    <w:rsid w:val="00924405"/>
    <w:pPr>
      <w:numPr>
        <w:ilvl w:val="1"/>
        <w:numId w:val="1"/>
      </w:numPr>
      <w:spacing w:after="0" w:line="240" w:lineRule="auto"/>
      <w:ind w:right="57"/>
      <w:jc w:val="left"/>
    </w:pPr>
  </w:style>
  <w:style w:type="paragraph" w:customStyle="1" w:styleId="14bTunPed6b">
    <w:name w:val="14 b. Tučné Před:  6 b."/>
    <w:basedOn w:val="Normln"/>
    <w:autoRedefine/>
    <w:rsid w:val="00361A6D"/>
    <w:pPr>
      <w:tabs>
        <w:tab w:val="left" w:pos="1134"/>
      </w:tabs>
      <w:spacing w:before="240" w:after="0" w:line="240" w:lineRule="auto"/>
      <w:outlineLvl w:val="0"/>
    </w:pPr>
    <w:rPr>
      <w:b/>
      <w:bCs/>
    </w:rPr>
  </w:style>
  <w:style w:type="paragraph" w:customStyle="1" w:styleId="StylStyl321Podtren">
    <w:name w:val="Styl Styl321 + Podtržení"/>
    <w:basedOn w:val="Normln"/>
    <w:autoRedefine/>
    <w:rsid w:val="00361A6D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361A6D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924405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361A6D"/>
    <w:pPr>
      <w:keepLines w:val="0"/>
      <w:spacing w:before="120" w:after="120" w:line="240" w:lineRule="auto"/>
      <w:jc w:val="left"/>
    </w:pPr>
    <w:rPr>
      <w:rFonts w:ascii="Times New Roman" w:hAnsi="Times New Roman"/>
      <w:color w:val="auto"/>
    </w:rPr>
  </w:style>
  <w:style w:type="character" w:customStyle="1" w:styleId="Nadpis1Char">
    <w:name w:val="Nadpis 1 Char"/>
    <w:link w:val="Nadpis1"/>
    <w:uiPriority w:val="9"/>
    <w:rsid w:val="00361A6D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361A6D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61A6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2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718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7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718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2660D-5810-448D-871B-B15AB889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2294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gyvy</Company>
  <LinksUpToDate>false</LinksUpToDate>
  <CharactersWithSpaces>15799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Kaňová</dc:creator>
  <cp:keywords/>
  <cp:lastModifiedBy>User</cp:lastModifiedBy>
  <cp:revision>12</cp:revision>
  <dcterms:created xsi:type="dcterms:W3CDTF">2018-06-27T15:43:00Z</dcterms:created>
  <dcterms:modified xsi:type="dcterms:W3CDTF">2018-11-04T08:21:00Z</dcterms:modified>
</cp:coreProperties>
</file>